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2C" w:rsidRDefault="0063692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bookmarkStart w:id="1" w:name="OLE_LINK1"/>
      <w:r>
        <w:rPr>
          <w:rFonts w:ascii="黑体" w:eastAsia="黑体" w:hint="eastAsia"/>
          <w:sz w:val="44"/>
          <w:szCs w:val="44"/>
        </w:rPr>
        <w:t>关于</w:t>
      </w:r>
      <w:bookmarkStart w:id="2" w:name="_Hlk190863942"/>
      <w:bookmarkEnd w:id="0"/>
      <w:r w:rsidR="001A6354" w:rsidRPr="001A6354">
        <w:rPr>
          <w:rFonts w:ascii="黑体" w:eastAsia="黑体" w:hint="eastAsia"/>
          <w:sz w:val="44"/>
          <w:szCs w:val="44"/>
        </w:rPr>
        <w:t>XDG-2010-81号地块D13#-D15#楼项目</w:t>
      </w:r>
      <w:bookmarkEnd w:id="2"/>
      <w:r>
        <w:rPr>
          <w:rFonts w:ascii="黑体" w:eastAsia="黑体" w:hint="eastAsia"/>
          <w:sz w:val="44"/>
          <w:szCs w:val="44"/>
        </w:rPr>
        <w:t>通过交付使用验收的通知</w:t>
      </w:r>
      <w:bookmarkEnd w:id="1"/>
    </w:p>
    <w:p w:rsidR="00A1023A" w:rsidRPr="0063692C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23A" w:rsidRDefault="001A6354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1A6354">
        <w:rPr>
          <w:rFonts w:ascii="仿宋_GB2312" w:eastAsia="仿宋_GB2312" w:hint="eastAsia"/>
          <w:sz w:val="32"/>
          <w:szCs w:val="32"/>
        </w:rPr>
        <w:t>无锡苏宁置业有限公司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3" w:name="OLE_LINK2"/>
      <w:r>
        <w:rPr>
          <w:rFonts w:ascii="仿宋_GB2312" w:eastAsia="仿宋_GB2312" w:hint="eastAsia"/>
          <w:sz w:val="32"/>
          <w:szCs w:val="32"/>
        </w:rPr>
        <w:t>你公司《关于</w:t>
      </w:r>
      <w:r w:rsidR="001A6354" w:rsidRPr="001A6354">
        <w:rPr>
          <w:rFonts w:ascii="仿宋_GB2312" w:eastAsia="仿宋_GB2312" w:hint="eastAsia"/>
          <w:sz w:val="32"/>
          <w:szCs w:val="32"/>
        </w:rPr>
        <w:t>XDG-2010-81号地块D13#-D15#楼项目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:rsidR="007205E3" w:rsidRDefault="001A6354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6354">
        <w:rPr>
          <w:rFonts w:ascii="仿宋_GB2312" w:eastAsia="仿宋_GB2312" w:hint="eastAsia"/>
          <w:sz w:val="32"/>
          <w:szCs w:val="32"/>
        </w:rPr>
        <w:t>无锡苏宁置业有限公司此次交付的项目为XDG-2010-81号地块，交付范围为D13-D15#楼。公安门牌号为：D15#楼（苏宁悦园D区1）、D14#楼（苏宁悦园D区2）、D13#楼（苏宁悦园D区3-5）。项目总建筑面积28150.18平方米。其中商业用房建筑面积5186.74平方米，商业套数1套；地下室建筑面积7666.32平方米</w:t>
      </w:r>
      <w:r w:rsidR="007205E3" w:rsidRPr="007205E3">
        <w:rPr>
          <w:rFonts w:ascii="仿宋_GB2312" w:eastAsia="仿宋_GB2312" w:hint="eastAsia"/>
          <w:sz w:val="32"/>
          <w:szCs w:val="32"/>
        </w:rPr>
        <w:t>。</w:t>
      </w:r>
    </w:p>
    <w:p w:rsidR="007F757F" w:rsidRDefault="001A6354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A6354">
        <w:rPr>
          <w:rFonts w:ascii="仿宋_GB2312" w:eastAsia="仿宋_GB2312" w:hint="eastAsia"/>
          <w:sz w:val="32"/>
          <w:szCs w:val="32"/>
        </w:rPr>
        <w:t>该项目由无锡水文工程地质勘察院勘察；南京长江都市建筑设计股份有限公司设计；中建一局集团第二建筑有限公司施工；江苏赛华建设监理有限公司监理。现所申报的建设项目已全面竣工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A1023A" w:rsidRDefault="00C4218C" w:rsidP="00735BA9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9D4DC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1A6354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  <w:bookmarkEnd w:id="3"/>
    </w:p>
    <w:sectPr w:rsidR="00A1023A" w:rsidSect="00735BA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9B" w:rsidRDefault="008A789B" w:rsidP="004B76D5">
      <w:r>
        <w:separator/>
      </w:r>
    </w:p>
  </w:endnote>
  <w:endnote w:type="continuationSeparator" w:id="1">
    <w:p w:rsidR="008A789B" w:rsidRDefault="008A789B" w:rsidP="004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9B" w:rsidRDefault="008A789B" w:rsidP="004B76D5">
      <w:r>
        <w:separator/>
      </w:r>
    </w:p>
  </w:footnote>
  <w:footnote w:type="continuationSeparator" w:id="1">
    <w:p w:rsidR="008A789B" w:rsidRDefault="008A789B" w:rsidP="004B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A1023A"/>
    <w:rsid w:val="0006295E"/>
    <w:rsid w:val="001A6354"/>
    <w:rsid w:val="001F6D81"/>
    <w:rsid w:val="00215ED2"/>
    <w:rsid w:val="00226BEF"/>
    <w:rsid w:val="0026494C"/>
    <w:rsid w:val="002D3B35"/>
    <w:rsid w:val="00395931"/>
    <w:rsid w:val="003B2742"/>
    <w:rsid w:val="003B76A5"/>
    <w:rsid w:val="00445C6F"/>
    <w:rsid w:val="004B00F3"/>
    <w:rsid w:val="004B76D5"/>
    <w:rsid w:val="004C1931"/>
    <w:rsid w:val="004E7E73"/>
    <w:rsid w:val="004F1C18"/>
    <w:rsid w:val="00505DCE"/>
    <w:rsid w:val="005D09D4"/>
    <w:rsid w:val="005F4EA3"/>
    <w:rsid w:val="0063692C"/>
    <w:rsid w:val="006641EB"/>
    <w:rsid w:val="006A0F75"/>
    <w:rsid w:val="006B648D"/>
    <w:rsid w:val="006E12E0"/>
    <w:rsid w:val="007050F0"/>
    <w:rsid w:val="007205E3"/>
    <w:rsid w:val="007215D8"/>
    <w:rsid w:val="00735BA9"/>
    <w:rsid w:val="00766257"/>
    <w:rsid w:val="00766F61"/>
    <w:rsid w:val="007766FE"/>
    <w:rsid w:val="007A091F"/>
    <w:rsid w:val="007C21A6"/>
    <w:rsid w:val="007C317A"/>
    <w:rsid w:val="007E7BEE"/>
    <w:rsid w:val="007F757F"/>
    <w:rsid w:val="0081582C"/>
    <w:rsid w:val="00872F4F"/>
    <w:rsid w:val="008A789B"/>
    <w:rsid w:val="009D4DCF"/>
    <w:rsid w:val="00A1023A"/>
    <w:rsid w:val="00A506C4"/>
    <w:rsid w:val="00A5387A"/>
    <w:rsid w:val="00A770DB"/>
    <w:rsid w:val="00AE26EA"/>
    <w:rsid w:val="00BB15D2"/>
    <w:rsid w:val="00BD3260"/>
    <w:rsid w:val="00C36830"/>
    <w:rsid w:val="00C4218C"/>
    <w:rsid w:val="00C66D05"/>
    <w:rsid w:val="00CD3E05"/>
    <w:rsid w:val="00CD7934"/>
    <w:rsid w:val="00D65B3E"/>
    <w:rsid w:val="00E21E31"/>
    <w:rsid w:val="00EA462A"/>
    <w:rsid w:val="00F035CD"/>
    <w:rsid w:val="00FA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35B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735BA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35BA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5BA9"/>
    <w:pPr>
      <w:ind w:leftChars="2500" w:left="2500"/>
    </w:pPr>
  </w:style>
  <w:style w:type="paragraph" w:styleId="a4">
    <w:name w:val="Balloon Text"/>
    <w:basedOn w:val="a"/>
    <w:rsid w:val="00735BA9"/>
    <w:rPr>
      <w:sz w:val="18"/>
      <w:szCs w:val="18"/>
    </w:rPr>
  </w:style>
  <w:style w:type="paragraph" w:styleId="a5">
    <w:name w:val="footer"/>
    <w:basedOn w:val="a"/>
    <w:rsid w:val="00735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735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4</cp:revision>
  <cp:lastPrinted>2025-03-21T05:23:00Z</cp:lastPrinted>
  <dcterms:created xsi:type="dcterms:W3CDTF">2025-03-21T05:29:00Z</dcterms:created>
  <dcterms:modified xsi:type="dcterms:W3CDTF">2025-05-06T01:43:00Z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