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C2BD" w14:textId="352A7B65" w:rsidR="00F54049" w:rsidRDefault="00F54049">
      <w:pPr>
        <w:snapToGrid w:val="0"/>
        <w:rPr>
          <w:rFonts w:ascii="黑体" w:eastAsia="黑体"/>
          <w:sz w:val="32"/>
          <w:szCs w:val="32"/>
        </w:rPr>
      </w:pPr>
    </w:p>
    <w:p w14:paraId="7C988D18" w14:textId="77777777" w:rsidR="00F54049" w:rsidRDefault="00F54049">
      <w:pPr>
        <w:snapToGrid w:val="0"/>
        <w:rPr>
          <w:rFonts w:ascii="黑体" w:eastAsia="黑体"/>
          <w:sz w:val="32"/>
          <w:szCs w:val="32"/>
        </w:rPr>
      </w:pPr>
    </w:p>
    <w:p w14:paraId="0369DA04" w14:textId="77777777" w:rsidR="00F54049" w:rsidRDefault="00F54049">
      <w:pPr>
        <w:snapToGrid w:val="0"/>
        <w:rPr>
          <w:rFonts w:ascii="黑体" w:eastAsia="黑体"/>
          <w:sz w:val="32"/>
          <w:szCs w:val="32"/>
        </w:rPr>
      </w:pPr>
    </w:p>
    <w:p w14:paraId="0EDD8E84" w14:textId="0718ACB1" w:rsidR="00F54049" w:rsidRDefault="00F54049">
      <w:pPr>
        <w:snapToGrid w:val="0"/>
        <w:rPr>
          <w:rFonts w:ascii="黑体" w:eastAsia="黑体"/>
          <w:sz w:val="32"/>
          <w:szCs w:val="32"/>
        </w:rPr>
      </w:pPr>
    </w:p>
    <w:p w14:paraId="64B1273B" w14:textId="77777777" w:rsidR="00F54049" w:rsidRDefault="00F54049">
      <w:pPr>
        <w:snapToGrid w:val="0"/>
        <w:rPr>
          <w:rFonts w:ascii="黑体" w:eastAsia="黑体"/>
          <w:sz w:val="32"/>
          <w:szCs w:val="32"/>
        </w:rPr>
      </w:pPr>
    </w:p>
    <w:p w14:paraId="7B3AF4FF" w14:textId="12E6E20D" w:rsidR="00F54049" w:rsidRDefault="00F54049">
      <w:pPr>
        <w:snapToGrid w:val="0"/>
        <w:ind w:firstLineChars="1300" w:firstLine="4160"/>
        <w:rPr>
          <w:rFonts w:ascii="仿宋_GB2312" w:eastAsia="仿宋_GB2312"/>
          <w:sz w:val="32"/>
          <w:szCs w:val="32"/>
        </w:rPr>
      </w:pPr>
    </w:p>
    <w:p w14:paraId="1FD5D06D" w14:textId="77777777" w:rsidR="00F54049" w:rsidRDefault="00F54049">
      <w:pPr>
        <w:snapToGrid w:val="0"/>
        <w:ind w:firstLineChars="1300" w:firstLine="4160"/>
        <w:rPr>
          <w:rFonts w:ascii="仿宋_GB2312" w:eastAsia="仿宋_GB2312"/>
          <w:sz w:val="32"/>
          <w:szCs w:val="32"/>
        </w:rPr>
      </w:pPr>
    </w:p>
    <w:p w14:paraId="68A9ADC0" w14:textId="77777777" w:rsidR="00F54049" w:rsidRDefault="00F54049">
      <w:pPr>
        <w:snapToGrid w:val="0"/>
        <w:ind w:firstLineChars="1300" w:firstLine="4160"/>
        <w:rPr>
          <w:rFonts w:ascii="仿宋_GB2312" w:eastAsia="仿宋_GB2312"/>
          <w:sz w:val="32"/>
          <w:szCs w:val="32"/>
        </w:rPr>
      </w:pPr>
    </w:p>
    <w:p w14:paraId="507B9BE1" w14:textId="37C60F07" w:rsidR="00F54049" w:rsidRDefault="002414C8">
      <w:pPr>
        <w:snapToGrid w:val="0"/>
        <w:spacing w:line="500" w:lineRule="exact"/>
        <w:ind w:firstLineChars="800" w:firstLine="2560"/>
        <w:rPr>
          <w:rFonts w:ascii="仿宋_GB2312" w:eastAsia="仿宋_GB2312"/>
          <w:sz w:val="32"/>
          <w:szCs w:val="32"/>
        </w:rPr>
      </w:pPr>
      <w:proofErr w:type="gramStart"/>
      <w:r>
        <w:rPr>
          <w:rFonts w:ascii="仿宋_GB2312" w:eastAsia="仿宋_GB2312" w:hint="eastAsia"/>
          <w:sz w:val="32"/>
          <w:szCs w:val="32"/>
        </w:rPr>
        <w:t>锡房交付</w:t>
      </w:r>
      <w:proofErr w:type="gramEnd"/>
      <w:r>
        <w:rPr>
          <w:rFonts w:ascii="仿宋_GB2312" w:eastAsia="仿宋_GB2312" w:hint="eastAsia"/>
          <w:sz w:val="32"/>
          <w:szCs w:val="32"/>
        </w:rPr>
        <w:t>〔202</w:t>
      </w:r>
      <w:r w:rsidR="005B4553">
        <w:rPr>
          <w:rFonts w:ascii="仿宋_GB2312" w:eastAsia="仿宋_GB2312"/>
          <w:sz w:val="32"/>
          <w:szCs w:val="32"/>
        </w:rPr>
        <w:t>4</w:t>
      </w:r>
      <w:r>
        <w:rPr>
          <w:rFonts w:ascii="仿宋_GB2312" w:eastAsia="仿宋_GB2312" w:hint="eastAsia"/>
          <w:sz w:val="32"/>
          <w:szCs w:val="32"/>
        </w:rPr>
        <w:t>〕</w:t>
      </w:r>
      <w:r w:rsidR="008030BE">
        <w:rPr>
          <w:rFonts w:ascii="仿宋_GB2312" w:eastAsia="仿宋_GB2312"/>
          <w:sz w:val="32"/>
          <w:szCs w:val="32"/>
        </w:rPr>
        <w:t>2</w:t>
      </w:r>
      <w:r w:rsidR="002C325B">
        <w:rPr>
          <w:rFonts w:ascii="仿宋_GB2312" w:eastAsia="仿宋_GB2312"/>
          <w:sz w:val="32"/>
          <w:szCs w:val="32"/>
        </w:rPr>
        <w:t>5</w:t>
      </w:r>
      <w:r>
        <w:rPr>
          <w:rFonts w:ascii="仿宋_GB2312" w:eastAsia="仿宋_GB2312" w:hint="eastAsia"/>
          <w:sz w:val="32"/>
          <w:szCs w:val="32"/>
        </w:rPr>
        <w:t>号</w:t>
      </w:r>
    </w:p>
    <w:p w14:paraId="3117ED9E" w14:textId="77777777" w:rsidR="00F54049" w:rsidRDefault="00F54049">
      <w:pPr>
        <w:snapToGrid w:val="0"/>
        <w:spacing w:line="500" w:lineRule="exact"/>
        <w:ind w:firstLineChars="800" w:firstLine="2560"/>
        <w:rPr>
          <w:rFonts w:ascii="仿宋_GB2312" w:eastAsia="仿宋_GB2312"/>
          <w:sz w:val="32"/>
          <w:szCs w:val="32"/>
        </w:rPr>
      </w:pPr>
    </w:p>
    <w:p w14:paraId="362647A2" w14:textId="605019A4" w:rsidR="002C325B" w:rsidRDefault="00C24A0A" w:rsidP="00C24A0A">
      <w:pPr>
        <w:snapToGrid w:val="0"/>
        <w:spacing w:line="500" w:lineRule="exact"/>
        <w:jc w:val="center"/>
        <w:rPr>
          <w:rFonts w:ascii="黑体" w:eastAsia="黑体"/>
          <w:sz w:val="44"/>
          <w:szCs w:val="44"/>
        </w:rPr>
      </w:pPr>
      <w:bookmarkStart w:id="0" w:name="_Hlk156566531"/>
      <w:r w:rsidRPr="00C24A0A">
        <w:rPr>
          <w:rFonts w:ascii="黑体" w:eastAsia="黑体" w:hint="eastAsia"/>
          <w:sz w:val="44"/>
          <w:szCs w:val="44"/>
        </w:rPr>
        <w:t>关于</w:t>
      </w:r>
      <w:bookmarkEnd w:id="0"/>
      <w:r w:rsidR="002C325B" w:rsidRPr="002C325B">
        <w:rPr>
          <w:rFonts w:ascii="黑体" w:eastAsia="黑体" w:hint="eastAsia"/>
          <w:sz w:val="44"/>
          <w:szCs w:val="44"/>
        </w:rPr>
        <w:t>祥和睦邻中心</w:t>
      </w:r>
      <w:r w:rsidR="002C325B">
        <w:rPr>
          <w:rFonts w:ascii="黑体" w:eastAsia="黑体" w:hint="eastAsia"/>
          <w:sz w:val="44"/>
          <w:szCs w:val="44"/>
        </w:rPr>
        <w:t>及地库</w:t>
      </w:r>
      <w:r w:rsidR="002C325B" w:rsidRPr="002C325B">
        <w:rPr>
          <w:rFonts w:ascii="黑体" w:eastAsia="黑体" w:hint="eastAsia"/>
          <w:sz w:val="44"/>
          <w:szCs w:val="44"/>
        </w:rPr>
        <w:t>项目</w:t>
      </w:r>
      <w:r w:rsidR="005B4553" w:rsidRPr="005B4553">
        <w:rPr>
          <w:rFonts w:ascii="黑体" w:eastAsia="黑体" w:hint="eastAsia"/>
          <w:sz w:val="44"/>
          <w:szCs w:val="44"/>
        </w:rPr>
        <w:t>通过</w:t>
      </w:r>
    </w:p>
    <w:p w14:paraId="7E0388EE" w14:textId="1FEBDA66" w:rsidR="00F54049" w:rsidRDefault="005B4553" w:rsidP="00C24A0A">
      <w:pPr>
        <w:snapToGrid w:val="0"/>
        <w:spacing w:line="500" w:lineRule="exact"/>
        <w:jc w:val="center"/>
        <w:rPr>
          <w:rFonts w:ascii="黑体" w:eastAsia="黑体"/>
          <w:sz w:val="44"/>
          <w:szCs w:val="44"/>
        </w:rPr>
      </w:pPr>
      <w:r w:rsidRPr="005B4553">
        <w:rPr>
          <w:rFonts w:ascii="黑体" w:eastAsia="黑体" w:hint="eastAsia"/>
          <w:sz w:val="44"/>
          <w:szCs w:val="44"/>
        </w:rPr>
        <w:t>交付使用验收的通知</w:t>
      </w:r>
    </w:p>
    <w:p w14:paraId="68A91E0D" w14:textId="77777777" w:rsidR="00F54049" w:rsidRPr="004E3A6E" w:rsidRDefault="00F54049">
      <w:pPr>
        <w:snapToGrid w:val="0"/>
        <w:spacing w:line="500" w:lineRule="exact"/>
        <w:ind w:firstLineChars="200" w:firstLine="640"/>
        <w:rPr>
          <w:rFonts w:ascii="仿宋_GB2312" w:eastAsia="仿宋_GB2312"/>
          <w:sz w:val="32"/>
          <w:szCs w:val="32"/>
        </w:rPr>
      </w:pPr>
    </w:p>
    <w:p w14:paraId="3AF2C1D9" w14:textId="5BD049CE" w:rsidR="00F54049" w:rsidRDefault="002C325B">
      <w:pPr>
        <w:snapToGrid w:val="0"/>
        <w:spacing w:line="500" w:lineRule="exact"/>
        <w:rPr>
          <w:rFonts w:ascii="仿宋_GB2312" w:eastAsia="仿宋_GB2312"/>
          <w:sz w:val="32"/>
          <w:szCs w:val="32"/>
        </w:rPr>
      </w:pPr>
      <w:r w:rsidRPr="002C325B">
        <w:rPr>
          <w:rFonts w:ascii="仿宋_GB2312" w:eastAsia="仿宋_GB2312" w:hint="eastAsia"/>
          <w:sz w:val="32"/>
          <w:szCs w:val="32"/>
        </w:rPr>
        <w:t>无锡太湖国家旅游度假区城建综合开发有限公司</w:t>
      </w:r>
      <w:r w:rsidR="002414C8">
        <w:rPr>
          <w:rFonts w:ascii="仿宋_GB2312" w:eastAsia="仿宋_GB2312" w:hint="eastAsia"/>
          <w:sz w:val="32"/>
          <w:szCs w:val="32"/>
        </w:rPr>
        <w:t>：</w:t>
      </w:r>
    </w:p>
    <w:p w14:paraId="0E03759B" w14:textId="56D57B1D" w:rsidR="00F54049" w:rsidRDefault="002414C8" w:rsidP="00C24A0A">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你</w:t>
      </w:r>
      <w:r w:rsidR="002C325B">
        <w:rPr>
          <w:rFonts w:ascii="仿宋_GB2312" w:eastAsia="仿宋_GB2312" w:hint="eastAsia"/>
          <w:sz w:val="32"/>
          <w:szCs w:val="32"/>
        </w:rPr>
        <w:t>公司</w:t>
      </w:r>
      <w:r>
        <w:rPr>
          <w:rFonts w:ascii="仿宋_GB2312" w:eastAsia="仿宋_GB2312" w:hint="eastAsia"/>
          <w:sz w:val="32"/>
          <w:szCs w:val="32"/>
        </w:rPr>
        <w:t>《</w:t>
      </w:r>
      <w:r w:rsidR="005B4553" w:rsidRPr="005B4553">
        <w:rPr>
          <w:rFonts w:ascii="仿宋_GB2312" w:eastAsia="仿宋_GB2312" w:hint="eastAsia"/>
          <w:sz w:val="32"/>
          <w:szCs w:val="32"/>
        </w:rPr>
        <w:t>关于</w:t>
      </w:r>
      <w:r w:rsidR="002C325B" w:rsidRPr="002C325B">
        <w:rPr>
          <w:rFonts w:ascii="仿宋_GB2312" w:eastAsia="仿宋_GB2312" w:hAnsi="仿宋" w:hint="eastAsia"/>
          <w:sz w:val="32"/>
          <w:szCs w:val="32"/>
        </w:rPr>
        <w:t>祥和睦邻中心项目</w:t>
      </w:r>
      <w:r w:rsidR="00C24A0A" w:rsidRPr="00C93B86">
        <w:rPr>
          <w:rFonts w:ascii="仿宋_GB2312" w:eastAsia="仿宋_GB2312" w:hint="eastAsia"/>
          <w:sz w:val="32"/>
          <w:szCs w:val="32"/>
        </w:rPr>
        <w:t>交付</w:t>
      </w:r>
      <w:r w:rsidR="00C24A0A" w:rsidRPr="00C24A0A">
        <w:rPr>
          <w:rFonts w:ascii="仿宋_GB2312" w:eastAsia="仿宋_GB2312" w:hint="eastAsia"/>
          <w:sz w:val="32"/>
          <w:szCs w:val="32"/>
        </w:rPr>
        <w:t>使用验收的申请</w:t>
      </w:r>
      <w:r>
        <w:rPr>
          <w:rFonts w:ascii="仿宋_GB2312" w:eastAsia="仿宋_GB2312" w:hint="eastAsia"/>
          <w:sz w:val="32"/>
          <w:szCs w:val="32"/>
        </w:rPr>
        <w:t>》收悉。</w:t>
      </w:r>
    </w:p>
    <w:p w14:paraId="3707F718" w14:textId="6E0F0634" w:rsidR="002C325B" w:rsidRPr="002C325B" w:rsidRDefault="002C325B" w:rsidP="002C325B">
      <w:pPr>
        <w:snapToGrid w:val="0"/>
        <w:spacing w:line="500" w:lineRule="exact"/>
        <w:ind w:firstLineChars="200" w:firstLine="640"/>
        <w:rPr>
          <w:rFonts w:ascii="仿宋_GB2312" w:eastAsia="仿宋_GB2312" w:hint="eastAsia"/>
          <w:sz w:val="32"/>
          <w:szCs w:val="32"/>
        </w:rPr>
      </w:pPr>
      <w:r w:rsidRPr="002C325B">
        <w:rPr>
          <w:rFonts w:ascii="仿宋_GB2312" w:eastAsia="仿宋_GB2312" w:hint="eastAsia"/>
          <w:sz w:val="32"/>
          <w:szCs w:val="32"/>
        </w:rPr>
        <w:t>无锡太湖国家旅游度假区城建综合开发有限公司此次交付的项目名称为祥和睦邻中心项目，地块编号为: XDG-2021-78号地块，交付范围为睦邻中心及地库。公安门牌号为：祥和睦邻中心（梅梁路28号、梅梁路28-1号至梅梁路28-40号）。项目总建筑面积47136.22平方米。其中住宅用房建筑</w:t>
      </w:r>
      <w:r>
        <w:rPr>
          <w:rFonts w:ascii="仿宋_GB2312" w:eastAsia="仿宋_GB2312" w:hint="eastAsia"/>
          <w:sz w:val="32"/>
          <w:szCs w:val="32"/>
        </w:rPr>
        <w:t>面积</w:t>
      </w:r>
      <w:r w:rsidRPr="002C325B">
        <w:rPr>
          <w:rFonts w:ascii="仿宋_GB2312" w:eastAsia="仿宋_GB2312" w:hint="eastAsia"/>
          <w:sz w:val="32"/>
          <w:szCs w:val="32"/>
        </w:rPr>
        <w:t>0平方米，住宅户数0户；商业用房建筑面积28694.79平方米，商业套数88套；办公用房建筑面积200.36平方米，办公套数1套，地下室建筑面积15678.78平方米。</w:t>
      </w:r>
    </w:p>
    <w:p w14:paraId="29F622D3" w14:textId="77777777" w:rsidR="002C325B" w:rsidRDefault="002C325B" w:rsidP="002C325B">
      <w:pPr>
        <w:snapToGrid w:val="0"/>
        <w:spacing w:line="500" w:lineRule="exact"/>
        <w:ind w:firstLineChars="200" w:firstLine="640"/>
        <w:rPr>
          <w:rFonts w:ascii="仿宋_GB2312" w:eastAsia="仿宋_GB2312"/>
          <w:sz w:val="32"/>
          <w:szCs w:val="32"/>
        </w:rPr>
      </w:pPr>
      <w:r w:rsidRPr="002C325B">
        <w:rPr>
          <w:rFonts w:ascii="仿宋_GB2312" w:eastAsia="仿宋_GB2312" w:hint="eastAsia"/>
          <w:sz w:val="32"/>
          <w:szCs w:val="32"/>
        </w:rPr>
        <w:t>该项目由中煤江苏勘测设计研究院有限公司勘察；无锡市城市设计院有限责任公司设计；</w:t>
      </w:r>
      <w:proofErr w:type="gramStart"/>
      <w:r w:rsidRPr="002C325B">
        <w:rPr>
          <w:rFonts w:ascii="仿宋_GB2312" w:eastAsia="仿宋_GB2312" w:hint="eastAsia"/>
          <w:sz w:val="32"/>
          <w:szCs w:val="32"/>
        </w:rPr>
        <w:t>锦汇建设</w:t>
      </w:r>
      <w:proofErr w:type="gramEnd"/>
      <w:r w:rsidRPr="002C325B">
        <w:rPr>
          <w:rFonts w:ascii="仿宋_GB2312" w:eastAsia="仿宋_GB2312" w:hint="eastAsia"/>
          <w:sz w:val="32"/>
          <w:szCs w:val="32"/>
        </w:rPr>
        <w:t>集团有限公司施工；无锡太湖明珠建设咨询有限公司监理。现所申报的建设项目已全面竣工。</w:t>
      </w:r>
    </w:p>
    <w:p w14:paraId="487BA589" w14:textId="40AC383C" w:rsidR="00F54049" w:rsidRDefault="002414C8" w:rsidP="002C325B">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根据市规划、市政公用、绿化、质监、消防、公安、供电等单项验收合格的认定，经核查，该项目交付使用竣工验收申报材料齐全，符合《无锡市商品房交付使用管理办法》的相关规定，同意交付使用。</w:t>
      </w:r>
    </w:p>
    <w:p w14:paraId="4A8A553B" w14:textId="77777777" w:rsidR="00F54049" w:rsidRDefault="002414C8">
      <w:pPr>
        <w:snapToGrid w:val="0"/>
        <w:spacing w:line="500" w:lineRule="exact"/>
        <w:ind w:firstLineChars="205" w:firstLine="656"/>
        <w:rPr>
          <w:rFonts w:ascii="仿宋_GB2312" w:eastAsia="仿宋_GB2312"/>
          <w:sz w:val="32"/>
          <w:szCs w:val="32"/>
        </w:rPr>
      </w:pPr>
      <w:r>
        <w:rPr>
          <w:rFonts w:ascii="仿宋_GB2312" w:eastAsia="仿宋_GB2312" w:hint="eastAsia"/>
          <w:sz w:val="32"/>
          <w:szCs w:val="32"/>
        </w:rPr>
        <w:t>希做好各项交接工作，落实各项管理措施，确保业主的正常使用。</w:t>
      </w:r>
    </w:p>
    <w:p w14:paraId="37F497D1" w14:textId="08E0F709" w:rsidR="00F54049" w:rsidRDefault="00F54049">
      <w:pPr>
        <w:snapToGrid w:val="0"/>
        <w:spacing w:line="500" w:lineRule="exact"/>
        <w:rPr>
          <w:rFonts w:ascii="仿宋_GB2312" w:eastAsia="仿宋_GB2312"/>
          <w:sz w:val="32"/>
          <w:szCs w:val="32"/>
        </w:rPr>
      </w:pPr>
    </w:p>
    <w:p w14:paraId="3D710F88" w14:textId="77777777" w:rsidR="00F54049" w:rsidRDefault="00F54049">
      <w:pPr>
        <w:snapToGrid w:val="0"/>
        <w:spacing w:line="500" w:lineRule="exact"/>
        <w:rPr>
          <w:rFonts w:ascii="仿宋_GB2312" w:eastAsia="仿宋_GB2312"/>
          <w:sz w:val="32"/>
          <w:szCs w:val="32"/>
        </w:rPr>
      </w:pPr>
    </w:p>
    <w:p w14:paraId="356DAFBF" w14:textId="77777777" w:rsidR="00F54049" w:rsidRDefault="00F54049">
      <w:pPr>
        <w:snapToGrid w:val="0"/>
        <w:spacing w:line="500" w:lineRule="exact"/>
        <w:rPr>
          <w:rFonts w:ascii="仿宋_GB2312" w:eastAsia="仿宋_GB2312"/>
          <w:sz w:val="32"/>
          <w:szCs w:val="32"/>
        </w:rPr>
      </w:pPr>
    </w:p>
    <w:p w14:paraId="4BFBF5F9" w14:textId="77777777" w:rsidR="00F54049" w:rsidRDefault="002414C8">
      <w:pPr>
        <w:snapToGrid w:val="0"/>
        <w:spacing w:line="500" w:lineRule="exact"/>
        <w:ind w:firstLineChars="1400" w:firstLine="4480"/>
        <w:rPr>
          <w:rFonts w:ascii="仿宋_GB2312" w:eastAsia="仿宋_GB2312"/>
          <w:sz w:val="32"/>
          <w:szCs w:val="32"/>
        </w:rPr>
      </w:pPr>
      <w:r>
        <w:rPr>
          <w:rFonts w:ascii="仿宋_GB2312" w:eastAsia="仿宋_GB2312" w:hint="eastAsia"/>
          <w:sz w:val="32"/>
          <w:szCs w:val="32"/>
        </w:rPr>
        <w:t>无锡市住房和城乡建设局</w:t>
      </w:r>
    </w:p>
    <w:p w14:paraId="1C182528" w14:textId="3864C4C1" w:rsidR="00F54049" w:rsidRDefault="002414C8">
      <w:pPr>
        <w:snapToGrid w:val="0"/>
        <w:spacing w:afterLines="50" w:after="156" w:line="500" w:lineRule="exact"/>
        <w:ind w:firstLineChars="1600" w:firstLine="5120"/>
        <w:rPr>
          <w:rFonts w:ascii="仿宋_GB2312" w:eastAsia="仿宋_GB2312"/>
          <w:sz w:val="32"/>
          <w:szCs w:val="32"/>
        </w:rPr>
      </w:pPr>
      <w:r>
        <w:rPr>
          <w:rFonts w:ascii="仿宋_GB2312" w:eastAsia="仿宋_GB2312" w:hint="eastAsia"/>
          <w:sz w:val="32"/>
          <w:szCs w:val="32"/>
        </w:rPr>
        <w:t>202</w:t>
      </w:r>
      <w:r w:rsidR="00EE01F0">
        <w:rPr>
          <w:rFonts w:ascii="仿宋_GB2312" w:eastAsia="仿宋_GB2312"/>
          <w:sz w:val="32"/>
          <w:szCs w:val="32"/>
        </w:rPr>
        <w:t>4</w:t>
      </w:r>
      <w:r>
        <w:rPr>
          <w:rFonts w:ascii="仿宋_GB2312" w:eastAsia="仿宋_GB2312" w:hint="eastAsia"/>
          <w:sz w:val="32"/>
          <w:szCs w:val="32"/>
        </w:rPr>
        <w:t>年</w:t>
      </w:r>
      <w:r w:rsidR="002C325B">
        <w:rPr>
          <w:rFonts w:ascii="仿宋_GB2312" w:eastAsia="仿宋_GB2312"/>
          <w:sz w:val="32"/>
          <w:szCs w:val="32"/>
        </w:rPr>
        <w:t>9</w:t>
      </w:r>
      <w:r>
        <w:rPr>
          <w:rFonts w:ascii="仿宋_GB2312" w:eastAsia="仿宋_GB2312" w:hint="eastAsia"/>
          <w:sz w:val="32"/>
          <w:szCs w:val="32"/>
        </w:rPr>
        <w:t>月</w:t>
      </w:r>
      <w:r w:rsidR="002C325B">
        <w:rPr>
          <w:rFonts w:ascii="仿宋_GB2312" w:eastAsia="仿宋_GB2312"/>
          <w:sz w:val="32"/>
          <w:szCs w:val="32"/>
        </w:rPr>
        <w:t>2</w:t>
      </w:r>
      <w:r>
        <w:rPr>
          <w:rFonts w:ascii="仿宋_GB2312" w:eastAsia="仿宋_GB2312" w:hint="eastAsia"/>
          <w:sz w:val="32"/>
          <w:szCs w:val="32"/>
        </w:rPr>
        <w:t>日</w:t>
      </w:r>
    </w:p>
    <w:p w14:paraId="65561EE2" w14:textId="77777777" w:rsidR="00F54049" w:rsidRDefault="00F54049">
      <w:pPr>
        <w:snapToGrid w:val="0"/>
        <w:spacing w:afterLines="50" w:after="156" w:line="500" w:lineRule="exact"/>
        <w:ind w:firstLineChars="1600" w:firstLine="5120"/>
        <w:rPr>
          <w:rFonts w:ascii="仿宋_GB2312" w:eastAsia="仿宋_GB2312"/>
          <w:sz w:val="32"/>
          <w:szCs w:val="32"/>
        </w:rPr>
      </w:pPr>
    </w:p>
    <w:p w14:paraId="33EBBC83" w14:textId="77777777" w:rsidR="00F54049" w:rsidRDefault="00F54049">
      <w:pPr>
        <w:snapToGrid w:val="0"/>
        <w:spacing w:afterLines="50" w:after="156" w:line="500" w:lineRule="exact"/>
        <w:ind w:firstLineChars="1600" w:firstLine="5120"/>
        <w:rPr>
          <w:rFonts w:ascii="仿宋_GB2312" w:eastAsia="仿宋_GB2312"/>
          <w:sz w:val="32"/>
          <w:szCs w:val="32"/>
        </w:rPr>
      </w:pPr>
    </w:p>
    <w:p w14:paraId="75ABC374" w14:textId="77777777" w:rsidR="00F54049" w:rsidRDefault="00F54049">
      <w:pPr>
        <w:snapToGrid w:val="0"/>
        <w:spacing w:afterLines="50" w:after="156" w:line="500" w:lineRule="exact"/>
        <w:ind w:firstLineChars="1600" w:firstLine="5120"/>
        <w:rPr>
          <w:rFonts w:ascii="仿宋_GB2312" w:eastAsia="仿宋_GB2312"/>
          <w:sz w:val="32"/>
          <w:szCs w:val="32"/>
        </w:rPr>
      </w:pPr>
    </w:p>
    <w:p w14:paraId="59763F7C" w14:textId="77777777" w:rsidR="00F54049" w:rsidRDefault="00F54049">
      <w:pPr>
        <w:snapToGrid w:val="0"/>
        <w:spacing w:afterLines="50" w:after="156" w:line="500" w:lineRule="exact"/>
        <w:ind w:firstLineChars="1600" w:firstLine="5120"/>
        <w:rPr>
          <w:rFonts w:ascii="仿宋_GB2312" w:eastAsia="仿宋_GB2312"/>
          <w:sz w:val="32"/>
          <w:szCs w:val="32"/>
        </w:rPr>
      </w:pPr>
    </w:p>
    <w:p w14:paraId="0B1DF12D" w14:textId="77777777" w:rsidR="00F54049" w:rsidRPr="00EE01F0" w:rsidRDefault="00F54049">
      <w:pPr>
        <w:snapToGrid w:val="0"/>
        <w:spacing w:afterLines="50" w:after="156" w:line="500" w:lineRule="exact"/>
        <w:ind w:firstLineChars="1600" w:firstLine="5120"/>
        <w:rPr>
          <w:rFonts w:ascii="仿宋_GB2312" w:eastAsia="仿宋_GB2312"/>
          <w:sz w:val="32"/>
          <w:szCs w:val="32"/>
        </w:rPr>
      </w:pPr>
    </w:p>
    <w:p w14:paraId="16B9F17D" w14:textId="77777777" w:rsidR="00F54049" w:rsidRDefault="00F54049">
      <w:pPr>
        <w:snapToGrid w:val="0"/>
        <w:spacing w:afterLines="50" w:after="156" w:line="500" w:lineRule="exact"/>
        <w:ind w:firstLineChars="1600" w:firstLine="5120"/>
        <w:rPr>
          <w:rFonts w:ascii="仿宋_GB2312" w:eastAsia="仿宋_GB2312"/>
          <w:sz w:val="32"/>
          <w:szCs w:val="32"/>
        </w:rPr>
      </w:pPr>
    </w:p>
    <w:sectPr w:rsidR="00F54049">
      <w:pgSz w:w="11906" w:h="16838"/>
      <w:pgMar w:top="1418" w:right="1701" w:bottom="1985"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3116" w14:textId="77777777" w:rsidR="00DC0057" w:rsidRDefault="00DC0057" w:rsidP="00C24A0A">
      <w:r>
        <w:separator/>
      </w:r>
    </w:p>
  </w:endnote>
  <w:endnote w:type="continuationSeparator" w:id="0">
    <w:p w14:paraId="473DF5BD" w14:textId="77777777" w:rsidR="00DC0057" w:rsidRDefault="00DC0057" w:rsidP="00C2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SimSun-ExtB"/>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D0CF" w14:textId="77777777" w:rsidR="00DC0057" w:rsidRDefault="00DC0057" w:rsidP="00C24A0A">
      <w:r>
        <w:separator/>
      </w:r>
    </w:p>
  </w:footnote>
  <w:footnote w:type="continuationSeparator" w:id="0">
    <w:p w14:paraId="58D29061" w14:textId="77777777" w:rsidR="00DC0057" w:rsidRDefault="00DC0057" w:rsidP="00C24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49"/>
    <w:rsid w:val="001D4DEE"/>
    <w:rsid w:val="002414C8"/>
    <w:rsid w:val="002C325B"/>
    <w:rsid w:val="0031331A"/>
    <w:rsid w:val="00427177"/>
    <w:rsid w:val="004C6D64"/>
    <w:rsid w:val="004E3A6E"/>
    <w:rsid w:val="004E6A1F"/>
    <w:rsid w:val="005818AA"/>
    <w:rsid w:val="005B4553"/>
    <w:rsid w:val="0068790F"/>
    <w:rsid w:val="006A0F62"/>
    <w:rsid w:val="006D15FE"/>
    <w:rsid w:val="006E0FF5"/>
    <w:rsid w:val="006E1425"/>
    <w:rsid w:val="00775CD0"/>
    <w:rsid w:val="007921A1"/>
    <w:rsid w:val="008030BE"/>
    <w:rsid w:val="008F5517"/>
    <w:rsid w:val="0095768C"/>
    <w:rsid w:val="009B4607"/>
    <w:rsid w:val="009F1884"/>
    <w:rsid w:val="00B73D97"/>
    <w:rsid w:val="00C05031"/>
    <w:rsid w:val="00C14D6A"/>
    <w:rsid w:val="00C24A0A"/>
    <w:rsid w:val="00C93B86"/>
    <w:rsid w:val="00CF052A"/>
    <w:rsid w:val="00DC0057"/>
    <w:rsid w:val="00EE01F0"/>
    <w:rsid w:val="00F54049"/>
    <w:rsid w:val="00F8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95DC"/>
  <w15:docId w15:val="{7EB81B2C-18F2-4176-9636-26AAF858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5" w:lineRule="auto"/>
      <w:outlineLvl w:val="1"/>
    </w:pPr>
    <w:rPr>
      <w:rFonts w:eastAsia="黑体"/>
      <w:b/>
      <w:bCs/>
      <w:sz w:val="32"/>
      <w:szCs w:val="32"/>
    </w:rPr>
  </w:style>
  <w:style w:type="paragraph" w:styleId="3">
    <w:name w:val="heading 3"/>
    <w:basedOn w:val="a"/>
    <w:next w:val="a"/>
    <w:uiPriority w:val="9"/>
    <w:semiHidden/>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Date"/>
    <w:basedOn w:val="a"/>
    <w:next w:val="a"/>
    <w:pPr>
      <w:ind w:leftChars="2500" w:left="2500"/>
    </w:pPr>
  </w:style>
  <w:style w:type="paragraph" w:styleId="a6">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蔡晔</dc:creator>
  <cp:lastModifiedBy>yu</cp:lastModifiedBy>
  <cp:revision>9</cp:revision>
  <cp:lastPrinted>2023-03-24T02:43:00Z</cp:lastPrinted>
  <dcterms:created xsi:type="dcterms:W3CDTF">2024-08-20T06:25:00Z</dcterms:created>
  <dcterms:modified xsi:type="dcterms:W3CDTF">2024-09-02T06:29:00Z</dcterms:modified>
</cp:coreProperties>
</file>