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570" w:lineRule="exact"/>
        <w:jc w:val="left"/>
        <w:rPr>
          <w:rFonts w:ascii="方正小标宋简体" w:eastAsia="方正小标宋简体" w:hint="eastAsia"/>
          <w:kern w:val="0"/>
          <w:sz w:val="36"/>
          <w:szCs w:val="36"/>
        </w:rPr>
      </w:pPr>
      <w:r>
        <w:rPr>
          <w:rFonts w:ascii="方正小标宋简体" w:eastAsia="方正小标宋简体" w:hint="eastAsia"/>
          <w:kern w:val="0"/>
          <w:sz w:val="36"/>
          <w:szCs w:val="36"/>
        </w:rPr>
        <w:t>附件：</w:t>
      </w:r>
    </w:p>
    <w:p>
      <w:pPr>
        <w:spacing w:line="560" w:lineRule="exact"/>
        <w:jc w:val="center"/>
        <w:rPr>
          <w:rFonts w:ascii="方正小标宋简体" w:eastAsia="方正小标宋简体" w:cs="方正小标宋_GBK" w:hint="eastAsia"/>
          <w:kern w:val="0"/>
          <w:sz w:val="36"/>
          <w:szCs w:val="36"/>
        </w:rPr>
      </w:pPr>
      <w:r>
        <w:rPr>
          <w:rFonts w:ascii="方正小标宋简体" w:eastAsia="方正小标宋简体" w:hint="eastAsia"/>
          <w:kern w:val="0"/>
          <w:sz w:val="36"/>
          <w:szCs w:val="36"/>
        </w:rPr>
        <w:t>《无锡</w:t>
      </w:r>
      <w:r>
        <w:rPr>
          <w:rFonts w:ascii="方正小标宋简体" w:eastAsia="方正小标宋简体" w:hint="eastAsia"/>
          <w:kern w:val="0"/>
          <w:sz w:val="36"/>
          <w:szCs w:val="36"/>
        </w:rPr>
        <w:t>市</w:t>
      </w:r>
      <w:r>
        <w:rPr>
          <w:rFonts w:ascii="方正小标宋简体" w:eastAsia="方正小标宋简体" w:cs="方正小标宋_GBK" w:hint="eastAsia"/>
          <w:kern w:val="0"/>
          <w:sz w:val="36"/>
          <w:szCs w:val="36"/>
          <w:lang w:bidi="ar-SA"/>
        </w:rPr>
        <w:t>房建类建筑施工企业信用评价综合检查</w:t>
      </w:r>
      <w:r>
        <w:rPr>
          <w:rFonts w:ascii="方正小标宋简体" w:eastAsia="方正小标宋简体" w:hint="eastAsia"/>
          <w:kern w:val="0"/>
          <w:sz w:val="36"/>
          <w:szCs w:val="36"/>
        </w:rPr>
        <w:t>用表》</w:t>
      </w:r>
    </w:p>
    <w:p>
      <w:pPr>
        <w:adjustRightInd w:val="0"/>
        <w:snapToGrid w:val="0"/>
        <w:jc w:val="center"/>
        <w:rPr>
          <w:rFonts w:ascii="Arial Unicode MS" w:eastAsia="Arial Unicode MS" w:hAnsi="Arial Unicode MS"/>
          <w:kern w:val="0"/>
          <w:sz w:val="30"/>
          <w:szCs w:val="30"/>
        </w:rPr>
      </w:pPr>
      <w:r>
        <w:rPr>
          <w:rFonts w:ascii="Arial Unicode MS" w:eastAsia="Arial Unicode MS" w:hAnsi="Arial Unicode MS" w:hint="eastAsia"/>
          <w:kern w:val="0"/>
          <w:sz w:val="30"/>
          <w:szCs w:val="30"/>
        </w:rPr>
        <w:t xml:space="preserve"> （表1工程概况）</w:t>
      </w:r>
    </w:p>
    <w:p>
      <w:pPr>
        <w:adjustRightInd w:val="0"/>
        <w:snapToGrid w:val="0"/>
        <w:spacing w:line="570" w:lineRule="exact"/>
        <w:jc w:val="left"/>
        <w:rPr>
          <w:color w:val="000000"/>
          <w:kern w:val="0"/>
          <w:sz w:val="24"/>
          <w:szCs w:val="24"/>
        </w:rPr>
      </w:pPr>
      <w:r>
        <w:rPr>
          <w:bCs/>
          <w:color w:val="000000"/>
          <w:kern w:val="0"/>
          <w:sz w:val="24"/>
          <w:szCs w:val="24"/>
        </w:rPr>
        <w:t xml:space="preserve">项目编号：                                    检查日期： </w:t>
      </w:r>
    </w:p>
    <w:tbl>
      <w:tblPr>
        <w:jc w:val="center"/>
        <w:tblW w:w="906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53"/>
        <w:gridCol w:w="1556"/>
        <w:gridCol w:w="869"/>
        <w:gridCol w:w="999"/>
        <w:gridCol w:w="1040"/>
        <w:gridCol w:w="997"/>
        <w:gridCol w:w="999"/>
        <w:gridCol w:w="1653"/>
      </w:tblGrid>
      <w:tr>
        <w:trPr>
          <w:trHeight w:val="483"/>
        </w:trPr>
        <w:tc>
          <w:tcPr>
            <w:tcW w:w="2509"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工程名称</w:t>
            </w:r>
          </w:p>
        </w:tc>
        <w:tc>
          <w:tcPr>
            <w:tcW w:w="6557" w:type="dxa"/>
            <w:gridSpan w:val="6"/>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483"/>
        </w:trPr>
        <w:tc>
          <w:tcPr>
            <w:tcW w:w="2509"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工程地点</w:t>
            </w:r>
          </w:p>
        </w:tc>
        <w:tc>
          <w:tcPr>
            <w:tcW w:w="1868"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2037"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开工日期</w:t>
            </w:r>
          </w:p>
        </w:tc>
        <w:tc>
          <w:tcPr>
            <w:tcW w:w="2652"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483"/>
        </w:trPr>
        <w:tc>
          <w:tcPr>
            <w:tcW w:w="2509"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形象进度</w:t>
            </w:r>
          </w:p>
        </w:tc>
        <w:tc>
          <w:tcPr>
            <w:tcW w:w="1868"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2037"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计划竣工日期</w:t>
            </w:r>
          </w:p>
        </w:tc>
        <w:tc>
          <w:tcPr>
            <w:tcW w:w="2652"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483"/>
        </w:trPr>
        <w:tc>
          <w:tcPr>
            <w:tcW w:w="2509"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建筑层数（层）</w:t>
            </w:r>
          </w:p>
        </w:tc>
        <w:tc>
          <w:tcPr>
            <w:tcW w:w="1868"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2037"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结构类型</w:t>
            </w:r>
          </w:p>
        </w:tc>
        <w:tc>
          <w:tcPr>
            <w:tcW w:w="2652"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483"/>
        </w:trPr>
        <w:tc>
          <w:tcPr>
            <w:tcW w:w="2509"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建筑总面积（平方米）</w:t>
            </w:r>
          </w:p>
        </w:tc>
        <w:tc>
          <w:tcPr>
            <w:tcW w:w="1868"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2037"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合同价（万元）</w:t>
            </w:r>
          </w:p>
        </w:tc>
        <w:tc>
          <w:tcPr>
            <w:tcW w:w="2652"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70"/>
        </w:trPr>
        <w:tc>
          <w:tcPr>
            <w:tcW w:w="9066" w:type="dxa"/>
            <w:gridSpan w:val="8"/>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各方主体和有关机构</w:t>
            </w:r>
          </w:p>
        </w:tc>
      </w:tr>
      <w:tr>
        <w:trPr>
          <w:trHeight w:val="483"/>
        </w:trPr>
        <w:tc>
          <w:tcPr>
            <w:tcW w:w="953"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各方主体和有关机构</w:t>
            </w:r>
          </w:p>
        </w:tc>
        <w:tc>
          <w:tcPr>
            <w:tcW w:w="2425"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项目</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单位名称</w:t>
            </w: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项目负责人</w:t>
            </w:r>
          </w:p>
        </w:tc>
      </w:tr>
      <w:tr>
        <w:trPr>
          <w:trHeight w:val="283"/>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建设单位</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303"/>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勘察单位</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307"/>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设计单位</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297"/>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总包单位</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287"/>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vMerge w:val="restar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施工分包单位</w:t>
            </w:r>
          </w:p>
        </w:tc>
        <w:tc>
          <w:tcPr>
            <w:tcW w:w="403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319"/>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vMerge/>
            <w:tcBorders>
              <w:top w:val="single" w:sz="4" w:space="0" w:color="auto"/>
              <w:left w:val="single" w:sz="4" w:space="0" w:color="auto"/>
              <w:bottom w:val="single" w:sz="4" w:space="0" w:color="auto"/>
              <w:right w:val="single" w:sz="4" w:space="0" w:color="auto"/>
            </w:tcBorders>
            <w:noWrap/>
            <w:vAlign w:val="center"/>
          </w:tcPr>
          <w:p/>
        </w:tc>
        <w:tc>
          <w:tcPr>
            <w:tcW w:w="403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295"/>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vMerge/>
            <w:tcBorders>
              <w:top w:val="single" w:sz="4" w:space="0" w:color="auto"/>
              <w:left w:val="single" w:sz="4" w:space="0" w:color="auto"/>
              <w:bottom w:val="single" w:sz="4" w:space="0" w:color="auto"/>
              <w:right w:val="single" w:sz="4" w:space="0" w:color="auto"/>
            </w:tcBorders>
            <w:noWrap/>
            <w:vAlign w:val="center"/>
          </w:tcPr>
          <w:p/>
        </w:tc>
        <w:tc>
          <w:tcPr>
            <w:tcW w:w="403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300"/>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监理单位</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303"/>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vMerge w:val="restart"/>
            <w:tcBorders>
              <w:top w:val="single" w:sz="4" w:space="0" w:color="auto"/>
              <w:left w:val="nil"/>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检测机构</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308"/>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vMerge/>
            <w:tcBorders>
              <w:left w:val="nil"/>
              <w:bottom w:val="single" w:sz="4" w:space="0" w:color="auto"/>
              <w:right w:val="single" w:sz="4" w:space="0" w:color="auto"/>
            </w:tcBorders>
            <w:noWrap/>
            <w:vAlign w:val="center"/>
          </w:tcP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297"/>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商品砼生产单位</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301"/>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预拌砂浆生产单位</w:t>
            </w:r>
          </w:p>
        </w:tc>
        <w:tc>
          <w:tcPr>
            <w:tcW w:w="4035"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p>
        </w:tc>
      </w:tr>
      <w:tr>
        <w:trPr>
          <w:trHeight w:val="398"/>
        </w:trPr>
        <w:tc>
          <w:tcPr>
            <w:tcW w:w="953" w:type="dxa"/>
            <w:vMerge/>
            <w:tcBorders>
              <w:top w:val="single" w:sz="4" w:space="0" w:color="auto"/>
              <w:left w:val="single" w:sz="4" w:space="0" w:color="auto"/>
              <w:bottom w:val="single" w:sz="4" w:space="0" w:color="auto"/>
              <w:right w:val="single" w:sz="4" w:space="0" w:color="auto"/>
            </w:tcBorders>
            <w:noWrap/>
            <w:vAlign w:val="center"/>
          </w:tcPr>
          <w:p/>
        </w:tc>
        <w:tc>
          <w:tcPr>
            <w:tcW w:w="2425" w:type="dxa"/>
            <w:gridSpan w:val="2"/>
            <w:tcBorders>
              <w:top w:val="single" w:sz="4" w:space="0" w:color="auto"/>
              <w:left w:val="nil"/>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施工图审查机构</w:t>
            </w:r>
          </w:p>
        </w:tc>
        <w:tc>
          <w:tcPr>
            <w:tcW w:w="4035" w:type="dxa"/>
            <w:gridSpan w:val="4"/>
            <w:tcBorders>
              <w:top w:val="single" w:sz="4" w:space="0" w:color="auto"/>
              <w:left w:val="nil"/>
              <w:right w:val="single" w:sz="4" w:space="0" w:color="auto"/>
            </w:tcBorders>
            <w:noWrap/>
            <w:vAlign w:val="center"/>
          </w:tcPr>
          <w:p>
            <w:pPr>
              <w:adjustRightInd w:val="0"/>
              <w:snapToGrid w:val="0"/>
              <w:jc w:val="center"/>
              <w:rPr>
                <w:rFonts w:ascii="宋体"/>
                <w:color w:val="000000"/>
                <w:kern w:val="0"/>
                <w:sz w:val="24"/>
                <w:szCs w:val="24"/>
              </w:rPr>
            </w:pPr>
          </w:p>
        </w:tc>
        <w:tc>
          <w:tcPr>
            <w:tcW w:w="1653" w:type="dxa"/>
            <w:tcBorders>
              <w:top w:val="nil"/>
              <w:left w:val="nil"/>
              <w:right w:val="single" w:sz="4" w:space="0" w:color="auto"/>
            </w:tcBorders>
            <w:noWrap/>
            <w:vAlign w:val="center"/>
          </w:tcPr>
          <w:p>
            <w:pPr>
              <w:adjustRightInd w:val="0"/>
              <w:snapToGrid w:val="0"/>
              <w:jc w:val="center"/>
              <w:rPr>
                <w:rFonts w:ascii="宋体"/>
                <w:color w:val="000000"/>
                <w:kern w:val="0"/>
                <w:sz w:val="24"/>
                <w:szCs w:val="24"/>
              </w:rPr>
            </w:pPr>
          </w:p>
        </w:tc>
      </w:tr>
      <w:tr>
        <w:trPr>
          <w:trHeight w:val="483"/>
        </w:trPr>
        <w:tc>
          <w:tcPr>
            <w:tcW w:w="3378" w:type="dxa"/>
            <w:gridSpan w:val="3"/>
            <w:tcBorders>
              <w:top w:val="single" w:sz="4" w:space="0" w:color="auto"/>
              <w:left w:val="single" w:sz="4" w:space="0" w:color="auto"/>
              <w:bottom w:val="single" w:sz="4" w:space="0" w:color="auto"/>
              <w:right w:val="single" w:sz="4" w:space="0" w:color="auto"/>
            </w:tcBorders>
            <w:noWrap/>
            <w:vAlign w:val="center"/>
          </w:tcPr>
          <w:p>
            <w:pPr>
              <w:adjustRightInd w:val="0"/>
              <w:snapToGrid w:val="0"/>
              <w:jc w:val="left"/>
              <w:rPr>
                <w:rFonts w:ascii="宋体"/>
                <w:color w:val="000000"/>
                <w:kern w:val="0"/>
                <w:sz w:val="24"/>
                <w:szCs w:val="24"/>
              </w:rPr>
            </w:pPr>
            <w:r>
              <w:rPr>
                <w:rFonts w:ascii="宋体" w:hint="eastAsia"/>
                <w:color w:val="000000"/>
                <w:kern w:val="0"/>
                <w:sz w:val="24"/>
                <w:szCs w:val="24"/>
              </w:rPr>
              <w:t>是否具备检查条件：是</w:t>
            </w:r>
            <w:r>
              <w:rPr>
                <w:rFonts w:ascii="宋体" w:hint="eastAsia"/>
                <w:color w:val="000000"/>
                <w:kern w:val="0"/>
                <w:sz w:val="24"/>
                <w:szCs w:val="24"/>
              </w:rPr>
              <w:sym w:font="Wingdings 2" w:char="A3"/>
            </w:r>
            <w:r>
              <w:rPr>
                <w:rFonts w:ascii="宋体" w:hint="eastAsia"/>
                <w:color w:val="000000"/>
                <w:kern w:val="0"/>
                <w:sz w:val="24"/>
                <w:szCs w:val="24"/>
              </w:rPr>
              <w:t xml:space="preserve"> 否</w:t>
            </w:r>
            <w:r>
              <w:rPr>
                <w:rFonts w:ascii="宋体" w:hint="eastAsia"/>
                <w:color w:val="000000"/>
                <w:kern w:val="0"/>
                <w:sz w:val="24"/>
                <w:szCs w:val="24"/>
              </w:rPr>
              <w:sym w:font="Wingdings 2" w:char="A3"/>
            </w:r>
          </w:p>
        </w:tc>
        <w:tc>
          <w:tcPr>
            <w:tcW w:w="5688" w:type="dxa"/>
            <w:gridSpan w:val="5"/>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24"/>
                <w:szCs w:val="24"/>
              </w:rPr>
            </w:pPr>
            <w:r>
              <w:rPr>
                <w:rFonts w:ascii="宋体" w:hint="eastAsia"/>
                <w:color w:val="000000"/>
                <w:kern w:val="0"/>
                <w:sz w:val="24"/>
                <w:szCs w:val="24"/>
              </w:rPr>
              <w:t>不符合检查条件的情形：</w:t>
            </w:r>
          </w:p>
        </w:tc>
      </w:tr>
      <w:tr>
        <w:trPr>
          <w:trHeight w:val="483"/>
        </w:trPr>
        <w:tc>
          <w:tcPr>
            <w:tcW w:w="3378" w:type="dxa"/>
            <w:gridSpan w:val="3"/>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24"/>
                <w:szCs w:val="24"/>
              </w:rPr>
            </w:pPr>
            <w:r>
              <w:rPr>
                <w:rFonts w:ascii="宋体" w:hint="eastAsia"/>
                <w:color w:val="000000"/>
                <w:kern w:val="0"/>
                <w:sz w:val="24"/>
                <w:szCs w:val="24"/>
              </w:rPr>
              <w:t>备注</w:t>
            </w:r>
          </w:p>
        </w:tc>
        <w:tc>
          <w:tcPr>
            <w:tcW w:w="5688" w:type="dxa"/>
            <w:gridSpan w:val="5"/>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24"/>
                <w:szCs w:val="24"/>
              </w:rPr>
            </w:pPr>
          </w:p>
        </w:tc>
      </w:tr>
      <w:tr>
        <w:trPr>
          <w:trHeight w:val="483"/>
        </w:trPr>
        <w:tc>
          <w:tcPr>
            <w:tcW w:w="5417" w:type="dxa"/>
            <w:gridSpan w:val="5"/>
            <w:tcBorders>
              <w:top w:val="single" w:sz="4" w:space="0" w:color="auto"/>
              <w:left w:val="single" w:sz="4" w:space="0" w:color="auto"/>
              <w:bottom w:val="single" w:sz="4" w:space="0" w:color="auto"/>
              <w:right w:val="single" w:sz="4" w:space="0" w:color="auto"/>
            </w:tcBorders>
            <w:noWrap/>
            <w:vAlign w:val="center"/>
          </w:tcPr>
          <w:p>
            <w:pPr>
              <w:adjustRightInd w:val="0"/>
              <w:snapToGrid w:val="0"/>
              <w:ind w:firstLineChars="200" w:firstLine="480"/>
              <w:rPr>
                <w:rFonts w:ascii="宋体"/>
                <w:color w:val="000000"/>
                <w:kern w:val="0"/>
                <w:sz w:val="24"/>
                <w:szCs w:val="24"/>
              </w:rPr>
            </w:pPr>
            <w:r>
              <w:rPr>
                <w:rFonts w:ascii="宋体" w:hint="eastAsia"/>
                <w:color w:val="000000"/>
                <w:kern w:val="0"/>
                <w:sz w:val="24"/>
                <w:szCs w:val="24"/>
              </w:rPr>
              <w:t>填表人签字：</w:t>
            </w:r>
          </w:p>
        </w:tc>
        <w:tc>
          <w:tcPr>
            <w:tcW w:w="3649" w:type="dxa"/>
            <w:gridSpan w:val="3"/>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24"/>
                <w:szCs w:val="24"/>
              </w:rPr>
            </w:pPr>
            <w:r>
              <w:rPr>
                <w:rFonts w:ascii="宋体" w:hint="eastAsia"/>
                <w:color w:val="000000"/>
                <w:kern w:val="0"/>
                <w:sz w:val="24"/>
                <w:szCs w:val="24"/>
              </w:rPr>
              <w:t>考核人签字：</w:t>
            </w:r>
          </w:p>
        </w:tc>
      </w:tr>
    </w:tbl>
    <w:p>
      <w:pPr>
        <w:adjustRightInd w:val="0"/>
        <w:snapToGrid w:val="0"/>
        <w:jc w:val="center"/>
        <w:rPr>
          <w:rFonts w:ascii="方正小标宋简体" w:eastAsia="方正小标宋简体"/>
          <w:bCs/>
          <w:kern w:val="0"/>
          <w:sz w:val="24"/>
          <w:szCs w:val="24"/>
        </w:rPr>
      </w:pPr>
    </w:p>
    <w:p>
      <w:pPr>
        <w:adjustRightInd w:val="0"/>
        <w:snapToGrid w:val="0"/>
        <w:jc w:val="center"/>
        <w:rPr>
          <w:rFonts w:ascii="方正小标宋简体" w:eastAsia="方正小标宋简体"/>
          <w:bCs/>
          <w:kern w:val="0"/>
          <w:sz w:val="24"/>
          <w:szCs w:val="24"/>
        </w:rPr>
      </w:pPr>
    </w:p>
    <w:p>
      <w:pPr>
        <w:adjustRightInd w:val="0"/>
        <w:snapToGrid w:val="0"/>
        <w:rPr>
          <w:rFonts w:ascii="方正小标宋简体" w:eastAsia="方正小标宋简体" w:hint="eastAsia"/>
          <w:kern w:val="0"/>
          <w:sz w:val="36"/>
          <w:szCs w:val="36"/>
        </w:rPr>
      </w:pPr>
    </w:p>
    <w:p>
      <w:pPr>
        <w:adjustRightInd w:val="0"/>
        <w:snapToGrid w:val="0"/>
        <w:rPr>
          <w:rFonts w:ascii="方正小标宋简体" w:eastAsia="方正小标宋简体"/>
          <w:kern w:val="0"/>
          <w:sz w:val="36"/>
          <w:szCs w:val="36"/>
        </w:rPr>
      </w:pPr>
    </w:p>
    <w:p>
      <w:pPr>
        <w:adjustRightInd w:val="0"/>
        <w:snapToGrid w:val="0"/>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bCs/>
          <w:kern w:val="0"/>
          <w:sz w:val="30"/>
          <w:szCs w:val="30"/>
        </w:rPr>
      </w:pPr>
      <w:r>
        <w:rPr>
          <w:rFonts w:ascii="方正小标宋简体" w:eastAsia="方正小标宋简体"/>
          <w:bCs/>
          <w:kern w:val="0"/>
          <w:sz w:val="30"/>
          <w:szCs w:val="30"/>
        </w:rPr>
        <w:t>(</w:t>
      </w:r>
      <w:r>
        <w:rPr>
          <w:rFonts w:ascii="方正小标宋简体" w:eastAsia="方正小标宋简体" w:hint="eastAsia"/>
          <w:bCs/>
          <w:kern w:val="0"/>
          <w:sz w:val="30"/>
          <w:szCs w:val="30"/>
        </w:rPr>
        <w:t>表2市场行为</w:t>
      </w:r>
      <w:r>
        <w:rPr>
          <w:rFonts w:ascii="方正小标宋简体" w:eastAsia="方正小标宋简体"/>
          <w:bCs/>
          <w:kern w:val="0"/>
          <w:sz w:val="30"/>
          <w:szCs w:val="30"/>
        </w:rPr>
        <w:t>)</w:t>
      </w:r>
      <w:bookmarkStart w:id="0" w:name="_GoBack"/>
      <w:bookmarkEnd w:id="0"/>
    </w:p>
    <w:p>
      <w:pPr>
        <w:adjustRightInd w:val="0"/>
        <w:snapToGrid w:val="0"/>
        <w:rPr>
          <w:bCs/>
          <w:kern w:val="0"/>
          <w:sz w:val="24"/>
        </w:rPr>
      </w:pPr>
      <w:r>
        <w:rPr>
          <w:bCs/>
          <w:kern w:val="0"/>
          <w:sz w:val="18"/>
          <w:szCs w:val="18"/>
        </w:rPr>
        <w:t xml:space="preserve">项目编号：                                       </w:t>
      </w:r>
      <w:r>
        <w:rPr>
          <w:rFonts w:hint="eastAsia"/>
          <w:bCs/>
          <w:kern w:val="0"/>
          <w:sz w:val="18"/>
          <w:szCs w:val="18"/>
        </w:rPr>
        <w:t xml:space="preserve">                          </w:t>
      </w:r>
      <w:r>
        <w:rPr>
          <w:bCs/>
          <w:kern w:val="0"/>
          <w:sz w:val="18"/>
          <w:szCs w:val="18"/>
        </w:rPr>
        <w:t xml:space="preserve"> 检查日期：</w:t>
      </w:r>
    </w:p>
    <w:p>
      <w:pPr>
        <w:adjustRightInd w:val="0"/>
        <w:snapToGrid w:val="0"/>
        <w:rPr>
          <w:bCs/>
          <w:kern w:val="0"/>
          <w:sz w:val="18"/>
          <w:szCs w:val="18"/>
        </w:rPr>
      </w:pPr>
      <w:r>
        <w:rPr>
          <w:rFonts w:hint="eastAsia"/>
          <w:bCs/>
          <w:kern w:val="0"/>
          <w:sz w:val="18"/>
          <w:szCs w:val="18"/>
        </w:rPr>
        <w:t>项目名称：                                                                  总包单位：</w:t>
      </w:r>
    </w:p>
    <w:tbl>
      <w:tblPr>
        <w:jc w:val="center"/>
        <w:tblW w:w="1076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41"/>
        <w:gridCol w:w="859"/>
        <w:gridCol w:w="1179"/>
        <w:gridCol w:w="1231"/>
        <w:gridCol w:w="1670"/>
        <w:gridCol w:w="3087"/>
        <w:gridCol w:w="714"/>
        <w:gridCol w:w="714"/>
        <w:gridCol w:w="865"/>
      </w:tblGrid>
      <w:tr>
        <w:trPr>
          <w:trHeight w:val="283"/>
        </w:trPr>
        <w:tc>
          <w:tcPr>
            <w:tcW w:w="4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kern w:val="0"/>
                <w:sz w:val="18"/>
                <w:szCs w:val="18"/>
              </w:rPr>
              <w:t>序号</w:t>
            </w:r>
          </w:p>
        </w:tc>
        <w:tc>
          <w:tcPr>
            <w:tcW w:w="2038"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kern w:val="0"/>
                <w:sz w:val="18"/>
                <w:szCs w:val="18"/>
              </w:rPr>
              <w:t>检查项目</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kern w:val="0"/>
                <w:sz w:val="18"/>
                <w:szCs w:val="18"/>
              </w:rPr>
              <w:t>检 查 内 容</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kern w:val="0"/>
                <w:sz w:val="18"/>
                <w:szCs w:val="18"/>
              </w:rPr>
              <w:t>评分标准</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系统赋分</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复核得分</w:t>
            </w:r>
          </w:p>
        </w:tc>
        <w:tc>
          <w:tcPr>
            <w:tcW w:w="8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备注</w:t>
            </w:r>
          </w:p>
        </w:tc>
      </w:tr>
      <w:tr>
        <w:trPr>
          <w:trHeight w:val="440"/>
        </w:trPr>
        <w:tc>
          <w:tcPr>
            <w:tcW w:w="441" w:type="dxa"/>
            <w:vMerge w:val="restart"/>
            <w:tcBorders>
              <w:top w:val="single" w:sz="4" w:space="0" w:color="auto"/>
              <w:left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1</w:t>
            </w:r>
          </w:p>
        </w:tc>
        <w:tc>
          <w:tcPr>
            <w:tcW w:w="859" w:type="dxa"/>
            <w:vMerge w:val="restart"/>
            <w:tcBorders>
              <w:top w:val="single" w:sz="4" w:space="0" w:color="auto"/>
              <w:left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项目管理人员管理（</w:t>
            </w:r>
            <w:r>
              <w:rPr>
                <w:rFonts w:ascii="宋体" w:hint="eastAsia"/>
                <w:color w:val="FF0000"/>
                <w:kern w:val="0"/>
                <w:sz w:val="18"/>
                <w:szCs w:val="18"/>
              </w:rPr>
              <w:t>55</w:t>
            </w:r>
            <w:r>
              <w:rPr>
                <w:rFonts w:ascii="宋体" w:hint="eastAsia"/>
                <w:kern w:val="0"/>
                <w:sz w:val="18"/>
                <w:szCs w:val="18"/>
              </w:rPr>
              <w:t>分）</w:t>
            </w: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项目经理到岗情况（20分）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实名制系统中项目经理2023年9月至2024年8月到岗率</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80%及以上的得20分，低于40%的不得分，40%-80%之间按照线性插入法计算得分，保留一位小数点。</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541"/>
        </w:trPr>
        <w:tc>
          <w:tcPr>
            <w:tcW w:w="441" w:type="dxa"/>
            <w:vMerge/>
            <w:tcBorders>
              <w:left w:val="single" w:sz="4" w:space="0" w:color="auto"/>
              <w:right w:val="single" w:sz="4" w:space="0" w:color="auto"/>
            </w:tcBorders>
            <w:noWrap/>
            <w:vAlign w:val="center"/>
          </w:tcPr>
          <w:p/>
        </w:tc>
        <w:tc>
          <w:tcPr>
            <w:tcW w:w="859" w:type="dxa"/>
            <w:vMerge/>
            <w:tcBorders>
              <w:left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安全员到岗情况（15分）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实名制系统中2023年9月至2024年8月安全员到岗率</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80%及以上的得</w:t>
            </w:r>
            <w:r>
              <w:rPr>
                <w:rFonts w:ascii="宋体" w:hint="eastAsia"/>
                <w:kern w:val="0"/>
                <w:sz w:val="18"/>
                <w:szCs w:val="18"/>
                <w:highlight w:val="yellow"/>
              </w:rPr>
              <w:t>15</w:t>
            </w:r>
            <w:r>
              <w:rPr>
                <w:rFonts w:ascii="宋体" w:hint="eastAsia"/>
                <w:kern w:val="0"/>
                <w:sz w:val="18"/>
                <w:szCs w:val="18"/>
              </w:rPr>
              <w:t>分，低于40%的不得分，40%-80%之间按照线性插入法计算得分，保留一位小数点。</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630"/>
        </w:trPr>
        <w:tc>
          <w:tcPr>
            <w:tcW w:w="441" w:type="dxa"/>
            <w:vMerge/>
            <w:tcBorders>
              <w:left w:val="single" w:sz="4" w:space="0" w:color="auto"/>
              <w:right w:val="single" w:sz="4" w:space="0" w:color="auto"/>
            </w:tcBorders>
            <w:noWrap/>
            <w:vAlign w:val="center"/>
          </w:tcPr>
          <w:p/>
        </w:tc>
        <w:tc>
          <w:tcPr>
            <w:tcW w:w="859" w:type="dxa"/>
            <w:vMerge/>
            <w:tcBorders>
              <w:left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项目部关键岗位</w:t>
            </w:r>
            <w:r>
              <w:rPr>
                <w:rFonts w:ascii="宋体"/>
                <w:kern w:val="0"/>
                <w:sz w:val="18"/>
                <w:szCs w:val="18"/>
              </w:rPr>
              <w:t>人员</w:t>
            </w:r>
            <w:r>
              <w:rPr>
                <w:rFonts w:ascii="宋体" w:hint="eastAsia"/>
                <w:kern w:val="0"/>
                <w:sz w:val="18"/>
                <w:szCs w:val="18"/>
              </w:rPr>
              <w:t>综合到岗情况（10分）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实名制系统中2023年9月至2024年8月管理人员综合到岗率</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80%及以上的得</w:t>
            </w:r>
            <w:r>
              <w:rPr>
                <w:rFonts w:ascii="宋体" w:hint="eastAsia"/>
                <w:kern w:val="0"/>
                <w:sz w:val="18"/>
                <w:szCs w:val="18"/>
                <w:highlight w:val="yellow"/>
              </w:rPr>
              <w:t>10</w:t>
            </w:r>
            <w:r>
              <w:rPr>
                <w:rFonts w:ascii="宋体" w:hint="eastAsia"/>
                <w:kern w:val="0"/>
                <w:sz w:val="18"/>
                <w:szCs w:val="18"/>
              </w:rPr>
              <w:t>分，低于30%的不得分，30%-80%之间按照线性插入法计算得分，保留一位小数点。</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630"/>
        </w:trPr>
        <w:tc>
          <w:tcPr>
            <w:tcW w:w="441" w:type="dxa"/>
            <w:vMerge/>
            <w:tcBorders>
              <w:left w:val="single" w:sz="4" w:space="0" w:color="auto"/>
              <w:bottom w:val="single" w:sz="4" w:space="0" w:color="auto"/>
              <w:right w:val="single" w:sz="4" w:space="0" w:color="auto"/>
            </w:tcBorders>
            <w:noWrap/>
            <w:vAlign w:val="center"/>
          </w:tcPr>
          <w:p/>
        </w:tc>
        <w:tc>
          <w:tcPr>
            <w:tcW w:w="859" w:type="dxa"/>
            <w:vMerge/>
            <w:tcBorders>
              <w:left w:val="single" w:sz="4" w:space="0" w:color="auto"/>
              <w:bottom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color w:val="FF0000"/>
                <w:kern w:val="0"/>
                <w:sz w:val="18"/>
                <w:szCs w:val="18"/>
              </w:rPr>
            </w:pPr>
            <w:r>
              <w:rPr>
                <w:rFonts w:ascii="宋体" w:hint="eastAsia"/>
                <w:color w:val="FF0000"/>
                <w:kern w:val="0"/>
                <w:sz w:val="18"/>
                <w:szCs w:val="18"/>
              </w:rPr>
              <w:t>分包单位到岗考勤情况（10分）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color w:val="FF0000"/>
                <w:kern w:val="0"/>
                <w:sz w:val="18"/>
                <w:szCs w:val="18"/>
              </w:rPr>
            </w:pPr>
            <w:r>
              <w:rPr>
                <w:rFonts w:ascii="宋体" w:hint="eastAsia"/>
                <w:color w:val="FF0000"/>
                <w:kern w:val="0"/>
                <w:sz w:val="18"/>
                <w:szCs w:val="18"/>
              </w:rPr>
              <w:t>实名制系统中2023年9月至2024年8月全部分包单位项目负责人到岗率</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color w:val="FF0000"/>
                <w:kern w:val="0"/>
                <w:sz w:val="18"/>
                <w:szCs w:val="18"/>
              </w:rPr>
            </w:pPr>
            <w:r>
              <w:rPr>
                <w:rFonts w:ascii="宋体" w:hint="eastAsia"/>
                <w:color w:val="FF0000"/>
                <w:kern w:val="0"/>
                <w:sz w:val="18"/>
                <w:szCs w:val="18"/>
              </w:rPr>
              <w:t>人工核分：全体分包单位项目负责人实际出勤天数/应出勤天数：80%及以上的得</w:t>
            </w:r>
            <w:r>
              <w:rPr>
                <w:rFonts w:ascii="宋体" w:hint="eastAsia"/>
                <w:color w:val="FF0000"/>
                <w:kern w:val="0"/>
                <w:sz w:val="18"/>
                <w:szCs w:val="18"/>
                <w:highlight w:val="yellow"/>
              </w:rPr>
              <w:t>10</w:t>
            </w:r>
            <w:r>
              <w:rPr>
                <w:rFonts w:ascii="宋体" w:hint="eastAsia"/>
                <w:color w:val="FF0000"/>
                <w:kern w:val="0"/>
                <w:sz w:val="18"/>
                <w:szCs w:val="18"/>
              </w:rPr>
              <w:t>分，低于30%的不得分，30%-80%之间按照线性插入法计算得分，保留一位小数点。（应出勤天数根据分包单位进场报验批准时间和人员离场时间确定）</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450"/>
        </w:trPr>
        <w:tc>
          <w:tcPr>
            <w:tcW w:w="441" w:type="dxa"/>
            <w:vMerge w:val="restar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2</w:t>
            </w:r>
          </w:p>
        </w:tc>
        <w:tc>
          <w:tcPr>
            <w:tcW w:w="859" w:type="dxa"/>
            <w:vMerge w:val="restar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承发包行为（10分）</w:t>
            </w: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项目基础资料（4分）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实名制系统中项目立项审批文件、施工许可证、施工合同、分账管理协议等上传情况</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系统赋分：</w:t>
            </w:r>
            <w:r>
              <w:rPr>
                <w:rFonts w:ascii="宋体"/>
                <w:kern w:val="0"/>
                <w:sz w:val="18"/>
                <w:szCs w:val="18"/>
              </w:rPr>
              <w:t>每少一项</w:t>
            </w:r>
            <w:r>
              <w:rPr>
                <w:rFonts w:ascii="宋体" w:hint="eastAsia"/>
                <w:kern w:val="0"/>
                <w:sz w:val="18"/>
                <w:szCs w:val="18"/>
              </w:rPr>
              <w:t>扣1分。</w:t>
            </w:r>
          </w:p>
          <w:p>
            <w:pPr>
              <w:adjustRightInd w:val="0"/>
              <w:snapToGrid w:val="0"/>
              <w:spacing w:line="240" w:lineRule="exact"/>
              <w:jc w:val="center"/>
              <w:rPr>
                <w:rFonts w:ascii="宋体"/>
                <w:kern w:val="0"/>
                <w:sz w:val="18"/>
                <w:szCs w:val="18"/>
              </w:rPr>
            </w:pPr>
            <w:r>
              <w:rPr>
                <w:rFonts w:ascii="宋体" w:hint="eastAsia"/>
                <w:kern w:val="0"/>
                <w:sz w:val="18"/>
                <w:szCs w:val="18"/>
              </w:rPr>
              <w:t>人工核分：上传内容错误发现1个扣1分，4分扣完为止。</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783"/>
        </w:trPr>
        <w:tc>
          <w:tcPr>
            <w:tcW w:w="441" w:type="dxa"/>
            <w:vMerge/>
            <w:tcBorders>
              <w:top w:val="single" w:sz="4" w:space="0" w:color="auto"/>
              <w:left w:val="single" w:sz="4" w:space="0" w:color="auto"/>
              <w:bottom w:val="single" w:sz="4" w:space="0" w:color="auto"/>
              <w:right w:val="single" w:sz="4" w:space="0" w:color="auto"/>
            </w:tcBorders>
            <w:noWrap/>
            <w:vAlign w:val="center"/>
          </w:tcPr>
          <w:p/>
        </w:tc>
        <w:tc>
          <w:tcPr>
            <w:tcW w:w="859" w:type="dxa"/>
            <w:vMerge/>
            <w:tcBorders>
              <w:top w:val="single" w:sz="4" w:space="0" w:color="auto"/>
              <w:left w:val="single" w:sz="4" w:space="0" w:color="auto"/>
              <w:bottom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分包单位管理（6分）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分包合同、分包单位进场报验单（公司资质、营业执照等）、委托代发协议等上传情况和</w:t>
            </w:r>
            <w:r>
              <w:rPr>
                <w:rFonts w:ascii="宋体" w:hint="eastAsia"/>
                <w:color w:val="FF0000"/>
                <w:kern w:val="0"/>
                <w:sz w:val="18"/>
                <w:szCs w:val="18"/>
              </w:rPr>
              <w:t>分包单位信息登记情况</w:t>
            </w:r>
            <w:r>
              <w:rPr>
                <w:rFonts w:ascii="宋体" w:hint="eastAsia"/>
                <w:kern w:val="0"/>
                <w:sz w:val="18"/>
                <w:szCs w:val="18"/>
              </w:rPr>
              <w:t>，无</w:t>
            </w:r>
            <w:r>
              <w:rPr>
                <w:rFonts w:ascii="宋体"/>
                <w:kern w:val="0"/>
                <w:sz w:val="18"/>
                <w:szCs w:val="18"/>
              </w:rPr>
              <w:t>专业</w:t>
            </w:r>
            <w:r>
              <w:rPr>
                <w:rFonts w:ascii="宋体" w:hint="eastAsia"/>
                <w:kern w:val="0"/>
                <w:sz w:val="18"/>
                <w:szCs w:val="18"/>
              </w:rPr>
              <w:t>和</w:t>
            </w:r>
            <w:r>
              <w:rPr>
                <w:rFonts w:ascii="宋体"/>
                <w:kern w:val="0"/>
                <w:sz w:val="18"/>
                <w:szCs w:val="18"/>
              </w:rPr>
              <w:t>劳务分包</w:t>
            </w:r>
            <w:r>
              <w:rPr>
                <w:rFonts w:ascii="宋体" w:hint="eastAsia"/>
                <w:kern w:val="0"/>
                <w:sz w:val="18"/>
                <w:szCs w:val="18"/>
              </w:rPr>
              <w:t>需上传盖章情况说明</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系统赋分：</w:t>
            </w:r>
            <w:r>
              <w:rPr>
                <w:rFonts w:ascii="宋体"/>
                <w:kern w:val="0"/>
                <w:sz w:val="18"/>
                <w:szCs w:val="18"/>
              </w:rPr>
              <w:t>每少一项</w:t>
            </w:r>
            <w:r>
              <w:rPr>
                <w:rFonts w:ascii="宋体" w:hint="eastAsia"/>
                <w:kern w:val="0"/>
                <w:sz w:val="18"/>
                <w:szCs w:val="18"/>
              </w:rPr>
              <w:t>扣2分。</w:t>
            </w:r>
          </w:p>
          <w:p>
            <w:pPr>
              <w:adjustRightInd w:val="0"/>
              <w:snapToGrid w:val="0"/>
              <w:spacing w:line="240" w:lineRule="exact"/>
              <w:jc w:val="center"/>
              <w:rPr>
                <w:rFonts w:ascii="宋体"/>
                <w:kern w:val="0"/>
                <w:sz w:val="18"/>
                <w:szCs w:val="18"/>
              </w:rPr>
            </w:pPr>
            <w:r>
              <w:rPr>
                <w:rFonts w:ascii="宋体" w:hint="eastAsia"/>
                <w:kern w:val="0"/>
                <w:sz w:val="18"/>
                <w:szCs w:val="18"/>
              </w:rPr>
              <w:t>人工核分：上传内容错误发现1个扣2分，</w:t>
            </w:r>
            <w:r>
              <w:rPr>
                <w:rFonts w:ascii="宋体"/>
                <w:kern w:val="0"/>
                <w:sz w:val="18"/>
                <w:szCs w:val="18"/>
              </w:rPr>
              <w:t>每发现漏传一个分包合同的扣</w:t>
            </w:r>
            <w:r>
              <w:rPr>
                <w:rFonts w:ascii="宋体" w:hint="eastAsia"/>
                <w:kern w:val="0"/>
                <w:sz w:val="18"/>
                <w:szCs w:val="18"/>
              </w:rPr>
              <w:t>2</w:t>
            </w:r>
            <w:r>
              <w:rPr>
                <w:rFonts w:ascii="宋体"/>
                <w:kern w:val="0"/>
                <w:sz w:val="18"/>
                <w:szCs w:val="18"/>
              </w:rPr>
              <w:t>分</w:t>
            </w:r>
            <w:r>
              <w:rPr>
                <w:rFonts w:ascii="宋体" w:hint="eastAsia"/>
                <w:kern w:val="0"/>
                <w:sz w:val="18"/>
                <w:szCs w:val="18"/>
              </w:rPr>
              <w:t>，</w:t>
            </w:r>
            <w:r>
              <w:rPr>
                <w:rFonts w:ascii="宋体" w:hint="eastAsia"/>
                <w:color w:val="FF0000"/>
                <w:kern w:val="0"/>
                <w:sz w:val="18"/>
                <w:szCs w:val="18"/>
              </w:rPr>
              <w:t>系统内未登记分包单位且未上传无分包说明的扣2分</w:t>
            </w:r>
            <w:r>
              <w:rPr>
                <w:rFonts w:ascii="宋体" w:hint="eastAsia"/>
                <w:kern w:val="0"/>
                <w:sz w:val="18"/>
                <w:szCs w:val="18"/>
              </w:rPr>
              <w:t>，6分扣完为止。</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616"/>
        </w:trPr>
        <w:tc>
          <w:tcPr>
            <w:tcW w:w="441" w:type="dxa"/>
            <w:vMerge w:val="restart"/>
            <w:tcBorders>
              <w:top w:val="single" w:sz="4" w:space="0" w:color="auto"/>
              <w:left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3</w:t>
            </w:r>
          </w:p>
        </w:tc>
        <w:tc>
          <w:tcPr>
            <w:tcW w:w="859" w:type="dxa"/>
            <w:vMerge w:val="restart"/>
            <w:tcBorders>
              <w:top w:val="single" w:sz="4" w:space="0" w:color="auto"/>
              <w:left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农民工工资（</w:t>
            </w:r>
            <w:r>
              <w:rPr>
                <w:rFonts w:ascii="宋体" w:hint="eastAsia"/>
                <w:color w:val="FF0000"/>
                <w:kern w:val="0"/>
                <w:sz w:val="18"/>
                <w:szCs w:val="18"/>
              </w:rPr>
              <w:t>35</w:t>
            </w:r>
            <w:r>
              <w:rPr>
                <w:rFonts w:ascii="宋体" w:hint="eastAsia"/>
                <w:kern w:val="0"/>
                <w:sz w:val="18"/>
                <w:szCs w:val="18"/>
              </w:rPr>
              <w:t>分）</w:t>
            </w: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农民工工资基础资料（6分）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实名制系统中检查专户开立证明、专户开设三方协议、农民工工资保证金</w:t>
            </w:r>
            <w:r>
              <w:rPr>
                <w:rFonts w:ascii="宋体"/>
                <w:kern w:val="0"/>
                <w:sz w:val="18"/>
                <w:szCs w:val="18"/>
              </w:rPr>
              <w:t>缴纳凭证</w:t>
            </w:r>
            <w:r>
              <w:rPr>
                <w:rFonts w:ascii="宋体" w:hint="eastAsia"/>
                <w:kern w:val="0"/>
                <w:sz w:val="18"/>
                <w:szCs w:val="18"/>
              </w:rPr>
              <w:t>（</w:t>
            </w:r>
            <w:r>
              <w:rPr>
                <w:rFonts w:ascii="宋体"/>
                <w:kern w:val="0"/>
                <w:sz w:val="18"/>
                <w:szCs w:val="18"/>
              </w:rPr>
              <w:t>或</w:t>
            </w:r>
            <w:r>
              <w:rPr>
                <w:rFonts w:ascii="宋体" w:hint="eastAsia"/>
                <w:kern w:val="0"/>
                <w:sz w:val="18"/>
                <w:szCs w:val="18"/>
              </w:rPr>
              <w:t>免缴、缓交证明）、</w:t>
            </w:r>
            <w:r>
              <w:rPr>
                <w:rFonts w:ascii="宋体" w:hint="eastAsia"/>
                <w:color w:val="FF0000"/>
                <w:kern w:val="0"/>
                <w:sz w:val="18"/>
                <w:szCs w:val="18"/>
              </w:rPr>
              <w:t>工程款支付担保上传情</w:t>
            </w:r>
            <w:r>
              <w:rPr>
                <w:rFonts w:ascii="宋体" w:hint="eastAsia"/>
                <w:kern w:val="0"/>
                <w:sz w:val="18"/>
                <w:szCs w:val="18"/>
              </w:rPr>
              <w:t>况</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系统赋分：</w:t>
            </w:r>
            <w:r>
              <w:rPr>
                <w:rFonts w:ascii="宋体"/>
                <w:kern w:val="0"/>
                <w:sz w:val="18"/>
                <w:szCs w:val="18"/>
              </w:rPr>
              <w:t>每少一项</w:t>
            </w:r>
            <w:r>
              <w:rPr>
                <w:rFonts w:ascii="宋体" w:hint="eastAsia"/>
                <w:kern w:val="0"/>
                <w:sz w:val="18"/>
                <w:szCs w:val="18"/>
              </w:rPr>
              <w:t>扣2分，6分扣完为止。</w:t>
            </w:r>
          </w:p>
          <w:p>
            <w:pPr>
              <w:adjustRightInd w:val="0"/>
              <w:snapToGrid w:val="0"/>
              <w:spacing w:line="240" w:lineRule="exact"/>
              <w:jc w:val="center"/>
              <w:rPr>
                <w:rFonts w:ascii="宋体"/>
                <w:kern w:val="0"/>
                <w:sz w:val="18"/>
                <w:szCs w:val="18"/>
              </w:rPr>
            </w:pPr>
            <w:r>
              <w:rPr>
                <w:rFonts w:ascii="宋体" w:hint="eastAsia"/>
                <w:kern w:val="0"/>
                <w:sz w:val="18"/>
                <w:szCs w:val="18"/>
              </w:rPr>
              <w:t>人工核分：检查3项内容，上传错误发现1个扣2分，</w:t>
            </w:r>
            <w:r>
              <w:rPr>
                <w:rFonts w:ascii="宋体" w:hint="eastAsia"/>
                <w:color w:val="FF0000"/>
                <w:kern w:val="0"/>
                <w:sz w:val="18"/>
                <w:szCs w:val="18"/>
              </w:rPr>
              <w:t>其中工程款支付担保因建设单位未提供导致未上传但已书面向属地主管部门报告的不扣分</w:t>
            </w:r>
            <w:r>
              <w:rPr>
                <w:rFonts w:ascii="宋体" w:hint="eastAsia"/>
                <w:kern w:val="0"/>
                <w:sz w:val="18"/>
                <w:szCs w:val="18"/>
              </w:rPr>
              <w:t>，6分扣完为止。</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nil"/>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955"/>
        </w:trPr>
        <w:tc>
          <w:tcPr>
            <w:tcW w:w="441" w:type="dxa"/>
            <w:vMerge/>
            <w:tcBorders>
              <w:left w:val="single" w:sz="4" w:space="0" w:color="auto"/>
              <w:right w:val="single" w:sz="4" w:space="0" w:color="auto"/>
            </w:tcBorders>
            <w:noWrap/>
            <w:vAlign w:val="center"/>
          </w:tcPr>
          <w:p/>
        </w:tc>
        <w:tc>
          <w:tcPr>
            <w:tcW w:w="859" w:type="dxa"/>
            <w:vMerge/>
            <w:tcBorders>
              <w:left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产值填报情况（6分）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highlight w:val="yellow"/>
              </w:rPr>
              <w:t>2023年8月至2024年7月</w:t>
            </w:r>
            <w:r>
              <w:rPr>
                <w:rFonts w:ascii="宋体" w:hint="eastAsia"/>
                <w:kern w:val="0"/>
                <w:sz w:val="18"/>
                <w:szCs w:val="18"/>
              </w:rPr>
              <w:t>的产值填报情况（需上传工程款支付申请表等有关附件材料）</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系统赋分：每少一个月扣1分，6分扣完为止。</w:t>
            </w:r>
          </w:p>
          <w:p>
            <w:pPr>
              <w:adjustRightInd w:val="0"/>
              <w:snapToGrid w:val="0"/>
              <w:spacing w:line="240" w:lineRule="exact"/>
              <w:jc w:val="center"/>
              <w:rPr>
                <w:rFonts w:ascii="宋体"/>
                <w:kern w:val="0"/>
                <w:sz w:val="18"/>
                <w:szCs w:val="18"/>
              </w:rPr>
            </w:pPr>
            <w:r>
              <w:rPr>
                <w:rFonts w:ascii="宋体" w:hint="eastAsia"/>
                <w:kern w:val="0"/>
                <w:sz w:val="18"/>
                <w:szCs w:val="18"/>
              </w:rPr>
              <w:t>人工核分：抽查3个月填报情况，附件上传或填报错误发现1个扣1分。（</w:t>
            </w:r>
            <w:r>
              <w:rPr>
                <w:rFonts w:ascii="宋体" w:hint="eastAsia"/>
                <w:color w:val="FF0000"/>
                <w:kern w:val="0"/>
                <w:sz w:val="18"/>
                <w:szCs w:val="18"/>
              </w:rPr>
              <w:t>建设单位</w:t>
            </w:r>
            <w:r>
              <w:rPr>
                <w:rFonts w:ascii="宋体" w:hint="eastAsia"/>
                <w:kern w:val="0"/>
                <w:sz w:val="18"/>
                <w:szCs w:val="18"/>
              </w:rPr>
              <w:t>未盖章视为错误）</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nil"/>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1120"/>
        </w:trPr>
        <w:tc>
          <w:tcPr>
            <w:tcW w:w="441" w:type="dxa"/>
            <w:vMerge/>
            <w:tcBorders>
              <w:left w:val="single" w:sz="4" w:space="0" w:color="auto"/>
              <w:right w:val="single" w:sz="4" w:space="0" w:color="auto"/>
            </w:tcBorders>
            <w:noWrap/>
            <w:vAlign w:val="center"/>
          </w:tcPr>
          <w:p/>
        </w:tc>
        <w:tc>
          <w:tcPr>
            <w:tcW w:w="859" w:type="dxa"/>
            <w:vMerge/>
            <w:tcBorders>
              <w:left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劳动合同</w:t>
            </w:r>
            <w:r>
              <w:rPr>
                <w:rFonts w:ascii="宋体"/>
                <w:kern w:val="0"/>
                <w:sz w:val="18"/>
                <w:szCs w:val="18"/>
              </w:rPr>
              <w:t>（用工协议）</w:t>
            </w:r>
            <w:r>
              <w:rPr>
                <w:rFonts w:ascii="宋体" w:hint="eastAsia"/>
                <w:kern w:val="0"/>
                <w:sz w:val="18"/>
                <w:szCs w:val="18"/>
              </w:rPr>
              <w:t>签订情况（</w:t>
            </w:r>
            <w:r>
              <w:rPr>
                <w:rFonts w:ascii="宋体" w:hint="eastAsia"/>
                <w:color w:val="FF0000"/>
                <w:kern w:val="0"/>
                <w:sz w:val="18"/>
                <w:szCs w:val="18"/>
              </w:rPr>
              <w:t>3</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实名制系统中检查项目在册工人（包括已退场工人）</w:t>
            </w:r>
            <w:r>
              <w:rPr>
                <w:rFonts w:ascii="宋体"/>
                <w:kern w:val="0"/>
                <w:sz w:val="18"/>
                <w:szCs w:val="18"/>
              </w:rPr>
              <w:t>劳动合同（</w:t>
            </w:r>
            <w:r>
              <w:rPr>
                <w:rFonts w:ascii="宋体" w:hint="eastAsia"/>
                <w:kern w:val="0"/>
                <w:sz w:val="18"/>
                <w:szCs w:val="18"/>
              </w:rPr>
              <w:t>用工协议）签订、上传情况</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系统赋分：签订上传率100%的得</w:t>
            </w:r>
            <w:r>
              <w:rPr>
                <w:rFonts w:ascii="宋体" w:hint="eastAsia"/>
                <w:color w:val="FF0000"/>
                <w:kern w:val="0"/>
                <w:sz w:val="18"/>
                <w:szCs w:val="18"/>
              </w:rPr>
              <w:t>3</w:t>
            </w:r>
            <w:r>
              <w:rPr>
                <w:rFonts w:ascii="宋体" w:hint="eastAsia"/>
                <w:kern w:val="0"/>
                <w:sz w:val="18"/>
                <w:szCs w:val="18"/>
              </w:rPr>
              <w:t>分，上传率90%以下的不得分，90%-100%之间按线性插入法计算得分，保留一位小数点。</w:t>
            </w:r>
          </w:p>
          <w:p>
            <w:pPr>
              <w:adjustRightInd w:val="0"/>
              <w:snapToGrid w:val="0"/>
              <w:spacing w:line="240" w:lineRule="exact"/>
              <w:jc w:val="center"/>
              <w:rPr>
                <w:rFonts w:ascii="宋体"/>
                <w:kern w:val="0"/>
                <w:sz w:val="18"/>
                <w:szCs w:val="18"/>
              </w:rPr>
            </w:pPr>
            <w:r>
              <w:rPr>
                <w:rFonts w:ascii="宋体" w:hint="eastAsia"/>
                <w:kern w:val="0"/>
                <w:sz w:val="18"/>
                <w:szCs w:val="18"/>
              </w:rPr>
              <w:t>人工核分：抽查5个，上传内容错误或合同签订不规范每发现1个扣1分，</w:t>
            </w:r>
            <w:r>
              <w:rPr>
                <w:rFonts w:ascii="宋体" w:hint="eastAsia"/>
                <w:color w:val="FF0000"/>
                <w:kern w:val="0"/>
                <w:sz w:val="18"/>
                <w:szCs w:val="18"/>
              </w:rPr>
              <w:t>3</w:t>
            </w:r>
            <w:r>
              <w:rPr>
                <w:rFonts w:ascii="宋体" w:hint="eastAsia"/>
                <w:kern w:val="0"/>
                <w:sz w:val="18"/>
                <w:szCs w:val="18"/>
              </w:rPr>
              <w:t>分扣完为止。（用人单位未盖章、工人未签字视为未签订合同，未约定工资标准视为合同不规范）</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c>
          <w:tcPr>
            <w:tcW w:w="865" w:type="dxa"/>
            <w:tcBorders>
              <w:top w:val="single" w:sz="4" w:space="0" w:color="auto"/>
              <w:left w:val="nil"/>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p>
        </w:tc>
      </w:tr>
      <w:tr>
        <w:trPr>
          <w:trHeight w:val="460"/>
        </w:trPr>
        <w:tc>
          <w:tcPr>
            <w:tcW w:w="441" w:type="dxa"/>
            <w:vMerge/>
            <w:tcBorders>
              <w:left w:val="single" w:sz="4" w:space="0" w:color="auto"/>
              <w:right w:val="single" w:sz="4" w:space="0" w:color="auto"/>
            </w:tcBorders>
            <w:noWrap/>
            <w:vAlign w:val="center"/>
          </w:tcPr>
          <w:p/>
        </w:tc>
        <w:tc>
          <w:tcPr>
            <w:tcW w:w="859" w:type="dxa"/>
            <w:vMerge/>
            <w:tcBorders>
              <w:left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宋体"/>
                <w:sz w:val="18"/>
                <w:szCs w:val="18"/>
              </w:rPr>
            </w:pPr>
            <w:r>
              <w:rPr>
                <w:rFonts w:ascii="宋体" w:hint="eastAsia"/>
                <w:sz w:val="18"/>
                <w:szCs w:val="18"/>
              </w:rPr>
              <w:t>工资代发覆盖率（10分）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sz w:val="18"/>
                <w:szCs w:val="18"/>
              </w:rPr>
            </w:pPr>
            <w:r>
              <w:rPr>
                <w:rFonts w:ascii="宋体" w:hint="eastAsia"/>
                <w:sz w:val="18"/>
                <w:szCs w:val="18"/>
              </w:rPr>
              <w:t>实名制系统中检查</w:t>
            </w:r>
            <w:r>
              <w:rPr>
                <w:rFonts w:ascii="宋体" w:hint="eastAsia"/>
                <w:kern w:val="0"/>
                <w:sz w:val="18"/>
                <w:szCs w:val="18"/>
              </w:rPr>
              <w:t>2023年9月至2024年8月</w:t>
            </w:r>
            <w:r>
              <w:rPr>
                <w:rFonts w:ascii="宋体" w:hint="eastAsia"/>
                <w:sz w:val="18"/>
                <w:szCs w:val="18"/>
              </w:rPr>
              <w:t>平均每月工资发放人数和上月工人考勤人数比例</w:t>
            </w:r>
            <w:r>
              <w:rPr>
                <w:rFonts w:ascii="宋体" w:hint="eastAsia"/>
                <w:kern w:val="0"/>
                <w:sz w:val="18"/>
                <w:szCs w:val="18"/>
              </w:rPr>
              <w:t>（如：11月份代发率=11月份工资代发人数/10月份考勤人数）</w:t>
            </w:r>
          </w:p>
        </w:tc>
        <w:tc>
          <w:tcPr>
            <w:tcW w:w="308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 w:val="18"/>
                <w:szCs w:val="18"/>
              </w:rPr>
            </w:pPr>
            <w:r>
              <w:rPr>
                <w:rFonts w:ascii="宋体" w:hint="eastAsia"/>
                <w:kern w:val="0"/>
                <w:sz w:val="18"/>
                <w:szCs w:val="18"/>
              </w:rPr>
              <w:t>95%以上得10分，50%以下不得分，50%-95%之间按照线性插入法计算得分，保留一位小数点。</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Cs w:val="21"/>
              </w:rPr>
            </w:pPr>
          </w:p>
        </w:tc>
        <w:tc>
          <w:tcPr>
            <w:tcW w:w="8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Cs w:val="21"/>
              </w:rPr>
            </w:pPr>
          </w:p>
        </w:tc>
      </w:tr>
      <w:tr>
        <w:trPr>
          <w:trHeight w:val="845"/>
        </w:trPr>
        <w:tc>
          <w:tcPr>
            <w:tcW w:w="441" w:type="dxa"/>
            <w:vMerge/>
            <w:tcBorders>
              <w:left w:val="single" w:sz="4" w:space="0" w:color="auto"/>
              <w:right w:val="single" w:sz="4" w:space="0" w:color="auto"/>
            </w:tcBorders>
            <w:noWrap/>
            <w:vAlign w:val="center"/>
          </w:tcPr>
          <w:p/>
        </w:tc>
        <w:tc>
          <w:tcPr>
            <w:tcW w:w="859" w:type="dxa"/>
            <w:vMerge/>
            <w:tcBorders>
              <w:left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sz w:val="18"/>
                <w:szCs w:val="18"/>
              </w:rPr>
            </w:pPr>
            <w:r>
              <w:rPr>
                <w:rFonts w:ascii="宋体" w:hint="eastAsia"/>
                <w:sz w:val="18"/>
                <w:szCs w:val="18"/>
              </w:rPr>
              <w:t>工资发放台账（5分）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sz w:val="18"/>
                <w:szCs w:val="18"/>
              </w:rPr>
            </w:pPr>
            <w:r>
              <w:rPr>
                <w:rFonts w:ascii="宋体" w:hint="eastAsia"/>
                <w:sz w:val="18"/>
                <w:szCs w:val="18"/>
              </w:rPr>
              <w:t>检查工资台账形式是否满足月结月清要求</w:t>
            </w:r>
          </w:p>
        </w:tc>
        <w:tc>
          <w:tcPr>
            <w:tcW w:w="3087" w:type="dxa"/>
            <w:tcBorders>
              <w:top w:val="single" w:sz="4" w:space="0" w:color="auto"/>
              <w:left w:val="single" w:sz="4" w:space="0" w:color="auto"/>
              <w:bottom w:val="single" w:sz="4" w:space="0" w:color="auto"/>
              <w:right w:val="single" w:sz="4" w:space="0" w:color="auto"/>
            </w:tcBorders>
            <w:noWrap/>
            <w:vAlign w:val="center"/>
          </w:tcPr>
          <w:p>
            <w:pPr>
              <w:jc w:val="center"/>
              <w:rPr>
                <w:rFonts w:ascii="方正仿宋_GBK" w:hAnsi="方正仿宋_GBK" w:hint="eastAsia"/>
                <w:sz w:val="18"/>
                <w:szCs w:val="18"/>
              </w:rPr>
            </w:pPr>
            <w:r>
              <w:rPr>
                <w:rFonts w:ascii="宋体" w:hint="eastAsia"/>
                <w:kern w:val="0"/>
                <w:sz w:val="18"/>
                <w:szCs w:val="18"/>
              </w:rPr>
              <w:t>人工核分：按《无锡市建设工程项目农民工工资管理标准化台账》表5.2制作工资单或在此基础上细化提高的，体现计薪方式、单价、工作量（出勤天数）、应发工资、实发工资、工人签字（手印）等要素的，得5分。每少一个要素扣1分，5分扣完为止。</w:t>
            </w:r>
          </w:p>
        </w:tc>
        <w:tc>
          <w:tcPr>
            <w:tcW w:w="714" w:type="dxa"/>
            <w:tcBorders>
              <w:top w:val="single" w:sz="4" w:space="0" w:color="auto"/>
              <w:left w:val="single" w:sz="4" w:space="0" w:color="auto"/>
              <w:bottom w:val="single" w:sz="4" w:space="0" w:color="auto"/>
              <w:right w:val="single" w:sz="4" w:space="0" w:color="auto"/>
            </w:tcBorders>
            <w:noWrap/>
          </w:tcPr>
          <w:p>
            <w:pPr>
              <w:adjustRightInd w:val="0"/>
              <w:snapToGrid w:val="0"/>
              <w:spacing w:line="240" w:lineRule="exact"/>
              <w:jc w:val="center"/>
              <w:rPr>
                <w:rFonts w:ascii="宋体"/>
                <w:kern w:val="0"/>
                <w:szCs w:val="21"/>
              </w:rPr>
            </w:pPr>
            <w:r>
              <w:rPr>
                <w:rFonts w:ascii="宋体" w:hint="eastAsia"/>
                <w:kern w:val="0"/>
                <w:szCs w:val="21"/>
              </w:rPr>
              <w:t>/</w:t>
            </w: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Cs w:val="21"/>
              </w:rPr>
            </w:pPr>
          </w:p>
        </w:tc>
        <w:tc>
          <w:tcPr>
            <w:tcW w:w="865" w:type="dxa"/>
            <w:tcBorders>
              <w:top w:val="single" w:sz="4" w:space="0" w:color="auto"/>
              <w:left w:val="nil"/>
              <w:bottom w:val="nil"/>
              <w:right w:val="single" w:sz="4" w:space="0" w:color="auto"/>
            </w:tcBorders>
            <w:noWrap/>
            <w:vAlign w:val="center"/>
          </w:tcPr>
          <w:p>
            <w:pPr>
              <w:adjustRightInd w:val="0"/>
              <w:snapToGrid w:val="0"/>
              <w:spacing w:line="240" w:lineRule="exact"/>
              <w:jc w:val="center"/>
              <w:rPr>
                <w:rFonts w:ascii="宋体"/>
                <w:kern w:val="0"/>
                <w:szCs w:val="21"/>
              </w:rPr>
            </w:pPr>
          </w:p>
        </w:tc>
      </w:tr>
      <w:tr>
        <w:trPr>
          <w:trHeight w:val="845"/>
        </w:trPr>
        <w:tc>
          <w:tcPr>
            <w:tcW w:w="441" w:type="dxa"/>
            <w:vMerge/>
            <w:tcBorders>
              <w:left w:val="single" w:sz="4" w:space="0" w:color="auto"/>
              <w:bottom w:val="single" w:sz="4" w:space="0" w:color="auto"/>
              <w:right w:val="single" w:sz="4" w:space="0" w:color="auto"/>
            </w:tcBorders>
            <w:noWrap/>
            <w:vAlign w:val="center"/>
          </w:tcPr>
          <w:p/>
        </w:tc>
        <w:tc>
          <w:tcPr>
            <w:tcW w:w="859" w:type="dxa"/>
            <w:vMerge/>
            <w:tcBorders>
              <w:left w:val="single" w:sz="4" w:space="0" w:color="auto"/>
              <w:bottom w:val="single" w:sz="4" w:space="0" w:color="auto"/>
              <w:right w:val="single" w:sz="4" w:space="0" w:color="auto"/>
            </w:tcBorders>
            <w:noWrap/>
            <w:vAlign w:val="center"/>
          </w:tcPr>
          <w:p/>
        </w:tc>
        <w:tc>
          <w:tcPr>
            <w:tcW w:w="1179"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color w:val="FF0000"/>
                <w:sz w:val="18"/>
                <w:szCs w:val="18"/>
              </w:rPr>
            </w:pPr>
            <w:r>
              <w:rPr>
                <w:rFonts w:ascii="宋体" w:hint="eastAsia"/>
                <w:color w:val="FF0000"/>
                <w:sz w:val="18"/>
                <w:szCs w:val="18"/>
              </w:rPr>
              <w:t>维权信息告示牌设立（5分）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color w:val="FF0000"/>
                <w:sz w:val="18"/>
                <w:szCs w:val="18"/>
              </w:rPr>
            </w:pPr>
            <w:r>
              <w:rPr>
                <w:rFonts w:ascii="宋体" w:hint="eastAsia"/>
                <w:color w:val="FF0000"/>
                <w:sz w:val="18"/>
                <w:szCs w:val="18"/>
              </w:rPr>
              <w:t>现场检查维权告示牌设立情况（项目基本信息、维权渠道信息、工资标准、按月公示工资单、维权二维码等）</w:t>
            </w:r>
          </w:p>
        </w:tc>
        <w:tc>
          <w:tcPr>
            <w:tcW w:w="3087"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color w:val="FF0000"/>
                <w:kern w:val="0"/>
                <w:sz w:val="18"/>
                <w:szCs w:val="18"/>
              </w:rPr>
            </w:pPr>
            <w:r>
              <w:rPr>
                <w:rFonts w:ascii="宋体" w:hint="eastAsia"/>
                <w:color w:val="FF0000"/>
                <w:kern w:val="0"/>
                <w:sz w:val="18"/>
                <w:szCs w:val="18"/>
              </w:rPr>
              <w:t>人工核分：现场核实维权信息告示牌信息，每发现一起错误或遗漏的扣1分，5分扣完为止。</w:t>
            </w:r>
          </w:p>
        </w:tc>
        <w:tc>
          <w:tcPr>
            <w:tcW w:w="714" w:type="dxa"/>
            <w:tcBorders>
              <w:top w:val="single" w:sz="4" w:space="0" w:color="auto"/>
              <w:left w:val="single" w:sz="4" w:space="0" w:color="auto"/>
              <w:bottom w:val="single" w:sz="4" w:space="0" w:color="auto"/>
              <w:right w:val="single" w:sz="4" w:space="0" w:color="auto"/>
            </w:tcBorders>
            <w:noWrap/>
          </w:tcPr>
          <w:p>
            <w:pPr>
              <w:adjustRightInd w:val="0"/>
              <w:snapToGrid w:val="0"/>
              <w:spacing w:line="240" w:lineRule="exact"/>
              <w:jc w:val="center"/>
              <w:rPr>
                <w:rFonts w:ascii="宋体"/>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exact"/>
              <w:jc w:val="center"/>
              <w:rPr>
                <w:rFonts w:ascii="宋体"/>
                <w:kern w:val="0"/>
                <w:szCs w:val="21"/>
              </w:rPr>
            </w:pPr>
          </w:p>
        </w:tc>
        <w:tc>
          <w:tcPr>
            <w:tcW w:w="865" w:type="dxa"/>
            <w:tcBorders>
              <w:top w:val="single" w:sz="4" w:space="0" w:color="auto"/>
              <w:left w:val="nil"/>
              <w:bottom w:val="nil"/>
              <w:right w:val="single" w:sz="4" w:space="0" w:color="auto"/>
            </w:tcBorders>
            <w:noWrap/>
            <w:vAlign w:val="center"/>
          </w:tcPr>
          <w:p>
            <w:pPr>
              <w:adjustRightInd w:val="0"/>
              <w:snapToGrid w:val="0"/>
              <w:spacing w:line="240" w:lineRule="exact"/>
              <w:jc w:val="center"/>
              <w:rPr>
                <w:rFonts w:ascii="宋体"/>
                <w:kern w:val="0"/>
                <w:szCs w:val="21"/>
              </w:rPr>
            </w:pPr>
          </w:p>
        </w:tc>
      </w:tr>
      <w:tr>
        <w:trPr>
          <w:trHeight w:val="503"/>
        </w:trPr>
        <w:tc>
          <w:tcPr>
            <w:tcW w:w="3710" w:type="dxa"/>
            <w:gridSpan w:val="4"/>
            <w:tcBorders>
              <w:top w:val="single" w:sz="4" w:space="0" w:color="auto"/>
              <w:left w:val="single" w:sz="4" w:space="0" w:color="auto"/>
              <w:bottom w:val="single" w:sz="4" w:space="0" w:color="auto"/>
              <w:right w:val="single" w:sz="4" w:space="0" w:color="auto"/>
            </w:tcBorders>
            <w:noWrap/>
            <w:vAlign w:val="center"/>
          </w:tcPr>
          <w:p>
            <w:pPr>
              <w:rPr>
                <w:rFonts w:ascii="宋体" w:cs="宋体"/>
                <w:kern w:val="0"/>
                <w:sz w:val="18"/>
                <w:szCs w:val="18"/>
              </w:rPr>
            </w:pPr>
            <w:r>
              <w:rPr>
                <w:rFonts w:ascii="宋体" w:cs="宋体" w:hint="eastAsia"/>
                <w:kern w:val="0"/>
                <w:sz w:val="18"/>
                <w:szCs w:val="18"/>
              </w:rPr>
              <w:t>考核人签字：</w:t>
            </w:r>
          </w:p>
        </w:tc>
        <w:tc>
          <w:tcPr>
            <w:tcW w:w="4757"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ind w:firstLineChars="100" w:firstLine="180"/>
              <w:jc w:val="left"/>
              <w:rPr>
                <w:rFonts w:ascii="宋体"/>
                <w:kern w:val="0"/>
                <w:sz w:val="18"/>
                <w:szCs w:val="18"/>
              </w:rPr>
            </w:pPr>
            <w:r>
              <w:rPr>
                <w:rFonts w:ascii="宋体"/>
                <w:kern w:val="0"/>
                <w:sz w:val="18"/>
                <w:szCs w:val="18"/>
              </w:rPr>
              <w:t>被</w:t>
            </w:r>
            <w:r>
              <w:rPr>
                <w:rFonts w:ascii="宋体" w:hint="eastAsia"/>
                <w:kern w:val="0"/>
                <w:sz w:val="18"/>
                <w:szCs w:val="18"/>
              </w:rPr>
              <w:t>考核单位</w:t>
            </w:r>
          </w:p>
          <w:p>
            <w:pPr>
              <w:rPr>
                <w:rFonts w:ascii="宋体" w:cs="宋体"/>
                <w:kern w:val="0"/>
                <w:sz w:val="18"/>
                <w:szCs w:val="18"/>
              </w:rPr>
            </w:pPr>
            <w:r>
              <w:rPr>
                <w:rFonts w:ascii="宋体" w:hint="eastAsia"/>
                <w:kern w:val="0"/>
                <w:sz w:val="18"/>
                <w:szCs w:val="18"/>
              </w:rPr>
              <w:t>项目负责人</w:t>
            </w:r>
            <w:r>
              <w:rPr>
                <w:rFonts w:ascii="宋体"/>
                <w:kern w:val="0"/>
                <w:sz w:val="18"/>
                <w:szCs w:val="18"/>
              </w:rPr>
              <w:t>签字：</w:t>
            </w:r>
          </w:p>
        </w:tc>
        <w:tc>
          <w:tcPr>
            <w:tcW w:w="71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cs="宋体"/>
                <w:kern w:val="0"/>
                <w:sz w:val="18"/>
                <w:szCs w:val="18"/>
              </w:rPr>
            </w:pPr>
            <w:r>
              <w:rPr>
                <w:rFonts w:ascii="宋体" w:cs="宋体" w:hint="eastAsia"/>
                <w:kern w:val="0"/>
                <w:sz w:val="18"/>
                <w:szCs w:val="18"/>
              </w:rPr>
              <w:t>考核得分</w:t>
            </w:r>
          </w:p>
        </w:tc>
        <w:tc>
          <w:tcPr>
            <w:tcW w:w="1579"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cs="宋体"/>
                <w:kern w:val="0"/>
                <w:sz w:val="18"/>
                <w:szCs w:val="18"/>
              </w:rPr>
            </w:pPr>
          </w:p>
        </w:tc>
      </w:tr>
    </w:tbl>
    <w:p>
      <w:pPr>
        <w:rPr>
          <w:sz w:val="18"/>
          <w:szCs w:val="18"/>
        </w:rPr>
      </w:pPr>
      <w:r>
        <w:rPr>
          <w:rFonts w:hint="eastAsia"/>
          <w:sz w:val="18"/>
          <w:szCs w:val="18"/>
        </w:rPr>
        <w:t>注：1.检查中发现项目存在违法发包、违法分包、转包、挂靠线索的，移交市住房建设综合行政执法支队调查处理。</w:t>
      </w:r>
    </w:p>
    <w:p>
      <w:pPr>
        <w:ind w:firstLineChars="200" w:firstLine="360"/>
        <w:rPr>
          <w:sz w:val="18"/>
          <w:szCs w:val="18"/>
        </w:rPr>
      </w:pPr>
      <w:r>
        <w:rPr>
          <w:rFonts w:hint="eastAsia"/>
          <w:sz w:val="18"/>
          <w:szCs w:val="18"/>
        </w:rPr>
        <w:t>2.</w:t>
      </w:r>
      <w:r>
        <w:rPr>
          <w:sz w:val="18"/>
          <w:szCs w:val="18"/>
        </w:rPr>
        <w:t>上述考核得分以</w:t>
      </w:r>
      <w:r>
        <w:rPr>
          <w:rFonts w:hint="eastAsia"/>
          <w:sz w:val="18"/>
          <w:szCs w:val="18"/>
        </w:rPr>
        <w:t>“无锡市建筑业实名制和分账制管理平台”2024</w:t>
      </w:r>
      <w:r>
        <w:rPr>
          <w:sz w:val="18"/>
          <w:szCs w:val="18"/>
        </w:rPr>
        <w:t>年</w:t>
      </w:r>
      <w:r>
        <w:rPr>
          <w:rFonts w:hint="eastAsia"/>
          <w:sz w:val="18"/>
          <w:szCs w:val="18"/>
        </w:rPr>
        <w:t>9月2</w:t>
      </w:r>
      <w:r>
        <w:rPr>
          <w:rFonts w:hint="eastAsia"/>
          <w:sz w:val="18"/>
          <w:szCs w:val="18"/>
          <w:lang w:val="en-US" w:eastAsia="zh-CN"/>
        </w:rPr>
        <w:t>4</w:t>
      </w:r>
      <w:r>
        <w:rPr>
          <w:rFonts w:hint="eastAsia"/>
          <w:sz w:val="18"/>
          <w:szCs w:val="18"/>
        </w:rPr>
        <w:t>日</w:t>
      </w:r>
      <w:r>
        <w:rPr>
          <w:sz w:val="18"/>
          <w:szCs w:val="18"/>
        </w:rPr>
        <w:t>统计数据为准。</w:t>
      </w:r>
    </w:p>
    <w:p>
      <w:pPr>
        <w:ind w:firstLineChars="200" w:firstLine="360"/>
        <w:rPr>
          <w:sz w:val="18"/>
          <w:szCs w:val="18"/>
        </w:rPr>
      </w:pPr>
    </w:p>
    <w:p>
      <w:pPr>
        <w:ind w:firstLineChars="200" w:firstLine="360"/>
        <w:rPr>
          <w:sz w:val="18"/>
          <w:szCs w:val="18"/>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bCs/>
          <w:kern w:val="0"/>
          <w:sz w:val="30"/>
          <w:szCs w:val="30"/>
        </w:rPr>
      </w:pPr>
      <w:r>
        <w:rPr>
          <w:rFonts w:ascii="方正小标宋简体" w:eastAsia="方正小标宋简体"/>
          <w:bCs/>
          <w:kern w:val="0"/>
          <w:sz w:val="30"/>
          <w:szCs w:val="30"/>
        </w:rPr>
        <w:t>（表</w:t>
      </w:r>
      <w:r>
        <w:rPr>
          <w:rFonts w:ascii="方正小标宋简体" w:eastAsia="方正小标宋简体" w:hint="eastAsia"/>
          <w:bCs/>
          <w:kern w:val="0"/>
          <w:sz w:val="30"/>
          <w:szCs w:val="30"/>
        </w:rPr>
        <w:t xml:space="preserve">3 </w:t>
      </w:r>
      <w:r>
        <w:rPr>
          <w:rFonts w:ascii="方正小标宋简体" w:eastAsia="方正小标宋简体"/>
          <w:bCs/>
          <w:kern w:val="0"/>
          <w:sz w:val="30"/>
          <w:szCs w:val="30"/>
        </w:rPr>
        <w:t>工程质量）</w:t>
      </w:r>
    </w:p>
    <w:p>
      <w:pPr>
        <w:adjustRightInd w:val="0"/>
        <w:snapToGrid w:val="0"/>
        <w:spacing w:line="570" w:lineRule="exact"/>
        <w:rPr>
          <w:b/>
          <w:bCs/>
          <w:kern w:val="0"/>
          <w:sz w:val="18"/>
          <w:szCs w:val="18"/>
        </w:rPr>
      </w:pPr>
      <w:r>
        <w:rPr>
          <w:bCs/>
          <w:kern w:val="0"/>
          <w:sz w:val="18"/>
          <w:szCs w:val="18"/>
        </w:rPr>
        <w:t xml:space="preserve">项目编号                                 </w:t>
      </w:r>
      <w:r>
        <w:rPr>
          <w:rFonts w:hint="eastAsia"/>
          <w:bCs/>
          <w:kern w:val="0"/>
          <w:sz w:val="18"/>
          <w:szCs w:val="18"/>
        </w:rPr>
        <w:t>抽</w:t>
      </w:r>
      <w:r>
        <w:rPr>
          <w:bCs/>
          <w:kern w:val="0"/>
          <w:sz w:val="18"/>
          <w:szCs w:val="18"/>
        </w:rPr>
        <w:t>查</w:t>
      </w:r>
      <w:r>
        <w:rPr>
          <w:rFonts w:hint="eastAsia"/>
          <w:bCs/>
          <w:kern w:val="0"/>
          <w:sz w:val="18"/>
          <w:szCs w:val="18"/>
        </w:rPr>
        <w:t>部位</w:t>
      </w:r>
      <w:r>
        <w:rPr>
          <w:bCs/>
          <w:kern w:val="0"/>
          <w:sz w:val="18"/>
          <w:szCs w:val="18"/>
        </w:rPr>
        <w:t>：</w:t>
      </w:r>
      <w:r>
        <w:rPr>
          <w:rFonts w:hint="eastAsia"/>
          <w:bCs/>
          <w:kern w:val="0"/>
          <w:sz w:val="18"/>
          <w:szCs w:val="18"/>
        </w:rPr>
        <w:t xml:space="preserve">                        检查日期：</w:t>
      </w:r>
    </w:p>
    <w:tbl>
      <w:tblPr>
        <w:jc w:val="center"/>
        <w:tblW w:w="896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73"/>
        <w:gridCol w:w="1123"/>
        <w:gridCol w:w="1540"/>
        <w:gridCol w:w="3937"/>
        <w:gridCol w:w="600"/>
        <w:gridCol w:w="450"/>
        <w:gridCol w:w="943"/>
      </w:tblGrid>
      <w:tr>
        <w:trPr>
          <w:trHeight w:val="600"/>
        </w:trPr>
        <w:tc>
          <w:tcPr>
            <w:tcW w:w="37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序号</w:t>
            </w:r>
          </w:p>
        </w:tc>
        <w:tc>
          <w:tcPr>
            <w:tcW w:w="112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检查项目</w:t>
            </w: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检查内容及扣分办法</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扣分</w:t>
            </w:r>
          </w:p>
        </w:tc>
        <w:tc>
          <w:tcPr>
            <w:tcW w:w="45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得分</w:t>
            </w: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扣分/加分</w:t>
            </w:r>
          </w:p>
          <w:p>
            <w:pPr>
              <w:adjustRightInd w:val="0"/>
              <w:snapToGrid w:val="0"/>
              <w:jc w:val="center"/>
              <w:rPr>
                <w:rFonts w:ascii="宋体"/>
                <w:kern w:val="0"/>
                <w:sz w:val="18"/>
                <w:szCs w:val="18"/>
              </w:rPr>
            </w:pPr>
            <w:r>
              <w:rPr>
                <w:rFonts w:ascii="宋体"/>
                <w:kern w:val="0"/>
                <w:sz w:val="18"/>
                <w:szCs w:val="18"/>
              </w:rPr>
              <w:t>原因</w:t>
            </w:r>
          </w:p>
        </w:tc>
      </w:tr>
      <w:tr>
        <w:trPr>
          <w:trHeight w:val="368"/>
        </w:trPr>
        <w:tc>
          <w:tcPr>
            <w:tcW w:w="373" w:type="dxa"/>
            <w:vMerge w:val="restart"/>
            <w:tcBorders>
              <w:top w:val="nil"/>
              <w:left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1</w:t>
            </w:r>
          </w:p>
        </w:tc>
        <w:tc>
          <w:tcPr>
            <w:tcW w:w="1123" w:type="dxa"/>
            <w:vMerge w:val="restart"/>
            <w:tcBorders>
              <w:top w:val="single" w:sz="4" w:space="0" w:color="auto"/>
              <w:left w:val="nil"/>
              <w:right w:val="single" w:sz="4" w:space="0" w:color="auto"/>
            </w:tcBorders>
            <w:noWrap/>
            <w:vAlign w:val="center"/>
          </w:tcPr>
          <w:p>
            <w:pPr>
              <w:adjustRightInd w:val="0"/>
              <w:snapToGrid w:val="0"/>
              <w:jc w:val="center"/>
              <w:rPr>
                <w:rFonts w:ascii="宋体"/>
                <w:kern w:val="0"/>
                <w:sz w:val="18"/>
                <w:szCs w:val="18"/>
              </w:rPr>
            </w:pPr>
            <w:r>
              <w:rPr>
                <w:rFonts w:ascii="宋体"/>
                <w:sz w:val="18"/>
                <w:szCs w:val="18"/>
              </w:rPr>
              <w:t>质量</w:t>
            </w:r>
            <w:r>
              <w:rPr>
                <w:rFonts w:ascii="宋体" w:hint="eastAsia"/>
                <w:sz w:val="18"/>
                <w:szCs w:val="18"/>
              </w:rPr>
              <w:t>行为</w:t>
            </w:r>
            <w:r>
              <w:rPr>
                <w:rFonts w:ascii="宋体"/>
                <w:kern w:val="0"/>
                <w:sz w:val="18"/>
                <w:szCs w:val="18"/>
              </w:rPr>
              <w:t>（</w:t>
            </w:r>
            <w:r>
              <w:rPr>
                <w:rFonts w:ascii="宋体" w:hint="eastAsia"/>
                <w:kern w:val="0"/>
                <w:sz w:val="18"/>
                <w:szCs w:val="18"/>
              </w:rPr>
              <w:t>50</w:t>
            </w:r>
            <w:r>
              <w:rPr>
                <w:rFonts w:ascii="宋体"/>
                <w:kern w:val="0"/>
                <w:sz w:val="18"/>
                <w:szCs w:val="18"/>
              </w:rPr>
              <w:t>分）</w:t>
            </w: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18"/>
                <w:szCs w:val="18"/>
              </w:rPr>
            </w:pPr>
            <w:r>
              <w:rPr>
                <w:rFonts w:ascii="宋体" w:cs="宋体" w:hint="eastAsia"/>
                <w:color w:val="000000"/>
                <w:kern w:val="0"/>
                <w:sz w:val="18"/>
                <w:szCs w:val="18"/>
              </w:rPr>
              <w:t>未按规定配备项目部质量管理人员（少一人扣2分）。</w:t>
            </w:r>
          </w:p>
        </w:tc>
        <w:tc>
          <w:tcPr>
            <w:tcW w:w="60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val="restart"/>
            <w:tcBorders>
              <w:top w:val="single" w:sz="4" w:space="0" w:color="auto"/>
              <w:left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94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417"/>
        </w:trPr>
        <w:tc>
          <w:tcPr>
            <w:tcW w:w="373" w:type="dxa"/>
            <w:vMerge/>
            <w:tcBorders>
              <w:left w:val="single" w:sz="4" w:space="0" w:color="auto"/>
              <w:right w:val="single" w:sz="4" w:space="0" w:color="auto"/>
            </w:tcBorders>
            <w:noWrap/>
            <w:vAlign w:val="center"/>
          </w:tcPr>
          <w:p/>
        </w:tc>
        <w:tc>
          <w:tcPr>
            <w:tcW w:w="1123" w:type="dxa"/>
            <w:vMerge/>
            <w:tcBorders>
              <w:left w:val="nil"/>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18"/>
                <w:szCs w:val="18"/>
              </w:rPr>
            </w:pPr>
            <w:r>
              <w:rPr>
                <w:rFonts w:ascii="宋体" w:cs="宋体" w:hint="eastAsia"/>
                <w:color w:val="000000"/>
                <w:kern w:val="0"/>
                <w:sz w:val="18"/>
                <w:szCs w:val="18"/>
              </w:rPr>
              <w:t>工程项目管理人员未按规定履行职责；（发现1处不符合，项目经理4分，其他人员2分）</w:t>
            </w:r>
          </w:p>
        </w:tc>
        <w:tc>
          <w:tcPr>
            <w:tcW w:w="60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single" w:sz="4" w:space="0" w:color="auto"/>
              <w:right w:val="single" w:sz="4" w:space="0" w:color="auto"/>
            </w:tcBorders>
            <w:noWrap/>
            <w:vAlign w:val="center"/>
          </w:tcPr>
          <w:p/>
        </w:tc>
        <w:tc>
          <w:tcPr>
            <w:tcW w:w="94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2068"/>
        </w:trPr>
        <w:tc>
          <w:tcPr>
            <w:tcW w:w="373" w:type="dxa"/>
            <w:vMerge/>
            <w:tcBorders>
              <w:left w:val="single" w:sz="4" w:space="0" w:color="auto"/>
              <w:right w:val="single" w:sz="4" w:space="0" w:color="auto"/>
            </w:tcBorders>
            <w:noWrap/>
            <w:vAlign w:val="center"/>
          </w:tcPr>
          <w:p/>
        </w:tc>
        <w:tc>
          <w:tcPr>
            <w:tcW w:w="1123" w:type="dxa"/>
            <w:vMerge/>
            <w:tcBorders>
              <w:left w:val="nil"/>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cs="宋体"/>
                <w:color w:val="000000"/>
                <w:kern w:val="0"/>
                <w:sz w:val="18"/>
                <w:szCs w:val="18"/>
              </w:rPr>
            </w:pPr>
            <w:r>
              <w:rPr>
                <w:rFonts w:ascii="宋体" w:cs="宋体" w:hint="eastAsia"/>
                <w:color w:val="000000"/>
                <w:kern w:val="0"/>
                <w:sz w:val="18"/>
                <w:szCs w:val="18"/>
              </w:rPr>
              <w:t>工程采用的主要材料、半成品、成品、建筑构配件、器具和设备未按规范进行进场检验；</w:t>
            </w:r>
          </w:p>
          <w:p>
            <w:pPr>
              <w:adjustRightInd w:val="0"/>
              <w:snapToGrid w:val="0"/>
              <w:rPr>
                <w:rFonts w:ascii="宋体" w:cs="宋体"/>
                <w:color w:val="000000"/>
                <w:kern w:val="0"/>
                <w:sz w:val="18"/>
                <w:szCs w:val="18"/>
              </w:rPr>
            </w:pPr>
            <w:r>
              <w:rPr>
                <w:rFonts w:ascii="宋体" w:cs="宋体" w:hint="eastAsia"/>
                <w:color w:val="000000"/>
                <w:kern w:val="0"/>
                <w:sz w:val="18"/>
                <w:szCs w:val="18"/>
              </w:rPr>
              <w:t>未配备氯离子检测仪器设备，未对进场混凝土拌合物、预拌砂浆进行氯离子含量检测的；</w:t>
            </w:r>
          </w:p>
          <w:p>
            <w:pPr>
              <w:adjustRightInd w:val="0"/>
              <w:snapToGrid w:val="0"/>
              <w:rPr>
                <w:rFonts w:ascii="宋体" w:cs="宋体"/>
                <w:color w:val="000000"/>
                <w:kern w:val="0"/>
                <w:sz w:val="18"/>
                <w:szCs w:val="18"/>
              </w:rPr>
            </w:pPr>
            <w:r>
              <w:rPr>
                <w:rFonts w:ascii="宋体" w:cs="宋体" w:hint="eastAsia"/>
                <w:color w:val="000000"/>
                <w:kern w:val="0"/>
                <w:sz w:val="18"/>
                <w:szCs w:val="18"/>
              </w:rPr>
              <w:t>钢筋连接试件不能证明现场取样的；</w:t>
            </w:r>
          </w:p>
          <w:p>
            <w:pPr>
              <w:adjustRightInd w:val="0"/>
              <w:snapToGrid w:val="0"/>
              <w:rPr>
                <w:rFonts w:ascii="宋体" w:cs="宋体"/>
                <w:color w:val="000000"/>
                <w:kern w:val="0"/>
                <w:sz w:val="18"/>
                <w:szCs w:val="18"/>
              </w:rPr>
            </w:pPr>
            <w:r>
              <w:rPr>
                <w:rFonts w:ascii="宋体" w:cs="宋体" w:hint="eastAsia"/>
                <w:color w:val="000000"/>
                <w:kern w:val="0"/>
                <w:sz w:val="18"/>
                <w:szCs w:val="18"/>
              </w:rPr>
              <w:t>按规范、设计文件等需进行复验而未进行复验的；</w:t>
            </w:r>
          </w:p>
          <w:p>
            <w:pPr>
              <w:adjustRightInd w:val="0"/>
              <w:snapToGrid w:val="0"/>
              <w:rPr>
                <w:rFonts w:ascii="宋体" w:cs="宋体"/>
                <w:color w:val="000000"/>
                <w:kern w:val="0"/>
                <w:sz w:val="18"/>
                <w:szCs w:val="18"/>
              </w:rPr>
            </w:pPr>
            <w:r>
              <w:rPr>
                <w:rFonts w:ascii="宋体" w:cs="宋体" w:hint="eastAsia"/>
                <w:color w:val="000000"/>
                <w:kern w:val="0"/>
                <w:sz w:val="18"/>
                <w:szCs w:val="18"/>
              </w:rPr>
              <w:t>未经监理工程师验收认可的；</w:t>
            </w:r>
          </w:p>
          <w:p>
            <w:pPr>
              <w:adjustRightInd w:val="0"/>
              <w:snapToGrid w:val="0"/>
              <w:rPr>
                <w:rFonts w:ascii="宋体" w:cs="宋体"/>
                <w:color w:val="000000"/>
                <w:kern w:val="0"/>
                <w:sz w:val="18"/>
                <w:szCs w:val="18"/>
              </w:rPr>
            </w:pPr>
            <w:r>
              <w:rPr>
                <w:rFonts w:ascii="宋体" w:cs="宋体" w:hint="eastAsia"/>
                <w:color w:val="000000"/>
                <w:kern w:val="0"/>
                <w:sz w:val="18"/>
                <w:szCs w:val="18"/>
              </w:rPr>
              <w:t>未经检验或者检验不合格擅自使用的；</w:t>
            </w:r>
          </w:p>
          <w:p>
            <w:pPr>
              <w:adjustRightInd w:val="0"/>
              <w:snapToGrid w:val="0"/>
              <w:rPr>
                <w:rFonts w:ascii="宋体" w:cs="宋体"/>
                <w:color w:val="000000"/>
                <w:kern w:val="0"/>
                <w:sz w:val="18"/>
                <w:szCs w:val="18"/>
              </w:rPr>
            </w:pPr>
            <w:r>
              <w:rPr>
                <w:rFonts w:ascii="宋体" w:cs="宋体" w:hint="eastAsia"/>
                <w:color w:val="000000"/>
                <w:kern w:val="0"/>
                <w:sz w:val="18"/>
                <w:szCs w:val="18"/>
              </w:rPr>
              <w:t>未提供预拌混凝土企业、预拌砂浆企业、预制构件企业质量证明文件，尤其是混凝土、砂浆拌合物和天然砂氯离子含量检测报告的；</w:t>
            </w:r>
          </w:p>
          <w:p>
            <w:pPr>
              <w:adjustRightInd w:val="0"/>
              <w:snapToGrid w:val="0"/>
              <w:rPr>
                <w:rFonts w:ascii="宋体" w:cs="宋体"/>
                <w:color w:val="000000"/>
                <w:kern w:val="0"/>
                <w:sz w:val="18"/>
                <w:szCs w:val="18"/>
              </w:rPr>
            </w:pPr>
            <w:r>
              <w:rPr>
                <w:rFonts w:ascii="宋体" w:cs="宋体" w:hint="eastAsia"/>
                <w:color w:val="000000"/>
                <w:kern w:val="0"/>
                <w:sz w:val="18"/>
                <w:szCs w:val="18"/>
              </w:rPr>
              <w:t>出现不合格报告未按规定进行处理的；（每处扣2分）</w:t>
            </w:r>
          </w:p>
        </w:tc>
        <w:tc>
          <w:tcPr>
            <w:tcW w:w="60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single" w:sz="4" w:space="0" w:color="auto"/>
              <w:right w:val="single" w:sz="4" w:space="0" w:color="auto"/>
            </w:tcBorders>
            <w:noWrap/>
            <w:vAlign w:val="center"/>
          </w:tcPr>
          <w:p/>
        </w:tc>
        <w:tc>
          <w:tcPr>
            <w:tcW w:w="94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854"/>
        </w:trPr>
        <w:tc>
          <w:tcPr>
            <w:tcW w:w="373" w:type="dxa"/>
            <w:vMerge/>
            <w:tcBorders>
              <w:left w:val="single" w:sz="4" w:space="0" w:color="auto"/>
              <w:right w:val="single" w:sz="4" w:space="0" w:color="auto"/>
            </w:tcBorders>
            <w:noWrap/>
            <w:vAlign w:val="center"/>
          </w:tcPr>
          <w:p/>
        </w:tc>
        <w:tc>
          <w:tcPr>
            <w:tcW w:w="1123" w:type="dxa"/>
            <w:vMerge/>
            <w:tcBorders>
              <w:left w:val="nil"/>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未严格按规定进行工序把关，上道工序未经验收合格进入下道工序施工；</w:t>
            </w:r>
          </w:p>
          <w:p>
            <w:pPr>
              <w:adjustRightInd w:val="0"/>
              <w:snapToGrid w:val="0"/>
              <w:rPr>
                <w:rFonts w:ascii="宋体" w:cs="宋体"/>
                <w:kern w:val="0"/>
                <w:sz w:val="18"/>
                <w:szCs w:val="18"/>
              </w:rPr>
            </w:pPr>
            <w:r>
              <w:rPr>
                <w:rFonts w:ascii="宋体" w:cs="宋体" w:hint="eastAsia"/>
                <w:kern w:val="0"/>
                <w:sz w:val="18"/>
                <w:szCs w:val="18"/>
              </w:rPr>
              <w:t>现场未及时、同步收集整理施工、质量控制资料；</w:t>
            </w:r>
          </w:p>
          <w:p>
            <w:pPr>
              <w:adjustRightInd w:val="0"/>
              <w:snapToGrid w:val="0"/>
              <w:rPr>
                <w:rFonts w:ascii="宋体"/>
                <w:kern w:val="0"/>
                <w:sz w:val="18"/>
                <w:szCs w:val="18"/>
              </w:rPr>
            </w:pPr>
            <w:r>
              <w:rPr>
                <w:rFonts w:ascii="宋体" w:cs="宋体" w:hint="eastAsia"/>
                <w:kern w:val="0"/>
                <w:sz w:val="18"/>
                <w:szCs w:val="18"/>
              </w:rPr>
              <w:t>进场记录、原材料质保书、复试报告未对应齐全，质量控制资料不符合有关规定要求或弄虚作假的；（每处扣2分）。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single" w:sz="4" w:space="0" w:color="auto"/>
              <w:right w:val="single" w:sz="4" w:space="0" w:color="auto"/>
            </w:tcBorders>
            <w:noWrap/>
            <w:vAlign w:val="center"/>
          </w:tcPr>
          <w:p/>
        </w:tc>
        <w:tc>
          <w:tcPr>
            <w:tcW w:w="94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673"/>
        </w:trPr>
        <w:tc>
          <w:tcPr>
            <w:tcW w:w="373" w:type="dxa"/>
            <w:vMerge/>
            <w:tcBorders>
              <w:left w:val="single" w:sz="4" w:space="0" w:color="auto"/>
              <w:right w:val="single" w:sz="4" w:space="0" w:color="auto"/>
            </w:tcBorders>
            <w:noWrap/>
            <w:vAlign w:val="center"/>
          </w:tcPr>
          <w:p/>
        </w:tc>
        <w:tc>
          <w:tcPr>
            <w:tcW w:w="1123" w:type="dxa"/>
            <w:vMerge/>
            <w:tcBorders>
              <w:left w:val="nil"/>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施工图设计文件未经审查批准擅自使用的；</w:t>
            </w:r>
          </w:p>
          <w:p>
            <w:pPr>
              <w:adjustRightInd w:val="0"/>
              <w:snapToGrid w:val="0"/>
              <w:rPr>
                <w:rFonts w:ascii="宋体" w:cs="宋体"/>
                <w:kern w:val="0"/>
                <w:sz w:val="18"/>
                <w:szCs w:val="18"/>
              </w:rPr>
            </w:pPr>
            <w:r>
              <w:rPr>
                <w:rFonts w:ascii="宋体" w:cs="宋体" w:hint="eastAsia"/>
                <w:kern w:val="0"/>
                <w:sz w:val="18"/>
                <w:szCs w:val="18"/>
              </w:rPr>
              <w:t>现场未提供审图意见回复及对应设计变更的；</w:t>
            </w:r>
          </w:p>
          <w:p>
            <w:pPr>
              <w:adjustRightInd w:val="0"/>
              <w:snapToGrid w:val="0"/>
              <w:rPr>
                <w:rFonts w:ascii="宋体"/>
                <w:kern w:val="0"/>
                <w:sz w:val="18"/>
                <w:szCs w:val="18"/>
              </w:rPr>
            </w:pPr>
            <w:r>
              <w:rPr>
                <w:rFonts w:ascii="宋体" w:cs="宋体" w:hint="eastAsia"/>
                <w:kern w:val="0"/>
                <w:sz w:val="18"/>
                <w:szCs w:val="18"/>
              </w:rPr>
              <w:t>涉及工程建设强制性标准或者地基基础和主体结构安全性的变更未送原审查机构审查就施工的；（每处扣2分）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single" w:sz="4" w:space="0" w:color="auto"/>
              <w:right w:val="single" w:sz="4" w:space="0" w:color="auto"/>
            </w:tcBorders>
            <w:noWrap/>
            <w:vAlign w:val="center"/>
          </w:tcPr>
          <w:p/>
        </w:tc>
        <w:tc>
          <w:tcPr>
            <w:tcW w:w="94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296"/>
        </w:trPr>
        <w:tc>
          <w:tcPr>
            <w:tcW w:w="373" w:type="dxa"/>
            <w:vMerge/>
            <w:tcBorders>
              <w:left w:val="single" w:sz="4" w:space="0" w:color="auto"/>
              <w:right w:val="single" w:sz="4" w:space="0" w:color="auto"/>
            </w:tcBorders>
            <w:noWrap/>
            <w:vAlign w:val="center"/>
          </w:tcPr>
          <w:p/>
        </w:tc>
        <w:tc>
          <w:tcPr>
            <w:tcW w:w="1123" w:type="dxa"/>
            <w:vMerge/>
            <w:tcBorders>
              <w:left w:val="nil"/>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cs="宋体" w:hint="eastAsia"/>
                <w:kern w:val="0"/>
                <w:sz w:val="18"/>
                <w:szCs w:val="18"/>
              </w:rPr>
              <w:t>采用无标准依据的或者规定淘汰的工艺、技术，或者“四新技术”应用，没有进行专家论证；（每处扣5分）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single" w:sz="4" w:space="0" w:color="auto"/>
              <w:right w:val="single" w:sz="4" w:space="0" w:color="auto"/>
            </w:tcBorders>
            <w:noWrap/>
            <w:vAlign w:val="center"/>
          </w:tcPr>
          <w:p/>
        </w:tc>
        <w:tc>
          <w:tcPr>
            <w:tcW w:w="94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1041"/>
        </w:trPr>
        <w:tc>
          <w:tcPr>
            <w:tcW w:w="373" w:type="dxa"/>
            <w:vMerge/>
            <w:tcBorders>
              <w:left w:val="single" w:sz="4" w:space="0" w:color="auto"/>
              <w:right w:val="single" w:sz="4" w:space="0" w:color="auto"/>
            </w:tcBorders>
            <w:noWrap/>
            <w:vAlign w:val="center"/>
          </w:tcPr>
          <w:p/>
        </w:tc>
        <w:tc>
          <w:tcPr>
            <w:tcW w:w="1123" w:type="dxa"/>
            <w:vMerge/>
            <w:tcBorders>
              <w:left w:val="nil"/>
              <w:right w:val="single" w:sz="4" w:space="0" w:color="auto"/>
            </w:tcBorders>
            <w:noWrap/>
            <w:vAlign w:val="center"/>
          </w:tcPr>
          <w:p/>
        </w:tc>
        <w:tc>
          <w:tcPr>
            <w:tcW w:w="5477" w:type="dxa"/>
            <w:gridSpan w:val="2"/>
            <w:tcBorders>
              <w:top w:val="single" w:sz="4" w:space="0" w:color="auto"/>
              <w:left w:val="nil"/>
              <w:right w:val="single" w:sz="4" w:space="0" w:color="auto"/>
            </w:tcBorders>
            <w:noWrap/>
            <w:vAlign w:val="center"/>
          </w:tcPr>
          <w:p>
            <w:pPr>
              <w:adjustRightInd w:val="0"/>
              <w:snapToGrid w:val="0"/>
              <w:rPr>
                <w:rFonts w:ascii="宋体" w:cs="宋体"/>
                <w:color w:val="FF0000"/>
                <w:kern w:val="0"/>
                <w:sz w:val="18"/>
                <w:szCs w:val="18"/>
              </w:rPr>
            </w:pPr>
            <w:r>
              <w:rPr>
                <w:rFonts w:ascii="宋体" w:cs="宋体" w:hint="eastAsia"/>
                <w:kern w:val="0"/>
                <w:sz w:val="18"/>
                <w:szCs w:val="18"/>
              </w:rPr>
              <w:t>施工单位没有执行到混凝土公司抽查制度，不能提供相关书面抽查记录</w:t>
            </w:r>
            <w:r>
              <w:rPr>
                <w:rFonts w:ascii="宋体" w:cs="宋体" w:hint="eastAsia"/>
                <w:color w:val="000000"/>
                <w:kern w:val="0"/>
                <w:sz w:val="18"/>
                <w:szCs w:val="18"/>
              </w:rPr>
              <w:t>；或检查内容未涵盖是否使用违规海砂的；</w:t>
            </w:r>
          </w:p>
          <w:p>
            <w:pPr>
              <w:adjustRightInd w:val="0"/>
              <w:snapToGrid w:val="0"/>
              <w:rPr>
                <w:rFonts w:ascii="宋体" w:cs="宋体"/>
                <w:kern w:val="0"/>
                <w:sz w:val="18"/>
                <w:szCs w:val="18"/>
              </w:rPr>
            </w:pPr>
            <w:r>
              <w:rPr>
                <w:rFonts w:ascii="宋体" w:cs="宋体" w:hint="eastAsia"/>
                <w:kern w:val="0"/>
                <w:sz w:val="18"/>
                <w:szCs w:val="18"/>
              </w:rPr>
              <w:t>标养箱、标养室温湿度不符合规范要求的；</w:t>
            </w:r>
          </w:p>
          <w:p>
            <w:pPr>
              <w:adjustRightInd w:val="0"/>
              <w:snapToGrid w:val="0"/>
              <w:rPr>
                <w:rFonts w:ascii="宋体"/>
                <w:kern w:val="0"/>
                <w:sz w:val="18"/>
                <w:szCs w:val="18"/>
              </w:rPr>
            </w:pPr>
            <w:r>
              <w:rPr>
                <w:rFonts w:ascii="宋体" w:cs="宋体" w:hint="eastAsia"/>
                <w:kern w:val="0"/>
                <w:sz w:val="18"/>
                <w:szCs w:val="18"/>
              </w:rPr>
              <w:t>试件、试块管理情况混乱的；（每处扣2分）</w:t>
            </w:r>
          </w:p>
        </w:tc>
        <w:tc>
          <w:tcPr>
            <w:tcW w:w="600" w:type="dxa"/>
            <w:tcBorders>
              <w:top w:val="single" w:sz="4" w:space="0" w:color="auto"/>
              <w:left w:val="nil"/>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single" w:sz="4" w:space="0" w:color="auto"/>
              <w:right w:val="single" w:sz="4" w:space="0" w:color="auto"/>
            </w:tcBorders>
            <w:noWrap/>
            <w:vAlign w:val="center"/>
          </w:tcPr>
          <w:p/>
        </w:tc>
        <w:tc>
          <w:tcPr>
            <w:tcW w:w="943" w:type="dxa"/>
            <w:tcBorders>
              <w:top w:val="single" w:sz="4" w:space="0" w:color="auto"/>
              <w:left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387"/>
        </w:trPr>
        <w:tc>
          <w:tcPr>
            <w:tcW w:w="373" w:type="dxa"/>
            <w:vMerge w:val="restart"/>
            <w:tcBorders>
              <w:top w:val="single" w:sz="4" w:space="0" w:color="auto"/>
              <w:left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2</w:t>
            </w:r>
          </w:p>
        </w:tc>
        <w:tc>
          <w:tcPr>
            <w:tcW w:w="1123" w:type="dxa"/>
            <w:vMerge w:val="restart"/>
            <w:tcBorders>
              <w:top w:val="single" w:sz="4" w:space="0" w:color="auto"/>
              <w:left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color w:val="000000"/>
                <w:sz w:val="18"/>
                <w:szCs w:val="18"/>
              </w:rPr>
              <w:t>实</w:t>
            </w:r>
            <w:r>
              <w:rPr>
                <w:rFonts w:ascii="宋体" w:hint="eastAsia"/>
                <w:color w:val="000000"/>
                <w:sz w:val="18"/>
                <w:szCs w:val="18"/>
              </w:rPr>
              <w:t>体</w:t>
            </w:r>
            <w:r>
              <w:rPr>
                <w:rFonts w:ascii="宋体"/>
                <w:color w:val="000000"/>
                <w:sz w:val="18"/>
                <w:szCs w:val="18"/>
              </w:rPr>
              <w:t>质量（</w:t>
            </w:r>
            <w:r>
              <w:rPr>
                <w:rFonts w:ascii="宋体" w:hint="eastAsia"/>
                <w:color w:val="000000"/>
                <w:sz w:val="18"/>
                <w:szCs w:val="18"/>
              </w:rPr>
              <w:t>40</w:t>
            </w:r>
            <w:r>
              <w:rPr>
                <w:rFonts w:ascii="宋体"/>
                <w:color w:val="000000"/>
                <w:sz w:val="18"/>
                <w:szCs w:val="18"/>
              </w:rPr>
              <w:t>分）</w:t>
            </w: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未按照审查合格的施工图设计文件、施工组织设计、专项施工方案施工；（每项扣5分）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val="restart"/>
            <w:tcBorders>
              <w:top w:val="single" w:sz="4" w:space="0" w:color="auto"/>
              <w:left w:val="nil"/>
              <w:right w:val="single" w:sz="4" w:space="0" w:color="auto"/>
            </w:tcBorders>
            <w:noWrap/>
            <w:vAlign w:val="center"/>
          </w:tcPr>
          <w:p>
            <w:pPr>
              <w:adjustRightInd w:val="0"/>
              <w:snapToGrid w:val="0"/>
              <w:jc w:val="center"/>
              <w:rPr>
                <w:rFonts w:ascii="宋体"/>
                <w:kern w:val="0"/>
                <w:sz w:val="18"/>
                <w:szCs w:val="18"/>
              </w:rPr>
            </w:pPr>
          </w:p>
          <w:p>
            <w:pPr>
              <w:adjustRightInd w:val="0"/>
              <w:snapToGrid w:val="0"/>
              <w:jc w:val="center"/>
              <w:rPr>
                <w:rFonts w:ascii="宋体"/>
                <w:kern w:val="0"/>
                <w:sz w:val="18"/>
                <w:szCs w:val="18"/>
              </w:rPr>
            </w:p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427"/>
        </w:trPr>
        <w:tc>
          <w:tcPr>
            <w:tcW w:w="373" w:type="dxa"/>
            <w:vMerge/>
            <w:tcBorders>
              <w:left w:val="single" w:sz="4" w:space="0" w:color="auto"/>
              <w:right w:val="single" w:sz="4" w:space="0" w:color="auto"/>
            </w:tcBorders>
            <w:noWrap/>
            <w:vAlign w:val="center"/>
          </w:tcPr>
          <w:p/>
        </w:tc>
        <w:tc>
          <w:tcPr>
            <w:tcW w:w="1123" w:type="dxa"/>
            <w:vMerge/>
            <w:tcBorders>
              <w:left w:val="single" w:sz="4" w:space="0" w:color="auto"/>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违反工程建设强制性条文；（每处扣5分）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nil"/>
              <w:right w:val="single" w:sz="4" w:space="0" w:color="auto"/>
            </w:tcBorders>
            <w:noWrap/>
            <w:vAlign w:val="center"/>
          </w:tc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348"/>
        </w:trPr>
        <w:tc>
          <w:tcPr>
            <w:tcW w:w="373" w:type="dxa"/>
            <w:vMerge/>
            <w:tcBorders>
              <w:left w:val="single" w:sz="4" w:space="0" w:color="auto"/>
              <w:right w:val="single" w:sz="4" w:space="0" w:color="auto"/>
            </w:tcBorders>
            <w:noWrap/>
            <w:vAlign w:val="center"/>
          </w:tcPr>
          <w:p/>
        </w:tc>
        <w:tc>
          <w:tcPr>
            <w:tcW w:w="1123" w:type="dxa"/>
            <w:vMerge/>
            <w:tcBorders>
              <w:left w:val="single" w:sz="4" w:space="0" w:color="auto"/>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违反一般性工程建设相关规范、标准；（每处扣2分）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nil"/>
              <w:right w:val="single" w:sz="4" w:space="0" w:color="auto"/>
            </w:tcBorders>
            <w:noWrap/>
            <w:vAlign w:val="center"/>
          </w:tc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90"/>
        </w:trPr>
        <w:tc>
          <w:tcPr>
            <w:tcW w:w="373" w:type="dxa"/>
            <w:vMerge/>
            <w:tcBorders>
              <w:left w:val="single" w:sz="4" w:space="0" w:color="auto"/>
              <w:right w:val="single" w:sz="4" w:space="0" w:color="auto"/>
            </w:tcBorders>
            <w:noWrap/>
            <w:vAlign w:val="center"/>
          </w:tcPr>
          <w:p/>
        </w:tc>
        <w:tc>
          <w:tcPr>
            <w:tcW w:w="1123" w:type="dxa"/>
            <w:vMerge/>
            <w:tcBorders>
              <w:left w:val="single" w:sz="4" w:space="0" w:color="auto"/>
              <w:right w:val="single" w:sz="4" w:space="0" w:color="auto"/>
            </w:tcBorders>
            <w:noWrap/>
            <w:vAlign w:val="center"/>
          </w:tcPr>
          <w:p/>
        </w:tc>
        <w:tc>
          <w:tcPr>
            <w:tcW w:w="5477" w:type="dxa"/>
            <w:gridSpan w:val="2"/>
            <w:tcBorders>
              <w:top w:val="single" w:sz="4" w:space="0" w:color="auto"/>
              <w:left w:val="nil"/>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观感质量非常好不扣分；总体评价良好（扣1分）；</w:t>
            </w:r>
          </w:p>
          <w:p>
            <w:pPr>
              <w:adjustRightInd w:val="0"/>
              <w:snapToGrid w:val="0"/>
              <w:rPr>
                <w:rFonts w:ascii="宋体"/>
                <w:kern w:val="0"/>
                <w:sz w:val="18"/>
                <w:szCs w:val="18"/>
              </w:rPr>
            </w:pPr>
            <w:r>
              <w:rPr>
                <w:rFonts w:ascii="宋体" w:hint="eastAsia"/>
                <w:kern w:val="0"/>
                <w:sz w:val="18"/>
                <w:szCs w:val="18"/>
              </w:rPr>
              <w:t>观感质量总体评价一般（扣2分）；</w:t>
            </w:r>
          </w:p>
          <w:p>
            <w:pPr>
              <w:adjustRightInd w:val="0"/>
              <w:snapToGrid w:val="0"/>
              <w:rPr>
                <w:rFonts w:ascii="宋体"/>
                <w:kern w:val="0"/>
                <w:sz w:val="18"/>
                <w:szCs w:val="18"/>
              </w:rPr>
            </w:pPr>
            <w:r>
              <w:rPr>
                <w:rFonts w:ascii="宋体" w:hint="eastAsia"/>
                <w:kern w:val="0"/>
                <w:sz w:val="18"/>
                <w:szCs w:val="18"/>
              </w:rPr>
              <w:t>观感质量总体评价差（扣4分）；</w:t>
            </w:r>
          </w:p>
        </w:tc>
        <w:tc>
          <w:tcPr>
            <w:tcW w:w="600" w:type="dxa"/>
            <w:tcBorders>
              <w:top w:val="single" w:sz="4" w:space="0" w:color="auto"/>
              <w:left w:val="nil"/>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nil"/>
              <w:right w:val="single" w:sz="4" w:space="0" w:color="auto"/>
            </w:tcBorders>
            <w:noWrap/>
            <w:vAlign w:val="center"/>
          </w:tc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p>
            <w:pPr>
              <w:adjustRightInd w:val="0"/>
              <w:snapToGrid w:val="0"/>
              <w:jc w:val="center"/>
              <w:rPr>
                <w:rFonts w:ascii="宋体"/>
                <w:kern w:val="0"/>
                <w:sz w:val="18"/>
                <w:szCs w:val="18"/>
              </w:rPr>
            </w:pPr>
          </w:p>
        </w:tc>
      </w:tr>
      <w:tr>
        <w:trPr>
          <w:trHeight w:val="435"/>
        </w:trPr>
        <w:tc>
          <w:tcPr>
            <w:tcW w:w="373" w:type="dxa"/>
            <w:vMerge w:val="restart"/>
            <w:tcBorders>
              <w:top w:val="single" w:sz="4" w:space="0" w:color="auto"/>
              <w:left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3</w:t>
            </w:r>
          </w:p>
        </w:tc>
        <w:tc>
          <w:tcPr>
            <w:tcW w:w="1123" w:type="dxa"/>
            <w:vMerge w:val="restart"/>
            <w:tcBorders>
              <w:top w:val="single" w:sz="4" w:space="0" w:color="auto"/>
              <w:left w:val="nil"/>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制度执行</w:t>
            </w:r>
          </w:p>
          <w:p>
            <w:pPr>
              <w:adjustRightInd w:val="0"/>
              <w:snapToGrid w:val="0"/>
              <w:jc w:val="center"/>
              <w:rPr>
                <w:rFonts w:ascii="宋体"/>
                <w:kern w:val="0"/>
                <w:sz w:val="18"/>
                <w:szCs w:val="18"/>
              </w:rPr>
            </w:pPr>
            <w:r>
              <w:rPr>
                <w:rFonts w:ascii="宋体" w:hint="eastAsia"/>
                <w:kern w:val="0"/>
                <w:sz w:val="18"/>
                <w:szCs w:val="18"/>
              </w:rPr>
              <w:t>（10分）</w:t>
            </w: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未落实见证取样制度（扣2分）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val="restart"/>
            <w:tcBorders>
              <w:top w:val="single" w:sz="4" w:space="0" w:color="auto"/>
              <w:left w:val="nil"/>
              <w:right w:val="single" w:sz="4" w:space="0" w:color="auto"/>
            </w:tcBorders>
            <w:noWrap/>
            <w:vAlign w:val="center"/>
          </w:tcPr>
          <w:p>
            <w:pPr>
              <w:adjustRightInd w:val="0"/>
              <w:snapToGrid w:val="0"/>
              <w:jc w:val="center"/>
              <w:rPr>
                <w:rFonts w:ascii="宋体"/>
                <w:kern w:val="0"/>
                <w:sz w:val="18"/>
                <w:szCs w:val="18"/>
              </w:rPr>
            </w:p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435"/>
        </w:trPr>
        <w:tc>
          <w:tcPr>
            <w:tcW w:w="373" w:type="dxa"/>
            <w:vMerge/>
            <w:tcBorders>
              <w:left w:val="single" w:sz="4" w:space="0" w:color="auto"/>
              <w:right w:val="single" w:sz="4" w:space="0" w:color="auto"/>
            </w:tcBorders>
            <w:noWrap/>
            <w:vAlign w:val="center"/>
          </w:tcPr>
          <w:p/>
        </w:tc>
        <w:tc>
          <w:tcPr>
            <w:tcW w:w="1123" w:type="dxa"/>
            <w:vMerge/>
            <w:tcBorders>
              <w:left w:val="nil"/>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未实施样板引路制度（扣2分）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nil"/>
              <w:right w:val="single" w:sz="4" w:space="0" w:color="auto"/>
            </w:tcBorders>
            <w:noWrap/>
            <w:vAlign w:val="center"/>
          </w:tc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435"/>
        </w:trPr>
        <w:tc>
          <w:tcPr>
            <w:tcW w:w="373" w:type="dxa"/>
            <w:vMerge/>
            <w:tcBorders>
              <w:left w:val="single" w:sz="4" w:space="0" w:color="auto"/>
              <w:right w:val="single" w:sz="4" w:space="0" w:color="auto"/>
            </w:tcBorders>
            <w:noWrap/>
            <w:vAlign w:val="center"/>
          </w:tcPr>
          <w:p/>
        </w:tc>
        <w:tc>
          <w:tcPr>
            <w:tcW w:w="1123" w:type="dxa"/>
            <w:vMerge/>
            <w:tcBorders>
              <w:left w:val="nil"/>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cs="宋体" w:hint="eastAsia"/>
                <w:kern w:val="0"/>
                <w:sz w:val="18"/>
                <w:szCs w:val="18"/>
              </w:rPr>
              <w:t>未实施举牌验收制度（</w:t>
            </w:r>
            <w:r>
              <w:rPr>
                <w:rFonts w:ascii="宋体" w:hint="eastAsia"/>
                <w:kern w:val="0"/>
                <w:sz w:val="18"/>
                <w:szCs w:val="18"/>
              </w:rPr>
              <w:t>扣</w:t>
            </w:r>
            <w:r>
              <w:rPr>
                <w:rFonts w:ascii="宋体" w:cs="宋体" w:hint="eastAsia"/>
                <w:kern w:val="0"/>
                <w:sz w:val="18"/>
                <w:szCs w:val="18"/>
              </w:rPr>
              <w:t>2分）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nil"/>
              <w:right w:val="single" w:sz="4" w:space="0" w:color="auto"/>
            </w:tcBorders>
            <w:noWrap/>
            <w:vAlign w:val="center"/>
          </w:tc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435"/>
        </w:trPr>
        <w:tc>
          <w:tcPr>
            <w:tcW w:w="373" w:type="dxa"/>
            <w:vMerge/>
            <w:tcBorders>
              <w:left w:val="single" w:sz="4" w:space="0" w:color="auto"/>
              <w:right w:val="single" w:sz="4" w:space="0" w:color="auto"/>
            </w:tcBorders>
            <w:noWrap/>
            <w:vAlign w:val="center"/>
          </w:tcPr>
          <w:p/>
        </w:tc>
        <w:tc>
          <w:tcPr>
            <w:tcW w:w="1123" w:type="dxa"/>
            <w:vMerge/>
            <w:tcBorders>
              <w:left w:val="nil"/>
              <w:bottom w:val="single" w:sz="4" w:space="0" w:color="auto"/>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未实施原材料备案制度</w:t>
            </w:r>
            <w:r>
              <w:rPr>
                <w:rFonts w:ascii="宋体" w:cs="宋体" w:hint="eastAsia"/>
                <w:kern w:val="0"/>
                <w:sz w:val="18"/>
                <w:szCs w:val="18"/>
              </w:rPr>
              <w:t>（</w:t>
            </w:r>
            <w:r>
              <w:rPr>
                <w:rFonts w:ascii="宋体" w:hint="eastAsia"/>
                <w:kern w:val="0"/>
                <w:sz w:val="18"/>
                <w:szCs w:val="18"/>
              </w:rPr>
              <w:t>扣</w:t>
            </w:r>
            <w:r>
              <w:rPr>
                <w:rFonts w:ascii="宋体" w:cs="宋体" w:hint="eastAsia"/>
                <w:kern w:val="0"/>
                <w:sz w:val="18"/>
                <w:szCs w:val="18"/>
              </w:rPr>
              <w:t>2分）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nil"/>
              <w:bottom w:val="single" w:sz="4" w:space="0" w:color="auto"/>
              <w:right w:val="single" w:sz="4" w:space="0" w:color="auto"/>
            </w:tcBorders>
            <w:noWrap/>
            <w:vAlign w:val="center"/>
          </w:tc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435"/>
        </w:trPr>
        <w:tc>
          <w:tcPr>
            <w:tcW w:w="373" w:type="dxa"/>
            <w:vMerge/>
            <w:tcBorders>
              <w:left w:val="single" w:sz="4" w:space="0" w:color="auto"/>
              <w:right w:val="single" w:sz="4" w:space="0" w:color="auto"/>
            </w:tcBorders>
            <w:noWrap/>
            <w:vAlign w:val="center"/>
          </w:tcPr>
          <w:p/>
        </w:tc>
        <w:tc>
          <w:tcPr>
            <w:tcW w:w="1123" w:type="dxa"/>
            <w:vMerge/>
            <w:tcBorders>
              <w:left w:val="nil"/>
              <w:bottom w:val="single" w:sz="4" w:space="0" w:color="auto"/>
              <w:right w:val="single" w:sz="4" w:space="0" w:color="auto"/>
            </w:tcBorders>
            <w:noWrap/>
            <w:vAlign w:val="center"/>
          </w:tcPr>
          <w:p/>
        </w:tc>
        <w:tc>
          <w:tcPr>
            <w:tcW w:w="5477" w:type="dxa"/>
            <w:gridSpan w:val="2"/>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未执行检测综合报告制度（扣2分）</w:t>
            </w:r>
          </w:p>
        </w:tc>
        <w:tc>
          <w:tcPr>
            <w:tcW w:w="600"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450" w:type="dxa"/>
            <w:vMerge/>
            <w:tcBorders>
              <w:left w:val="nil"/>
              <w:bottom w:val="single" w:sz="4" w:space="0" w:color="auto"/>
              <w:right w:val="single" w:sz="4" w:space="0" w:color="auto"/>
            </w:tcBorders>
            <w:noWrap/>
            <w:vAlign w:val="center"/>
          </w:tcP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655"/>
        </w:trPr>
        <w:tc>
          <w:tcPr>
            <w:tcW w:w="3036" w:type="dxa"/>
            <w:gridSpan w:val="3"/>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hint="eastAsia"/>
                <w:kern w:val="0"/>
                <w:sz w:val="18"/>
                <w:szCs w:val="18"/>
              </w:rPr>
              <w:t>考核人签字：</w:t>
            </w:r>
          </w:p>
        </w:tc>
        <w:tc>
          <w:tcPr>
            <w:tcW w:w="393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ind w:firstLineChars="100" w:firstLine="180"/>
              <w:rPr>
                <w:rFonts w:ascii="宋体"/>
                <w:kern w:val="0"/>
                <w:sz w:val="18"/>
                <w:szCs w:val="18"/>
              </w:rPr>
            </w:pPr>
            <w:r>
              <w:rPr>
                <w:rFonts w:ascii="宋体"/>
                <w:kern w:val="0"/>
                <w:sz w:val="18"/>
                <w:szCs w:val="18"/>
              </w:rPr>
              <w:t>被</w:t>
            </w:r>
            <w:r>
              <w:rPr>
                <w:rFonts w:ascii="宋体" w:hint="eastAsia"/>
                <w:kern w:val="0"/>
                <w:sz w:val="18"/>
                <w:szCs w:val="18"/>
              </w:rPr>
              <w:t>考核单位</w:t>
            </w:r>
            <w:r>
              <w:rPr>
                <w:rFonts w:ascii="宋体"/>
                <w:kern w:val="0"/>
                <w:sz w:val="18"/>
                <w:szCs w:val="18"/>
              </w:rPr>
              <w:t>签字：</w:t>
            </w:r>
          </w:p>
        </w:tc>
        <w:tc>
          <w:tcPr>
            <w:tcW w:w="1050" w:type="dxa"/>
            <w:gridSpan w:val="2"/>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考核</w:t>
            </w:r>
          </w:p>
          <w:p>
            <w:pPr>
              <w:adjustRightInd w:val="0"/>
              <w:snapToGrid w:val="0"/>
              <w:jc w:val="center"/>
              <w:rPr>
                <w:rFonts w:ascii="宋体"/>
                <w:kern w:val="0"/>
                <w:sz w:val="18"/>
                <w:szCs w:val="18"/>
              </w:rPr>
            </w:pPr>
            <w:r>
              <w:rPr>
                <w:rFonts w:ascii="宋体" w:hint="eastAsia"/>
                <w:kern w:val="0"/>
                <w:sz w:val="18"/>
                <w:szCs w:val="18"/>
              </w:rPr>
              <w:t>得分</w:t>
            </w:r>
          </w:p>
        </w:tc>
        <w:tc>
          <w:tcPr>
            <w:tcW w:w="943"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bl>
    <w:p>
      <w:pPr>
        <w:adjustRightInd w:val="0"/>
        <w:snapToGrid w:val="0"/>
        <w:spacing w:line="570" w:lineRule="exact"/>
        <w:jc w:val="center"/>
        <w:rPr>
          <w:rFonts w:ascii="方正小标宋简体" w:eastAsia="方正小标宋简体"/>
          <w:bCs/>
          <w:spacing w:val="-20"/>
          <w:kern w:val="0"/>
          <w:sz w:val="30"/>
          <w:szCs w:val="30"/>
        </w:rPr>
      </w:pPr>
      <w:r>
        <w:rPr>
          <w:rFonts w:ascii="方正小标宋简体" w:eastAsia="方正小标宋简体"/>
          <w:bCs/>
          <w:spacing w:val="-20"/>
          <w:kern w:val="0"/>
          <w:sz w:val="30"/>
          <w:szCs w:val="30"/>
        </w:rPr>
        <w:t>（表</w:t>
      </w:r>
      <w:r>
        <w:rPr>
          <w:rFonts w:ascii="方正小标宋简体" w:eastAsia="方正小标宋简体" w:hint="eastAsia"/>
          <w:bCs/>
          <w:spacing w:val="-20"/>
          <w:kern w:val="0"/>
          <w:sz w:val="30"/>
          <w:szCs w:val="30"/>
        </w:rPr>
        <w:t xml:space="preserve">4 </w:t>
      </w:r>
      <w:r>
        <w:rPr>
          <w:rFonts w:ascii="方正小标宋简体" w:eastAsia="方正小标宋简体"/>
          <w:bCs/>
          <w:spacing w:val="-20"/>
          <w:kern w:val="0"/>
          <w:sz w:val="30"/>
          <w:szCs w:val="30"/>
        </w:rPr>
        <w:t>安全生产文明施工</w:t>
      </w:r>
      <w:r>
        <w:rPr>
          <w:rFonts w:ascii="方正小标宋简体" w:eastAsia="方正小标宋简体" w:hint="eastAsia"/>
          <w:bCs/>
          <w:spacing w:val="-20"/>
          <w:kern w:val="0"/>
          <w:sz w:val="30"/>
          <w:szCs w:val="30"/>
        </w:rPr>
        <w:t>一</w:t>
      </w:r>
      <w:r>
        <w:rPr>
          <w:rFonts w:ascii="方正小标宋简体" w:eastAsia="方正小标宋简体"/>
          <w:bCs/>
          <w:spacing w:val="-20"/>
          <w:kern w:val="0"/>
          <w:sz w:val="30"/>
          <w:szCs w:val="30"/>
        </w:rPr>
        <w:t>）</w:t>
      </w:r>
    </w:p>
    <w:p>
      <w:pPr>
        <w:adjustRightInd w:val="0"/>
        <w:snapToGrid w:val="0"/>
        <w:spacing w:line="570" w:lineRule="exact"/>
        <w:ind w:firstLineChars="150" w:firstLine="270"/>
        <w:jc w:val="left"/>
        <w:rPr>
          <w:rFonts w:eastAsia="仿宋_GB2312"/>
          <w:b/>
          <w:bCs/>
          <w:w w:val="88"/>
          <w:kern w:val="0"/>
          <w:sz w:val="18"/>
          <w:szCs w:val="18"/>
        </w:rPr>
      </w:pPr>
      <w:r>
        <w:rPr>
          <w:bCs/>
          <w:kern w:val="0"/>
          <w:sz w:val="18"/>
          <w:szCs w:val="18"/>
        </w:rPr>
        <w:t>项目</w:t>
      </w:r>
      <w:r>
        <w:rPr>
          <w:rFonts w:hint="eastAsia"/>
          <w:bCs/>
          <w:kern w:val="0"/>
          <w:sz w:val="18"/>
          <w:szCs w:val="18"/>
        </w:rPr>
        <w:t>编号</w:t>
      </w:r>
      <w:r>
        <w:rPr>
          <w:bCs/>
          <w:kern w:val="0"/>
          <w:sz w:val="18"/>
          <w:szCs w:val="18"/>
        </w:rPr>
        <w:t>：                                 检查日期：</w:t>
      </w:r>
    </w:p>
    <w:tbl>
      <w:tblPr>
        <w:jc w:val="center"/>
        <w:tblW w:w="994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86"/>
        <w:gridCol w:w="1359"/>
        <w:gridCol w:w="1800"/>
        <w:gridCol w:w="1740"/>
        <w:gridCol w:w="1560"/>
        <w:gridCol w:w="1347"/>
        <w:gridCol w:w="546"/>
        <w:gridCol w:w="518"/>
        <w:gridCol w:w="585"/>
      </w:tblGrid>
      <w:tr>
        <w:trPr>
          <w:trHeight w:val="555"/>
        </w:trPr>
        <w:tc>
          <w:tcPr>
            <w:tcW w:w="9941" w:type="dxa"/>
            <w:gridSpan w:val="9"/>
            <w:tcBorders>
              <w:top w:val="single" w:sz="4" w:space="0" w:color="auto"/>
              <w:left w:val="single" w:sz="4" w:space="0" w:color="auto"/>
              <w:bottom w:val="single" w:sz="4" w:space="0" w:color="auto"/>
              <w:right w:val="single" w:sz="4" w:space="0" w:color="000000"/>
            </w:tcBorders>
            <w:noWrap/>
            <w:vAlign w:val="center"/>
          </w:tcPr>
          <w:p>
            <w:pPr>
              <w:adjustRightInd w:val="0"/>
              <w:snapToGrid w:val="0"/>
              <w:jc w:val="center"/>
              <w:rPr>
                <w:rFonts w:ascii="宋体"/>
                <w:kern w:val="0"/>
                <w:szCs w:val="21"/>
              </w:rPr>
            </w:pPr>
            <w:r>
              <w:rPr>
                <w:rFonts w:ascii="宋体"/>
                <w:kern w:val="0"/>
                <w:sz w:val="18"/>
                <w:szCs w:val="18"/>
              </w:rPr>
              <w:t>（施工单位安全履责情况100分）</w:t>
            </w:r>
          </w:p>
        </w:tc>
      </w:tr>
      <w:tr>
        <w:trPr>
          <w:trHeight w:val="405"/>
        </w:trPr>
        <w:tc>
          <w:tcPr>
            <w:tcW w:w="486" w:type="dxa"/>
            <w:tcBorders>
              <w:top w:val="nil"/>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序号</w:t>
            </w:r>
          </w:p>
        </w:tc>
        <w:tc>
          <w:tcPr>
            <w:tcW w:w="1359"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检查项目</w:t>
            </w:r>
          </w:p>
        </w:tc>
        <w:tc>
          <w:tcPr>
            <w:tcW w:w="6447" w:type="dxa"/>
            <w:gridSpan w:val="4"/>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检查情况及扣分办法</w:t>
            </w:r>
          </w:p>
        </w:tc>
        <w:tc>
          <w:tcPr>
            <w:tcW w:w="546"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扣</w:t>
            </w:r>
            <w:r>
              <w:rPr>
                <w:rFonts w:ascii="宋体" w:hint="eastAsia"/>
                <w:kern w:val="0"/>
                <w:sz w:val="18"/>
                <w:szCs w:val="18"/>
              </w:rPr>
              <w:t>分</w:t>
            </w:r>
          </w:p>
        </w:tc>
        <w:tc>
          <w:tcPr>
            <w:tcW w:w="518"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得分</w:t>
            </w:r>
          </w:p>
        </w:tc>
        <w:tc>
          <w:tcPr>
            <w:tcW w:w="585"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扣</w:t>
            </w:r>
            <w:r>
              <w:rPr>
                <w:rFonts w:ascii="宋体" w:hint="eastAsia"/>
                <w:kern w:val="0"/>
                <w:sz w:val="18"/>
                <w:szCs w:val="18"/>
              </w:rPr>
              <w:t>分</w:t>
            </w:r>
          </w:p>
          <w:p>
            <w:pPr>
              <w:adjustRightInd w:val="0"/>
              <w:snapToGrid w:val="0"/>
              <w:jc w:val="center"/>
              <w:rPr>
                <w:rFonts w:ascii="宋体"/>
                <w:kern w:val="0"/>
                <w:sz w:val="18"/>
                <w:szCs w:val="18"/>
              </w:rPr>
            </w:pPr>
            <w:r>
              <w:rPr>
                <w:rFonts w:ascii="宋体"/>
                <w:kern w:val="0"/>
                <w:sz w:val="18"/>
                <w:szCs w:val="18"/>
              </w:rPr>
              <w:t>原因</w:t>
            </w:r>
          </w:p>
        </w:tc>
      </w:tr>
      <w:tr>
        <w:trPr>
          <w:trHeight w:val="2515"/>
        </w:trPr>
        <w:tc>
          <w:tcPr>
            <w:tcW w:w="486" w:type="dxa"/>
            <w:tcBorders>
              <w:top w:val="nil"/>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1</w:t>
            </w:r>
          </w:p>
        </w:tc>
        <w:tc>
          <w:tcPr>
            <w:tcW w:w="1359" w:type="dxa"/>
            <w:tcBorders>
              <w:top w:val="single" w:sz="4" w:space="0" w:color="auto"/>
              <w:left w:val="nil"/>
              <w:bottom w:val="single" w:sz="4" w:space="0" w:color="auto"/>
              <w:right w:val="single" w:sz="4" w:space="0" w:color="auto"/>
            </w:tcBorders>
            <w:noWrap/>
            <w:vAlign w:val="center"/>
          </w:tcPr>
          <w:p>
            <w:pPr>
              <w:jc w:val="center"/>
            </w:pPr>
            <w:r>
              <w:rPr>
                <w:rFonts w:ascii="宋体" w:hint="eastAsia"/>
                <w:kern w:val="0"/>
                <w:sz w:val="18"/>
                <w:szCs w:val="18"/>
              </w:rPr>
              <w:t>企业主体责任落实（25分）</w:t>
            </w:r>
          </w:p>
        </w:tc>
        <w:tc>
          <w:tcPr>
            <w:tcW w:w="6447" w:type="dxa"/>
            <w:gridSpan w:val="4"/>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18"/>
                <w:szCs w:val="18"/>
              </w:rPr>
            </w:pPr>
            <w:r>
              <w:rPr>
                <w:rFonts w:ascii="宋体" w:hint="eastAsia"/>
                <w:color w:val="000000"/>
                <w:kern w:val="0"/>
                <w:sz w:val="18"/>
                <w:szCs w:val="18"/>
              </w:rPr>
              <w:t>企业主要负责人未与项目负责人签订安全生产责任书，扣5分；</w:t>
            </w:r>
          </w:p>
          <w:p>
            <w:pPr>
              <w:adjustRightInd w:val="0"/>
              <w:snapToGrid w:val="0"/>
              <w:spacing w:line="240" w:lineRule="exact"/>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企业未每月至少一次，依据《建筑施工安全检查标准》（JGJ59-2011），制定企业安全检查工作计划并实施，发现的隐患未及时整改闭合，扣10分；</w:t>
            </w:r>
          </w:p>
          <w:p>
            <w:pPr>
              <w:adjustRightInd w:val="0"/>
              <w:snapToGrid w:val="0"/>
              <w:spacing w:line="240" w:lineRule="exact"/>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企业未落实安全风险分级管控和隐患排查治理双重预防管理制度，扣5分；</w:t>
            </w:r>
          </w:p>
          <w:p>
            <w:pPr>
              <w:adjustRightInd w:val="0"/>
              <w:snapToGrid w:val="0"/>
              <w:spacing w:line="240" w:lineRule="exact"/>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企业未建立事故隐患报告制度、安全生产奖惩制度，并按奖惩制度及时兑现奖惩，扣5分；</w:t>
            </w:r>
          </w:p>
          <w:p>
            <w:pPr>
              <w:adjustRightInd w:val="0"/>
              <w:snapToGrid w:val="0"/>
              <w:spacing w:line="240" w:lineRule="exact"/>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企业未按规定建立安全培训教育制度，并落实，扣5分；</w:t>
            </w:r>
          </w:p>
          <w:p>
            <w:pPr>
              <w:adjustRightInd w:val="0"/>
              <w:snapToGrid w:val="0"/>
              <w:spacing w:line="240" w:lineRule="exact"/>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企业未定期对所属项目的安全生产费用使用计划实施情况进行监督，扣5分；</w:t>
            </w:r>
          </w:p>
          <w:p>
            <w:pPr>
              <w:adjustRightInd w:val="0"/>
              <w:snapToGrid w:val="0"/>
              <w:rPr>
                <w:rFonts w:ascii="宋体"/>
                <w:color w:val="000000"/>
                <w:kern w:val="0"/>
                <w:sz w:val="18"/>
                <w:szCs w:val="18"/>
              </w:rPr>
            </w:pPr>
            <w:r>
              <w:rPr>
                <w:rFonts w:ascii="宋体" w:hint="eastAsia"/>
                <w:color w:val="000000"/>
                <w:kern w:val="0"/>
                <w:sz w:val="18"/>
                <w:szCs w:val="18"/>
              </w:rPr>
              <w:t>企业未建立上级来文传阅归档制度，所属项目部未传阅并落实，扣5分；</w:t>
            </w:r>
          </w:p>
          <w:p>
            <w:pPr>
              <w:adjustRightInd w:val="0"/>
              <w:snapToGrid w:val="0"/>
              <w:rPr>
                <w:rFonts w:ascii="宋体"/>
                <w:color w:val="000000"/>
                <w:kern w:val="0"/>
                <w:sz w:val="18"/>
                <w:szCs w:val="18"/>
              </w:rPr>
            </w:pPr>
            <w:r>
              <w:rPr>
                <w:rFonts w:ascii="宋体" w:hint="eastAsia"/>
                <w:color w:val="000000"/>
                <w:kern w:val="0"/>
                <w:sz w:val="18"/>
                <w:szCs w:val="18"/>
              </w:rPr>
              <w:t>未建立企业质量安全手册，并现场实施，扣3分；</w:t>
            </w:r>
          </w:p>
        </w:tc>
        <w:tc>
          <w:tcPr>
            <w:tcW w:w="546" w:type="dxa"/>
            <w:tcBorders>
              <w:top w:val="nil"/>
              <w:left w:val="nil"/>
              <w:bottom w:val="single" w:sz="4" w:space="0" w:color="auto"/>
              <w:right w:val="single" w:sz="4" w:space="0" w:color="auto"/>
            </w:tcBorders>
            <w:noWrap/>
            <w:vAlign w:val="center"/>
          </w:tcPr>
          <w:p>
            <w:pPr>
              <w:adjustRightInd w:val="0"/>
              <w:snapToGrid w:val="0"/>
              <w:rPr>
                <w:rFonts w:ascii="宋体"/>
                <w:kern w:val="0"/>
                <w:sz w:val="18"/>
                <w:szCs w:val="18"/>
              </w:rPr>
            </w:pPr>
          </w:p>
        </w:tc>
        <w:tc>
          <w:tcPr>
            <w:tcW w:w="518" w:type="dxa"/>
            <w:tcBorders>
              <w:top w:val="nil"/>
              <w:left w:val="nil"/>
              <w:bottom w:val="single" w:sz="4" w:space="0" w:color="auto"/>
              <w:right w:val="single" w:sz="4" w:space="0" w:color="auto"/>
            </w:tcBorders>
            <w:noWrap/>
            <w:vAlign w:val="center"/>
          </w:tcPr>
          <w:p>
            <w:pPr>
              <w:adjustRightInd w:val="0"/>
              <w:snapToGrid w:val="0"/>
              <w:rPr>
                <w:rFonts w:ascii="宋体"/>
                <w:kern w:val="0"/>
                <w:sz w:val="18"/>
                <w:szCs w:val="18"/>
              </w:rPr>
            </w:pPr>
          </w:p>
        </w:tc>
        <w:tc>
          <w:tcPr>
            <w:tcW w:w="585" w:type="dxa"/>
            <w:tcBorders>
              <w:top w:val="nil"/>
              <w:left w:val="nil"/>
              <w:bottom w:val="single" w:sz="4" w:space="0" w:color="auto"/>
              <w:right w:val="single" w:sz="4" w:space="0" w:color="auto"/>
            </w:tcBorders>
            <w:noWrap/>
            <w:vAlign w:val="center"/>
          </w:tcPr>
          <w:p>
            <w:pPr>
              <w:adjustRightInd w:val="0"/>
              <w:snapToGrid w:val="0"/>
              <w:rPr>
                <w:rFonts w:ascii="宋体"/>
                <w:kern w:val="0"/>
                <w:sz w:val="18"/>
                <w:szCs w:val="18"/>
              </w:rPr>
            </w:pPr>
          </w:p>
        </w:tc>
      </w:tr>
      <w:tr>
        <w:trPr>
          <w:trHeight w:val="4514"/>
        </w:trPr>
        <w:tc>
          <w:tcPr>
            <w:tcW w:w="486" w:type="dxa"/>
            <w:tcBorders>
              <w:top w:val="nil"/>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2</w:t>
            </w:r>
          </w:p>
        </w:tc>
        <w:tc>
          <w:tcPr>
            <w:tcW w:w="1359"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p>
            <w:pPr>
              <w:adjustRightInd w:val="0"/>
              <w:snapToGrid w:val="0"/>
              <w:jc w:val="center"/>
              <w:rPr>
                <w:rFonts w:ascii="宋体"/>
                <w:kern w:val="0"/>
                <w:sz w:val="18"/>
                <w:szCs w:val="18"/>
              </w:rPr>
            </w:pPr>
          </w:p>
          <w:p>
            <w:pPr>
              <w:adjustRightInd w:val="0"/>
              <w:snapToGrid w:val="0"/>
              <w:jc w:val="center"/>
              <w:rPr>
                <w:rFonts w:ascii="宋体"/>
                <w:kern w:val="0"/>
                <w:sz w:val="18"/>
                <w:szCs w:val="18"/>
              </w:rPr>
            </w:pPr>
          </w:p>
          <w:p>
            <w:pPr>
              <w:adjustRightInd w:val="0"/>
              <w:snapToGrid w:val="0"/>
              <w:jc w:val="center"/>
              <w:rPr>
                <w:rFonts w:ascii="宋体"/>
                <w:kern w:val="0"/>
                <w:sz w:val="18"/>
                <w:szCs w:val="18"/>
              </w:rPr>
            </w:pPr>
          </w:p>
          <w:p>
            <w:pPr>
              <w:adjustRightInd w:val="0"/>
              <w:snapToGrid w:val="0"/>
              <w:jc w:val="center"/>
              <w:rPr>
                <w:rFonts w:ascii="宋体"/>
                <w:kern w:val="0"/>
                <w:sz w:val="18"/>
                <w:szCs w:val="18"/>
              </w:rPr>
            </w:pPr>
          </w:p>
          <w:p>
            <w:pPr>
              <w:adjustRightInd w:val="0"/>
              <w:snapToGrid w:val="0"/>
              <w:jc w:val="center"/>
              <w:rPr>
                <w:rFonts w:ascii="宋体"/>
                <w:kern w:val="0"/>
                <w:sz w:val="18"/>
                <w:szCs w:val="18"/>
              </w:rPr>
            </w:pPr>
            <w:r>
              <w:rPr>
                <w:rFonts w:ascii="宋体" w:hint="eastAsia"/>
                <w:kern w:val="0"/>
                <w:sz w:val="18"/>
                <w:szCs w:val="18"/>
              </w:rPr>
              <w:t>项目部管理</w:t>
            </w:r>
          </w:p>
          <w:p>
            <w:pPr>
              <w:adjustRightInd w:val="0"/>
              <w:snapToGrid w:val="0"/>
              <w:jc w:val="center"/>
            </w:pPr>
            <w:r>
              <w:rPr>
                <w:rFonts w:ascii="宋体"/>
                <w:kern w:val="0"/>
                <w:sz w:val="18"/>
                <w:szCs w:val="18"/>
              </w:rPr>
              <w:t>（</w:t>
            </w:r>
            <w:r>
              <w:rPr>
                <w:rFonts w:ascii="宋体" w:hint="eastAsia"/>
                <w:kern w:val="0"/>
                <w:sz w:val="18"/>
                <w:szCs w:val="18"/>
              </w:rPr>
              <w:t>25</w:t>
            </w:r>
            <w:r>
              <w:rPr>
                <w:rFonts w:ascii="宋体"/>
                <w:kern w:val="0"/>
                <w:sz w:val="18"/>
                <w:szCs w:val="18"/>
              </w:rPr>
              <w:t>分）</w:t>
            </w:r>
          </w:p>
          <w:p>
            <w:pPr>
              <w:jc w:val="center"/>
            </w:pPr>
          </w:p>
          <w:p>
            <w:pPr>
              <w:jc w:val="center"/>
            </w:pPr>
          </w:p>
          <w:p>
            <w:pPr>
              <w:jc w:val="center"/>
            </w:pPr>
          </w:p>
          <w:p>
            <w:pPr>
              <w:jc w:val="center"/>
            </w:pPr>
          </w:p>
          <w:p>
            <w:pPr>
              <w:jc w:val="center"/>
            </w:pPr>
          </w:p>
        </w:tc>
        <w:tc>
          <w:tcPr>
            <w:tcW w:w="6447" w:type="dxa"/>
            <w:gridSpan w:val="4"/>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18"/>
                <w:szCs w:val="18"/>
              </w:rPr>
            </w:pPr>
            <w:r>
              <w:rPr>
                <w:rFonts w:ascii="宋体" w:hint="eastAsia"/>
                <w:color w:val="000000"/>
                <w:kern w:val="0"/>
                <w:sz w:val="18"/>
                <w:szCs w:val="18"/>
              </w:rPr>
              <w:t>未建立分包单位清单及相应负责人员的名册，未与分包单位签订总分包安全生产协议，每缺1家分包单位扣3分；</w:t>
            </w:r>
          </w:p>
          <w:p>
            <w:pPr>
              <w:adjustRightInd w:val="0"/>
              <w:snapToGrid w:val="0"/>
              <w:rPr>
                <w:rFonts w:ascii="宋体"/>
                <w:color w:val="000000"/>
                <w:kern w:val="0"/>
                <w:sz w:val="18"/>
                <w:szCs w:val="18"/>
              </w:rPr>
            </w:pPr>
            <w:r>
              <w:rPr>
                <w:rFonts w:ascii="宋体" w:hint="eastAsia"/>
                <w:color w:val="000000"/>
                <w:kern w:val="0"/>
                <w:sz w:val="18"/>
                <w:szCs w:val="18"/>
              </w:rPr>
              <w:t>未按规定定期开展安全生产标准化自评，扣5分；</w:t>
            </w:r>
          </w:p>
          <w:p>
            <w:pPr>
              <w:adjustRightInd w:val="0"/>
              <w:snapToGrid w:val="0"/>
              <w:rPr>
                <w:rFonts w:ascii="宋体"/>
                <w:color w:val="000000"/>
                <w:kern w:val="0"/>
                <w:sz w:val="18"/>
                <w:szCs w:val="18"/>
              </w:rPr>
            </w:pPr>
            <w:r>
              <w:rPr>
                <w:rFonts w:ascii="宋体" w:hint="eastAsia"/>
                <w:color w:val="000000"/>
                <w:kern w:val="0"/>
                <w:sz w:val="18"/>
                <w:szCs w:val="18"/>
              </w:rPr>
              <w:t>项目部未建立项目隐患排查制度，未定期开展安全检查、隐患排查，扣10分；</w:t>
            </w:r>
          </w:p>
          <w:p>
            <w:pPr>
              <w:adjustRightInd w:val="0"/>
              <w:snapToGrid w:val="0"/>
              <w:rPr>
                <w:rFonts w:ascii="宋体"/>
                <w:color w:val="000000"/>
                <w:kern w:val="0"/>
                <w:sz w:val="18"/>
                <w:szCs w:val="18"/>
              </w:rPr>
            </w:pPr>
            <w:r>
              <w:rPr>
                <w:rFonts w:ascii="宋体" w:hint="eastAsia"/>
                <w:color w:val="000000"/>
                <w:kern w:val="0"/>
                <w:sz w:val="18"/>
                <w:szCs w:val="18"/>
              </w:rPr>
              <w:t>项目部未在规定时间内将发现的隐患整改到位（提供照片、影像资料、现场核查），扣5～10分；</w:t>
            </w:r>
          </w:p>
          <w:p>
            <w:pPr>
              <w:adjustRightInd w:val="0"/>
              <w:snapToGrid w:val="0"/>
              <w:rPr>
                <w:rFonts w:ascii="宋体"/>
                <w:color w:val="000000"/>
                <w:kern w:val="0"/>
                <w:sz w:val="18"/>
                <w:szCs w:val="18"/>
              </w:rPr>
            </w:pPr>
            <w:r>
              <w:rPr>
                <w:rFonts w:ascii="宋体" w:hint="eastAsia"/>
                <w:color w:val="000000"/>
                <w:kern w:val="0"/>
                <w:sz w:val="18"/>
                <w:szCs w:val="18"/>
              </w:rPr>
              <w:t>项目部未如实、动态建立特种作业人员名册，扣5分；</w:t>
            </w:r>
          </w:p>
          <w:p>
            <w:pPr>
              <w:adjustRightInd w:val="0"/>
              <w:snapToGrid w:val="0"/>
              <w:rPr>
                <w:rFonts w:ascii="宋体"/>
                <w:color w:val="000000"/>
                <w:kern w:val="0"/>
                <w:sz w:val="18"/>
                <w:szCs w:val="18"/>
              </w:rPr>
            </w:pPr>
            <w:r>
              <w:rPr>
                <w:rFonts w:ascii="宋体" w:hint="eastAsia"/>
                <w:color w:val="000000"/>
                <w:kern w:val="0"/>
                <w:sz w:val="18"/>
                <w:szCs w:val="18"/>
              </w:rPr>
              <w:t>主要安全管理人员未履职，安全资料中有代签字，签字章现象，扣5～10分；</w:t>
            </w:r>
          </w:p>
          <w:p>
            <w:pPr>
              <w:adjustRightInd w:val="0"/>
              <w:snapToGrid w:val="0"/>
              <w:rPr>
                <w:rFonts w:ascii="宋体"/>
                <w:color w:val="000000"/>
                <w:kern w:val="0"/>
                <w:sz w:val="18"/>
                <w:szCs w:val="18"/>
              </w:rPr>
            </w:pPr>
            <w:r>
              <w:rPr>
                <w:rFonts w:ascii="宋体" w:hint="eastAsia"/>
                <w:color w:val="000000"/>
                <w:kern w:val="0"/>
                <w:sz w:val="18"/>
                <w:szCs w:val="18"/>
              </w:rPr>
              <w:t>项目专职安全管理人员未按要求落实安全日志工作，扣5分；</w:t>
            </w:r>
          </w:p>
          <w:p>
            <w:pPr>
              <w:adjustRightInd w:val="0"/>
              <w:snapToGrid w:val="0"/>
              <w:rPr>
                <w:rFonts w:ascii="宋体"/>
                <w:color w:val="000000"/>
                <w:kern w:val="0"/>
                <w:sz w:val="18"/>
                <w:szCs w:val="18"/>
              </w:rPr>
            </w:pPr>
            <w:r>
              <w:rPr>
                <w:rFonts w:ascii="宋体" w:hint="eastAsia"/>
                <w:color w:val="000000"/>
                <w:kern w:val="0"/>
                <w:sz w:val="18"/>
                <w:szCs w:val="18"/>
              </w:rPr>
              <w:t>未建立易燃易爆物品使用制度、进出场清单、进场验收等台账，扣5分；</w:t>
            </w:r>
          </w:p>
          <w:p>
            <w:pPr>
              <w:adjustRightInd w:val="0"/>
              <w:snapToGrid w:val="0"/>
              <w:rPr>
                <w:rFonts w:ascii="宋体"/>
                <w:color w:val="000000"/>
                <w:kern w:val="0"/>
                <w:sz w:val="18"/>
                <w:szCs w:val="18"/>
              </w:rPr>
            </w:pPr>
            <w:r>
              <w:rPr>
                <w:rFonts w:ascii="宋体" w:hint="eastAsia"/>
                <w:color w:val="000000"/>
                <w:kern w:val="0"/>
                <w:sz w:val="18"/>
                <w:szCs w:val="18"/>
              </w:rPr>
              <w:t>未与预拌混凝土企业签订安全生产管理协议，未按要求填写混凝土泵车作业前检查验收表，扣5分；未有混凝土泵车、汽吊等停靠方案、位置图等扣3分；</w:t>
            </w:r>
          </w:p>
          <w:p>
            <w:pPr>
              <w:adjustRightInd w:val="0"/>
              <w:snapToGrid w:val="0"/>
              <w:rPr>
                <w:rFonts w:ascii="宋体"/>
                <w:color w:val="000000"/>
                <w:kern w:val="0"/>
                <w:sz w:val="18"/>
                <w:szCs w:val="18"/>
              </w:rPr>
            </w:pPr>
            <w:r>
              <w:rPr>
                <w:rFonts w:ascii="宋体" w:hint="eastAsia"/>
                <w:color w:val="000000"/>
                <w:kern w:val="0"/>
                <w:sz w:val="18"/>
                <w:szCs w:val="18"/>
              </w:rPr>
              <w:t>未落实盘扣式脚手架推广使用、信息归集、公示、检测等相关制度，扣5分；</w:t>
            </w:r>
          </w:p>
          <w:p>
            <w:pPr>
              <w:adjustRightInd w:val="0"/>
              <w:snapToGrid w:val="0"/>
              <w:rPr>
                <w:rFonts w:ascii="宋体"/>
                <w:color w:val="000000"/>
                <w:kern w:val="0"/>
                <w:sz w:val="18"/>
                <w:szCs w:val="18"/>
              </w:rPr>
            </w:pPr>
            <w:r>
              <w:rPr>
                <w:rFonts w:ascii="宋体" w:hint="eastAsia"/>
                <w:color w:val="000000"/>
                <w:kern w:val="0"/>
                <w:sz w:val="18"/>
                <w:szCs w:val="18"/>
              </w:rPr>
              <w:t>项目部未建立登高车、曲臂车等登高机械及其操作人员的相关管理档案资料，扣3~5分；</w:t>
            </w:r>
          </w:p>
          <w:p>
            <w:pPr>
              <w:adjustRightInd w:val="0"/>
              <w:snapToGrid w:val="0"/>
              <w:rPr>
                <w:rFonts w:ascii="宋体"/>
                <w:color w:val="000000"/>
                <w:kern w:val="0"/>
                <w:sz w:val="18"/>
                <w:szCs w:val="18"/>
              </w:rPr>
            </w:pPr>
            <w:r>
              <w:rPr>
                <w:rFonts w:ascii="宋体" w:hint="eastAsia"/>
                <w:color w:val="000000"/>
                <w:kern w:val="0"/>
                <w:sz w:val="18"/>
                <w:szCs w:val="18"/>
              </w:rPr>
              <w:t>未配备接地电阻测试设备，未每月对接地电阻（防雷）进行测试扣3分；</w:t>
            </w:r>
          </w:p>
          <w:p>
            <w:pPr>
              <w:adjustRightInd w:val="0"/>
              <w:snapToGrid w:val="0"/>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未建立动火作业审批制度及相应操作规程，履行动火审批手续，扣5分；</w:t>
            </w:r>
          </w:p>
          <w:p>
            <w:pPr>
              <w:adjustRightInd w:val="0"/>
              <w:snapToGrid w:val="0"/>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未制定安全生产应急救援预案，未进行演练，扣5分；</w:t>
            </w:r>
          </w:p>
        </w:tc>
        <w:tc>
          <w:tcPr>
            <w:tcW w:w="546" w:type="dxa"/>
            <w:tcBorders>
              <w:top w:val="nil"/>
              <w:left w:val="nil"/>
              <w:bottom w:val="single" w:sz="4" w:space="0" w:color="auto"/>
              <w:right w:val="single" w:sz="4" w:space="0" w:color="auto"/>
            </w:tcBorders>
            <w:noWrap/>
            <w:vAlign w:val="center"/>
          </w:tcPr>
          <w:p>
            <w:pPr>
              <w:adjustRightInd w:val="0"/>
              <w:snapToGrid w:val="0"/>
              <w:rPr>
                <w:rFonts w:ascii="宋体"/>
                <w:kern w:val="0"/>
                <w:sz w:val="18"/>
                <w:szCs w:val="18"/>
              </w:rPr>
            </w:pPr>
          </w:p>
        </w:tc>
        <w:tc>
          <w:tcPr>
            <w:tcW w:w="518" w:type="dxa"/>
            <w:tcBorders>
              <w:top w:val="nil"/>
              <w:left w:val="nil"/>
              <w:bottom w:val="single" w:sz="4" w:space="0" w:color="auto"/>
              <w:right w:val="single" w:sz="4" w:space="0" w:color="auto"/>
            </w:tcBorders>
            <w:noWrap/>
            <w:vAlign w:val="center"/>
          </w:tcPr>
          <w:p>
            <w:pPr>
              <w:adjustRightInd w:val="0"/>
              <w:snapToGrid w:val="0"/>
              <w:rPr>
                <w:rFonts w:ascii="宋体"/>
                <w:kern w:val="0"/>
                <w:sz w:val="18"/>
                <w:szCs w:val="18"/>
              </w:rPr>
            </w:pPr>
          </w:p>
        </w:tc>
        <w:tc>
          <w:tcPr>
            <w:tcW w:w="585" w:type="dxa"/>
            <w:tcBorders>
              <w:top w:val="nil"/>
              <w:left w:val="nil"/>
              <w:bottom w:val="single" w:sz="4" w:space="0" w:color="auto"/>
              <w:right w:val="single" w:sz="4" w:space="0" w:color="auto"/>
            </w:tcBorders>
            <w:noWrap/>
            <w:vAlign w:val="center"/>
          </w:tcPr>
          <w:p>
            <w:pPr>
              <w:adjustRightInd w:val="0"/>
              <w:snapToGrid w:val="0"/>
              <w:rPr>
                <w:rFonts w:ascii="宋体"/>
                <w:kern w:val="0"/>
                <w:sz w:val="18"/>
                <w:szCs w:val="18"/>
              </w:rPr>
            </w:pPr>
          </w:p>
        </w:tc>
      </w:tr>
      <w:tr>
        <w:trPr>
          <w:trHeight w:val="90"/>
        </w:trPr>
        <w:tc>
          <w:tcPr>
            <w:tcW w:w="486" w:type="dxa"/>
            <w:tcBorders>
              <w:top w:val="nil"/>
              <w:left w:val="single" w:sz="4" w:space="0" w:color="auto"/>
              <w:bottom w:val="single" w:sz="4" w:space="0" w:color="auto"/>
              <w:right w:val="single" w:sz="4" w:space="0" w:color="auto"/>
            </w:tcBorders>
            <w:noWrap/>
            <w:vAlign w:val="center"/>
          </w:tcPr>
          <w:p>
            <w:pPr>
              <w:adjustRightInd w:val="0"/>
              <w:snapToGrid w:val="0"/>
              <w:rPr>
                <w:rFonts w:ascii="宋体"/>
                <w:color w:val="FF0000"/>
                <w:kern w:val="0"/>
                <w:sz w:val="18"/>
                <w:szCs w:val="18"/>
              </w:rPr>
            </w:pPr>
            <w:r>
              <w:rPr>
                <w:rFonts w:ascii="宋体" w:hint="eastAsia"/>
                <w:color w:val="FF0000"/>
                <w:kern w:val="0"/>
                <w:sz w:val="18"/>
                <w:szCs w:val="18"/>
              </w:rPr>
              <w:t>3</w:t>
            </w:r>
          </w:p>
        </w:tc>
        <w:tc>
          <w:tcPr>
            <w:tcW w:w="1359" w:type="dxa"/>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FF0000"/>
                <w:kern w:val="0"/>
                <w:sz w:val="18"/>
                <w:szCs w:val="18"/>
              </w:rPr>
            </w:pPr>
            <w:r>
              <w:rPr>
                <w:rFonts w:ascii="宋体" w:hint="eastAsia"/>
                <w:kern w:val="0"/>
                <w:sz w:val="18"/>
                <w:szCs w:val="18"/>
              </w:rPr>
              <w:t>施工安全</w:t>
            </w:r>
            <w:r>
              <w:rPr>
                <w:rFonts w:ascii="宋体" w:hint="eastAsia"/>
                <w:color w:val="000000"/>
                <w:kern w:val="0"/>
                <w:sz w:val="18"/>
                <w:szCs w:val="18"/>
              </w:rPr>
              <w:t>重大事故隐患专项排查整治行动落实（10分）</w:t>
            </w:r>
          </w:p>
        </w:tc>
        <w:tc>
          <w:tcPr>
            <w:tcW w:w="6447" w:type="dxa"/>
            <w:gridSpan w:val="4"/>
            <w:tcBorders>
              <w:top w:val="single" w:sz="4" w:space="0" w:color="auto"/>
              <w:left w:val="nil"/>
              <w:bottom w:val="single" w:sz="4" w:space="0" w:color="auto"/>
              <w:right w:val="single" w:sz="4" w:space="0" w:color="auto"/>
            </w:tcBorders>
            <w:noWrap/>
            <w:vAlign w:val="center"/>
          </w:tcPr>
          <w:p>
            <w:pPr>
              <w:jc w:val="left"/>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企业负责人未带头组织全员学习重大事故隐患排查标准、违规动火作业警示教育，扣5分</w:t>
            </w:r>
          </w:p>
          <w:p>
            <w:pPr>
              <w:jc w:val="left"/>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未定期组织对分包单位的安全检查，发现问题未及时组织整改，扣5分</w:t>
            </w:r>
          </w:p>
          <w:p>
            <w:pPr>
              <w:jc w:val="left"/>
              <w:rPr>
                <w:rFonts w:ascii="宋体"/>
                <w:color w:val="000000"/>
                <w:kern w:val="0"/>
                <w:sz w:val="18"/>
                <w:szCs w:val="18"/>
              </w:rPr>
            </w:pPr>
            <w:r>
              <w:rPr>
                <w:rFonts w:ascii="宋体" w:cs="宋体" w:hint="eastAsia"/>
                <w:color w:val="000000"/>
                <w:kern w:val="0"/>
                <w:sz w:val="18"/>
                <w:szCs w:val="18"/>
              </w:rPr>
              <w:t>★</w:t>
            </w:r>
            <w:r>
              <w:rPr>
                <w:rFonts w:ascii="宋体" w:hint="eastAsia"/>
                <w:color w:val="000000"/>
                <w:kern w:val="0"/>
                <w:sz w:val="18"/>
                <w:szCs w:val="18"/>
              </w:rPr>
              <w:t>未建立全员安全生产岗位责任制，明确从业人员安全生产岗位责任，扣5分</w:t>
            </w:r>
          </w:p>
        </w:tc>
        <w:tc>
          <w:tcPr>
            <w:tcW w:w="546"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518"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585"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90"/>
        </w:trPr>
        <w:tc>
          <w:tcPr>
            <w:tcW w:w="486" w:type="dxa"/>
            <w:tcBorders>
              <w:top w:val="nil"/>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4</w:t>
            </w:r>
          </w:p>
        </w:tc>
        <w:tc>
          <w:tcPr>
            <w:tcW w:w="1359"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kern w:val="0"/>
                <w:sz w:val="18"/>
                <w:szCs w:val="18"/>
              </w:rPr>
              <w:t>教育培训（</w:t>
            </w:r>
            <w:r>
              <w:rPr>
                <w:rFonts w:ascii="宋体" w:hint="eastAsia"/>
                <w:kern w:val="0"/>
                <w:sz w:val="18"/>
                <w:szCs w:val="18"/>
              </w:rPr>
              <w:t>15</w:t>
            </w:r>
            <w:r>
              <w:rPr>
                <w:rFonts w:ascii="宋体"/>
                <w:kern w:val="0"/>
                <w:sz w:val="18"/>
                <w:szCs w:val="18"/>
              </w:rPr>
              <w:t>分）</w:t>
            </w:r>
          </w:p>
        </w:tc>
        <w:tc>
          <w:tcPr>
            <w:tcW w:w="6447" w:type="dxa"/>
            <w:gridSpan w:val="4"/>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18"/>
                <w:szCs w:val="18"/>
              </w:rPr>
            </w:pPr>
            <w:r>
              <w:rPr>
                <w:rFonts w:ascii="宋体" w:hint="eastAsia"/>
                <w:color w:val="000000"/>
                <w:kern w:val="0"/>
                <w:sz w:val="18"/>
                <w:szCs w:val="18"/>
              </w:rPr>
              <w:t>项目部未编制</w:t>
            </w:r>
            <w:r>
              <w:rPr>
                <w:rFonts w:ascii="宋体"/>
                <w:color w:val="000000"/>
                <w:kern w:val="0"/>
                <w:sz w:val="18"/>
                <w:szCs w:val="18"/>
              </w:rPr>
              <w:t>教育培训计划</w:t>
            </w:r>
            <w:r>
              <w:rPr>
                <w:rFonts w:ascii="宋体" w:hint="eastAsia"/>
                <w:color w:val="000000"/>
                <w:kern w:val="0"/>
                <w:sz w:val="18"/>
                <w:szCs w:val="18"/>
              </w:rPr>
              <w:t>，并落实（记录、照片、影像资料），</w:t>
            </w:r>
            <w:r>
              <w:rPr>
                <w:rFonts w:ascii="宋体"/>
                <w:color w:val="000000"/>
                <w:kern w:val="0"/>
                <w:sz w:val="18"/>
                <w:szCs w:val="18"/>
              </w:rPr>
              <w:t>扣5分；</w:t>
            </w:r>
          </w:p>
          <w:p>
            <w:pPr>
              <w:adjustRightInd w:val="0"/>
              <w:snapToGrid w:val="0"/>
              <w:rPr>
                <w:rFonts w:ascii="宋体"/>
                <w:color w:val="000000"/>
                <w:kern w:val="0"/>
                <w:sz w:val="18"/>
                <w:szCs w:val="18"/>
              </w:rPr>
            </w:pPr>
            <w:r>
              <w:rPr>
                <w:rFonts w:ascii="宋体" w:cs="宋体" w:hint="eastAsia"/>
                <w:color w:val="000000"/>
                <w:kern w:val="0"/>
                <w:sz w:val="18"/>
                <w:szCs w:val="18"/>
              </w:rPr>
              <w:t>★</w:t>
            </w:r>
            <w:r>
              <w:rPr>
                <w:rFonts w:ascii="宋体"/>
                <w:color w:val="000000"/>
                <w:kern w:val="0"/>
                <w:sz w:val="18"/>
                <w:szCs w:val="18"/>
              </w:rPr>
              <w:t>未</w:t>
            </w:r>
            <w:r>
              <w:rPr>
                <w:rFonts w:ascii="宋体" w:hint="eastAsia"/>
                <w:color w:val="000000"/>
                <w:kern w:val="0"/>
                <w:sz w:val="18"/>
                <w:szCs w:val="18"/>
              </w:rPr>
              <w:t>建立教育培训制度，未</w:t>
            </w:r>
            <w:r>
              <w:rPr>
                <w:rFonts w:ascii="宋体"/>
                <w:color w:val="000000"/>
                <w:kern w:val="0"/>
                <w:sz w:val="18"/>
                <w:szCs w:val="18"/>
              </w:rPr>
              <w:t>落实人员岗前培训教育</w:t>
            </w:r>
            <w:r>
              <w:rPr>
                <w:rFonts w:ascii="宋体" w:hint="eastAsia"/>
                <w:color w:val="000000"/>
                <w:kern w:val="0"/>
                <w:sz w:val="18"/>
                <w:szCs w:val="18"/>
              </w:rPr>
              <w:t>、晨会制度、开工第一课（</w:t>
            </w:r>
            <w:r>
              <w:rPr>
                <w:rFonts w:ascii="宋体" w:hint="eastAsia"/>
                <w:iCs/>
                <w:color w:val="000000"/>
                <w:kern w:val="0"/>
                <w:sz w:val="18"/>
                <w:szCs w:val="18"/>
              </w:rPr>
              <w:t>照片，影像等证明材料</w:t>
            </w:r>
            <w:r>
              <w:rPr>
                <w:rFonts w:ascii="宋体" w:hint="eastAsia"/>
                <w:color w:val="000000"/>
                <w:kern w:val="0"/>
                <w:sz w:val="18"/>
                <w:szCs w:val="18"/>
              </w:rPr>
              <w:t>）等教育培训，</w:t>
            </w:r>
            <w:r>
              <w:rPr>
                <w:rFonts w:ascii="宋体"/>
                <w:color w:val="000000"/>
                <w:kern w:val="0"/>
                <w:sz w:val="18"/>
                <w:szCs w:val="18"/>
              </w:rPr>
              <w:t>扣</w:t>
            </w:r>
            <w:r>
              <w:rPr>
                <w:rFonts w:ascii="宋体" w:hint="eastAsia"/>
                <w:color w:val="000000"/>
                <w:kern w:val="0"/>
                <w:sz w:val="18"/>
                <w:szCs w:val="18"/>
              </w:rPr>
              <w:t>5</w:t>
            </w:r>
            <w:r>
              <w:rPr>
                <w:rFonts w:ascii="宋体"/>
                <w:color w:val="000000"/>
                <w:kern w:val="0"/>
                <w:sz w:val="18"/>
                <w:szCs w:val="18"/>
              </w:rPr>
              <w:t>分</w:t>
            </w:r>
            <w:r>
              <w:rPr>
                <w:rFonts w:ascii="宋体" w:hint="eastAsia"/>
                <w:color w:val="000000"/>
                <w:kern w:val="0"/>
                <w:sz w:val="18"/>
                <w:szCs w:val="18"/>
              </w:rPr>
              <w:t>；</w:t>
            </w:r>
          </w:p>
          <w:p>
            <w:pPr>
              <w:adjustRightInd w:val="0"/>
              <w:snapToGrid w:val="0"/>
              <w:rPr>
                <w:rFonts w:ascii="宋体"/>
                <w:color w:val="000000"/>
                <w:kern w:val="0"/>
                <w:sz w:val="18"/>
                <w:szCs w:val="18"/>
              </w:rPr>
            </w:pPr>
            <w:r>
              <w:rPr>
                <w:rFonts w:ascii="宋体" w:hint="eastAsia"/>
                <w:color w:val="000000"/>
                <w:kern w:val="0"/>
                <w:sz w:val="18"/>
                <w:szCs w:val="18"/>
              </w:rPr>
              <w:t>起重机械</w:t>
            </w:r>
            <w:r>
              <w:rPr>
                <w:rFonts w:ascii="宋体"/>
                <w:color w:val="000000"/>
                <w:kern w:val="0"/>
                <w:sz w:val="18"/>
                <w:szCs w:val="18"/>
              </w:rPr>
              <w:t>特种作业</w:t>
            </w:r>
            <w:r>
              <w:rPr>
                <w:rFonts w:ascii="宋体" w:hint="eastAsia"/>
                <w:color w:val="000000"/>
                <w:kern w:val="0"/>
                <w:sz w:val="18"/>
                <w:szCs w:val="18"/>
              </w:rPr>
              <w:t>人员未进行实</w:t>
            </w:r>
            <w:r>
              <w:rPr>
                <w:rFonts w:ascii="宋体"/>
                <w:color w:val="000000"/>
                <w:kern w:val="0"/>
                <w:sz w:val="18"/>
                <w:szCs w:val="18"/>
              </w:rPr>
              <w:t>训</w:t>
            </w:r>
            <w:r>
              <w:rPr>
                <w:rFonts w:ascii="宋体" w:hint="eastAsia"/>
                <w:color w:val="000000"/>
                <w:kern w:val="0"/>
                <w:sz w:val="18"/>
                <w:szCs w:val="18"/>
              </w:rPr>
              <w:t>，每一人扣2 分；</w:t>
            </w:r>
          </w:p>
          <w:p>
            <w:pPr>
              <w:adjustRightInd w:val="0"/>
              <w:snapToGrid w:val="0"/>
              <w:rPr>
                <w:rFonts w:ascii="宋体"/>
                <w:color w:val="000000"/>
                <w:kern w:val="0"/>
                <w:sz w:val="18"/>
                <w:szCs w:val="18"/>
              </w:rPr>
            </w:pPr>
            <w:r>
              <w:rPr>
                <w:rFonts w:ascii="宋体" w:hint="eastAsia"/>
                <w:color w:val="000000"/>
                <w:kern w:val="0"/>
                <w:sz w:val="18"/>
                <w:szCs w:val="18"/>
              </w:rPr>
              <w:t>现场作业人员三级安全教育不到位（抽查3人），每一人扣2分；</w:t>
            </w:r>
          </w:p>
          <w:p>
            <w:pPr>
              <w:adjustRightInd w:val="0"/>
              <w:snapToGrid w:val="0"/>
              <w:rPr>
                <w:rFonts w:ascii="宋体"/>
                <w:color w:val="000000"/>
                <w:kern w:val="0"/>
                <w:sz w:val="18"/>
                <w:szCs w:val="18"/>
              </w:rPr>
            </w:pPr>
            <w:r>
              <w:rPr>
                <w:rFonts w:ascii="宋体" w:hint="eastAsia"/>
                <w:color w:val="000000"/>
                <w:kern w:val="0"/>
                <w:sz w:val="18"/>
                <w:szCs w:val="18"/>
              </w:rPr>
              <w:t>安全管理人员履职能力测试（安全基础知识）5分（20题，按错误比例扣分）</w:t>
            </w:r>
          </w:p>
        </w:tc>
        <w:tc>
          <w:tcPr>
            <w:tcW w:w="546"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518"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585"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375"/>
        </w:trPr>
        <w:tc>
          <w:tcPr>
            <w:tcW w:w="486" w:type="dxa"/>
            <w:tcBorders>
              <w:top w:val="nil"/>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5</w:t>
            </w:r>
          </w:p>
        </w:tc>
        <w:tc>
          <w:tcPr>
            <w:tcW w:w="1359" w:type="dxa"/>
            <w:tcBorders>
              <w:top w:val="single" w:sz="4" w:space="0" w:color="auto"/>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危大工程管理</w:t>
            </w:r>
            <w:r>
              <w:rPr>
                <w:rFonts w:ascii="宋体"/>
                <w:kern w:val="0"/>
                <w:sz w:val="18"/>
                <w:szCs w:val="18"/>
              </w:rPr>
              <w:t>（</w:t>
            </w:r>
            <w:r>
              <w:rPr>
                <w:rFonts w:ascii="宋体" w:hint="eastAsia"/>
                <w:kern w:val="0"/>
                <w:sz w:val="18"/>
                <w:szCs w:val="18"/>
              </w:rPr>
              <w:t>15</w:t>
            </w:r>
            <w:r>
              <w:rPr>
                <w:rFonts w:ascii="宋体"/>
                <w:kern w:val="0"/>
                <w:sz w:val="18"/>
                <w:szCs w:val="18"/>
              </w:rPr>
              <w:t>分）</w:t>
            </w:r>
          </w:p>
        </w:tc>
        <w:tc>
          <w:tcPr>
            <w:tcW w:w="6447" w:type="dxa"/>
            <w:gridSpan w:val="4"/>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18"/>
                <w:szCs w:val="18"/>
              </w:rPr>
            </w:pPr>
            <w:r>
              <w:rPr>
                <w:rFonts w:ascii="宋体"/>
                <w:color w:val="000000"/>
                <w:kern w:val="0"/>
                <w:sz w:val="18"/>
                <w:szCs w:val="18"/>
              </w:rPr>
              <w:t>危险性较大分部分项工程未编制方案的扣</w:t>
            </w:r>
            <w:r>
              <w:rPr>
                <w:rFonts w:ascii="宋体" w:hint="eastAsia"/>
                <w:color w:val="000000"/>
                <w:kern w:val="0"/>
                <w:sz w:val="18"/>
                <w:szCs w:val="18"/>
              </w:rPr>
              <w:t>10</w:t>
            </w:r>
            <w:r>
              <w:rPr>
                <w:rFonts w:ascii="宋体"/>
                <w:color w:val="000000"/>
                <w:kern w:val="0"/>
                <w:sz w:val="18"/>
                <w:szCs w:val="18"/>
              </w:rPr>
              <w:t>分，审批手续不规范</w:t>
            </w:r>
            <w:r>
              <w:rPr>
                <w:rFonts w:ascii="宋体" w:hint="eastAsia"/>
                <w:color w:val="000000"/>
                <w:kern w:val="0"/>
                <w:sz w:val="18"/>
                <w:szCs w:val="18"/>
              </w:rPr>
              <w:t>，</w:t>
            </w:r>
            <w:r>
              <w:rPr>
                <w:rFonts w:ascii="宋体"/>
                <w:color w:val="000000"/>
                <w:kern w:val="0"/>
                <w:sz w:val="18"/>
                <w:szCs w:val="18"/>
              </w:rPr>
              <w:t>扣3分；</w:t>
            </w:r>
          </w:p>
          <w:p>
            <w:pPr>
              <w:adjustRightInd w:val="0"/>
              <w:snapToGrid w:val="0"/>
              <w:rPr>
                <w:rFonts w:ascii="宋体"/>
                <w:color w:val="000000"/>
                <w:kern w:val="0"/>
                <w:sz w:val="18"/>
                <w:szCs w:val="18"/>
              </w:rPr>
            </w:pPr>
            <w:r>
              <w:rPr>
                <w:rFonts w:ascii="宋体"/>
                <w:color w:val="000000"/>
                <w:kern w:val="0"/>
                <w:sz w:val="18"/>
                <w:szCs w:val="18"/>
              </w:rPr>
              <w:t>超过一定规模的危险性较大分部分项工程未组织专家论证</w:t>
            </w:r>
            <w:r>
              <w:rPr>
                <w:rFonts w:ascii="宋体" w:hint="eastAsia"/>
                <w:color w:val="000000"/>
                <w:kern w:val="0"/>
                <w:sz w:val="18"/>
                <w:szCs w:val="18"/>
              </w:rPr>
              <w:t>，扣10分，未</w:t>
            </w:r>
            <w:r>
              <w:rPr>
                <w:rFonts w:ascii="宋体"/>
                <w:color w:val="000000"/>
                <w:kern w:val="0"/>
                <w:sz w:val="18"/>
                <w:szCs w:val="18"/>
              </w:rPr>
              <w:t>按要求完善方案的扣</w:t>
            </w:r>
            <w:r>
              <w:rPr>
                <w:rFonts w:ascii="宋体" w:hint="eastAsia"/>
                <w:color w:val="000000"/>
                <w:kern w:val="0"/>
                <w:sz w:val="18"/>
                <w:szCs w:val="18"/>
              </w:rPr>
              <w:t>5</w:t>
            </w:r>
            <w:r>
              <w:rPr>
                <w:rFonts w:ascii="宋体"/>
                <w:color w:val="000000"/>
                <w:kern w:val="0"/>
                <w:sz w:val="18"/>
                <w:szCs w:val="18"/>
              </w:rPr>
              <w:t>分</w:t>
            </w:r>
            <w:r>
              <w:rPr>
                <w:rFonts w:ascii="宋体" w:hint="eastAsia"/>
                <w:color w:val="000000"/>
                <w:kern w:val="0"/>
                <w:sz w:val="18"/>
                <w:szCs w:val="18"/>
              </w:rPr>
              <w:t>；</w:t>
            </w:r>
          </w:p>
          <w:p>
            <w:pPr>
              <w:adjustRightInd w:val="0"/>
              <w:snapToGrid w:val="0"/>
              <w:rPr>
                <w:rFonts w:ascii="宋体"/>
                <w:color w:val="000000"/>
                <w:kern w:val="0"/>
                <w:sz w:val="18"/>
                <w:szCs w:val="18"/>
              </w:rPr>
            </w:pPr>
            <w:r>
              <w:rPr>
                <w:rFonts w:ascii="宋体" w:hint="eastAsia"/>
                <w:color w:val="000000"/>
                <w:kern w:val="0"/>
                <w:sz w:val="18"/>
                <w:szCs w:val="18"/>
              </w:rPr>
              <w:t>危大、超危大工程未落实安全技术交底制度，每缺一项扣5分；</w:t>
            </w:r>
          </w:p>
          <w:p>
            <w:pPr>
              <w:adjustRightInd w:val="0"/>
              <w:snapToGrid w:val="0"/>
              <w:rPr>
                <w:rFonts w:ascii="宋体"/>
                <w:color w:val="000000"/>
                <w:kern w:val="0"/>
                <w:sz w:val="18"/>
                <w:szCs w:val="18"/>
              </w:rPr>
            </w:pPr>
            <w:r>
              <w:rPr>
                <w:rFonts w:ascii="宋体" w:hint="eastAsia"/>
                <w:color w:val="000000"/>
                <w:kern w:val="0"/>
                <w:sz w:val="18"/>
                <w:szCs w:val="18"/>
              </w:rPr>
              <w:t>危大工程</w:t>
            </w:r>
            <w:r>
              <w:rPr>
                <w:rFonts w:ascii="宋体"/>
                <w:color w:val="000000"/>
                <w:kern w:val="0"/>
                <w:sz w:val="18"/>
                <w:szCs w:val="18"/>
              </w:rPr>
              <w:t>未验收合格投入使用</w:t>
            </w:r>
            <w:r>
              <w:rPr>
                <w:rFonts w:ascii="宋体" w:hint="eastAsia"/>
                <w:color w:val="000000"/>
                <w:kern w:val="0"/>
                <w:sz w:val="18"/>
                <w:szCs w:val="18"/>
              </w:rPr>
              <w:t>或进入下一步施工工序</w:t>
            </w:r>
            <w:r>
              <w:rPr>
                <w:rFonts w:ascii="宋体"/>
                <w:color w:val="000000"/>
                <w:kern w:val="0"/>
                <w:sz w:val="18"/>
                <w:szCs w:val="18"/>
              </w:rPr>
              <w:t>的</w:t>
            </w:r>
            <w:r>
              <w:rPr>
                <w:rFonts w:ascii="宋体" w:hint="eastAsia"/>
                <w:color w:val="000000"/>
                <w:kern w:val="0"/>
                <w:sz w:val="18"/>
                <w:szCs w:val="18"/>
              </w:rPr>
              <w:t>，每项</w:t>
            </w:r>
            <w:r>
              <w:rPr>
                <w:rFonts w:ascii="宋体"/>
                <w:color w:val="000000"/>
                <w:kern w:val="0"/>
                <w:sz w:val="18"/>
                <w:szCs w:val="18"/>
              </w:rPr>
              <w:t>扣5分</w:t>
            </w:r>
            <w:r>
              <w:rPr>
                <w:rFonts w:ascii="宋体" w:hint="eastAsia"/>
                <w:color w:val="000000"/>
                <w:kern w:val="0"/>
                <w:sz w:val="18"/>
                <w:szCs w:val="18"/>
              </w:rPr>
              <w:t>；</w:t>
            </w:r>
          </w:p>
          <w:p>
            <w:pPr>
              <w:adjustRightInd w:val="0"/>
              <w:snapToGrid w:val="0"/>
              <w:rPr>
                <w:rFonts w:ascii="宋体"/>
                <w:color w:val="000000"/>
                <w:kern w:val="0"/>
                <w:sz w:val="18"/>
                <w:szCs w:val="18"/>
              </w:rPr>
            </w:pPr>
            <w:r>
              <w:rPr>
                <w:rFonts w:ascii="宋体" w:hint="eastAsia"/>
                <w:color w:val="000000"/>
                <w:kern w:val="0"/>
                <w:sz w:val="18"/>
                <w:szCs w:val="18"/>
              </w:rPr>
              <w:t>超危大工程</w:t>
            </w:r>
            <w:r>
              <w:rPr>
                <w:rFonts w:ascii="宋体"/>
                <w:color w:val="000000"/>
                <w:kern w:val="0"/>
                <w:sz w:val="18"/>
                <w:szCs w:val="18"/>
              </w:rPr>
              <w:t>未验收合格</w:t>
            </w:r>
            <w:r>
              <w:rPr>
                <w:rFonts w:ascii="宋体" w:hint="eastAsia"/>
                <w:color w:val="000000"/>
                <w:kern w:val="0"/>
                <w:sz w:val="18"/>
                <w:szCs w:val="18"/>
              </w:rPr>
              <w:t>进入下一步施工工序</w:t>
            </w:r>
            <w:r>
              <w:rPr>
                <w:rFonts w:ascii="宋体"/>
                <w:color w:val="000000"/>
                <w:kern w:val="0"/>
                <w:sz w:val="18"/>
                <w:szCs w:val="18"/>
              </w:rPr>
              <w:t>的</w:t>
            </w:r>
            <w:r>
              <w:rPr>
                <w:rFonts w:ascii="宋体" w:hint="eastAsia"/>
                <w:color w:val="000000"/>
                <w:kern w:val="0"/>
                <w:sz w:val="18"/>
                <w:szCs w:val="18"/>
              </w:rPr>
              <w:t>，每项</w:t>
            </w:r>
            <w:r>
              <w:rPr>
                <w:rFonts w:ascii="宋体"/>
                <w:color w:val="000000"/>
                <w:kern w:val="0"/>
                <w:sz w:val="18"/>
                <w:szCs w:val="18"/>
              </w:rPr>
              <w:t>扣</w:t>
            </w:r>
            <w:r>
              <w:rPr>
                <w:rFonts w:ascii="宋体" w:hint="eastAsia"/>
                <w:color w:val="000000"/>
                <w:kern w:val="0"/>
                <w:sz w:val="18"/>
                <w:szCs w:val="18"/>
              </w:rPr>
              <w:t>10</w:t>
            </w:r>
            <w:r>
              <w:rPr>
                <w:rFonts w:ascii="宋体"/>
                <w:color w:val="000000"/>
                <w:kern w:val="0"/>
                <w:sz w:val="18"/>
                <w:szCs w:val="18"/>
              </w:rPr>
              <w:t>分</w:t>
            </w:r>
            <w:r>
              <w:rPr>
                <w:rFonts w:ascii="宋体" w:hint="eastAsia"/>
                <w:color w:val="000000"/>
                <w:kern w:val="0"/>
                <w:sz w:val="18"/>
                <w:szCs w:val="18"/>
              </w:rPr>
              <w:t>；</w:t>
            </w:r>
          </w:p>
          <w:p>
            <w:pPr>
              <w:adjustRightInd w:val="0"/>
              <w:snapToGrid w:val="0"/>
              <w:rPr>
                <w:rFonts w:ascii="宋体"/>
                <w:color w:val="000000"/>
                <w:kern w:val="0"/>
                <w:sz w:val="18"/>
                <w:szCs w:val="18"/>
              </w:rPr>
            </w:pPr>
            <w:r>
              <w:rPr>
                <w:rFonts w:ascii="宋体" w:hint="eastAsia"/>
                <w:color w:val="000000"/>
                <w:kern w:val="0"/>
                <w:sz w:val="18"/>
                <w:szCs w:val="18"/>
              </w:rPr>
              <w:t>超危大工程实施过程中未安排管理人员现场跟踪管理，扣5分；</w:t>
            </w:r>
          </w:p>
          <w:p>
            <w:pPr>
              <w:adjustRightInd w:val="0"/>
              <w:snapToGrid w:val="0"/>
              <w:rPr>
                <w:rFonts w:ascii="宋体"/>
                <w:color w:val="000000"/>
                <w:kern w:val="0"/>
                <w:sz w:val="18"/>
                <w:szCs w:val="18"/>
              </w:rPr>
            </w:pPr>
            <w:r>
              <w:rPr>
                <w:rFonts w:ascii="宋体" w:hint="eastAsia"/>
                <w:color w:val="000000"/>
                <w:kern w:val="0"/>
                <w:sz w:val="18"/>
                <w:szCs w:val="18"/>
              </w:rPr>
              <w:t>现场情况与验收结论明显不符，验收资料造假，每项</w:t>
            </w:r>
            <w:r>
              <w:rPr>
                <w:rFonts w:ascii="宋体"/>
                <w:color w:val="000000"/>
                <w:kern w:val="0"/>
                <w:sz w:val="18"/>
                <w:szCs w:val="18"/>
              </w:rPr>
              <w:t>扣5分</w:t>
            </w:r>
            <w:r>
              <w:rPr>
                <w:rFonts w:ascii="宋体" w:hint="eastAsia"/>
                <w:color w:val="000000"/>
                <w:kern w:val="0"/>
                <w:sz w:val="18"/>
                <w:szCs w:val="18"/>
              </w:rPr>
              <w:t>；</w:t>
            </w:r>
          </w:p>
        </w:tc>
        <w:tc>
          <w:tcPr>
            <w:tcW w:w="546"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518"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c>
          <w:tcPr>
            <w:tcW w:w="585" w:type="dxa"/>
            <w:tcBorders>
              <w:top w:val="nil"/>
              <w:left w:val="nil"/>
              <w:bottom w:val="single" w:sz="4" w:space="0" w:color="auto"/>
              <w:right w:val="single" w:sz="4" w:space="0" w:color="auto"/>
            </w:tcBorders>
            <w:noWrap/>
            <w:vAlign w:val="center"/>
          </w:tcPr>
          <w:p>
            <w:pPr>
              <w:adjustRightInd w:val="0"/>
              <w:snapToGrid w:val="0"/>
              <w:jc w:val="center"/>
              <w:rPr>
                <w:rFonts w:ascii="宋体"/>
                <w:kern w:val="0"/>
                <w:sz w:val="18"/>
                <w:szCs w:val="18"/>
              </w:rPr>
            </w:pPr>
          </w:p>
        </w:tc>
      </w:tr>
      <w:tr>
        <w:trPr>
          <w:trHeight w:val="609"/>
        </w:trPr>
        <w:tc>
          <w:tcPr>
            <w:tcW w:w="486" w:type="dxa"/>
            <w:tcBorders>
              <w:top w:val="nil"/>
              <w:left w:val="single" w:sz="4" w:space="0" w:color="auto"/>
              <w:bottom w:val="single" w:sz="4" w:space="0" w:color="auto"/>
              <w:right w:val="single" w:sz="4" w:space="0" w:color="auto"/>
            </w:tcBorders>
            <w:noWrap/>
            <w:vAlign w:val="center"/>
          </w:tcPr>
          <w:p>
            <w:pPr>
              <w:adjustRightInd w:val="0"/>
              <w:snapToGrid w:val="0"/>
              <w:jc w:val="center"/>
              <w:rPr>
                <w:rFonts w:ascii="宋体"/>
                <w:color w:val="000000"/>
                <w:kern w:val="0"/>
                <w:sz w:val="18"/>
                <w:szCs w:val="18"/>
              </w:rPr>
            </w:pPr>
            <w:r>
              <w:rPr>
                <w:rFonts w:ascii="宋体" w:hint="eastAsia"/>
                <w:color w:val="000000"/>
                <w:kern w:val="0"/>
                <w:sz w:val="18"/>
                <w:szCs w:val="18"/>
              </w:rPr>
              <w:t>6</w:t>
            </w:r>
          </w:p>
        </w:tc>
        <w:tc>
          <w:tcPr>
            <w:tcW w:w="1359" w:type="dxa"/>
            <w:tcBorders>
              <w:top w:val="single" w:sz="4" w:space="0" w:color="auto"/>
              <w:left w:val="nil"/>
              <w:bottom w:val="single" w:sz="4" w:space="0" w:color="auto"/>
              <w:right w:val="single" w:sz="4" w:space="0" w:color="auto"/>
            </w:tcBorders>
            <w:noWrap/>
            <w:vAlign w:val="center"/>
          </w:tcPr>
          <w:p>
            <w:pPr>
              <w:adjustRightInd w:val="0"/>
              <w:snapToGrid w:val="0"/>
              <w:jc w:val="left"/>
              <w:rPr>
                <w:rFonts w:ascii="宋体"/>
                <w:color w:val="000000"/>
                <w:kern w:val="0"/>
                <w:sz w:val="18"/>
                <w:szCs w:val="18"/>
              </w:rPr>
            </w:pPr>
            <w:r>
              <w:rPr>
                <w:rFonts w:ascii="宋体" w:hint="eastAsia"/>
                <w:color w:val="000000"/>
                <w:kern w:val="0"/>
                <w:sz w:val="18"/>
                <w:szCs w:val="18"/>
              </w:rPr>
              <w:t>智慧工地建设（10分）</w:t>
            </w:r>
          </w:p>
        </w:tc>
        <w:tc>
          <w:tcPr>
            <w:tcW w:w="6447" w:type="dxa"/>
            <w:gridSpan w:val="4"/>
            <w:tcBorders>
              <w:top w:val="single" w:sz="4" w:space="0" w:color="auto"/>
              <w:left w:val="nil"/>
              <w:bottom w:val="single" w:sz="4" w:space="0" w:color="auto"/>
              <w:right w:val="single" w:sz="4" w:space="0" w:color="auto"/>
            </w:tcBorders>
            <w:noWrap/>
            <w:vAlign w:val="center"/>
          </w:tcPr>
          <w:p>
            <w:pPr>
              <w:adjustRightInd w:val="0"/>
              <w:snapToGrid w:val="0"/>
              <w:rPr>
                <w:rFonts w:ascii="宋体"/>
                <w:color w:val="000000"/>
                <w:kern w:val="0"/>
                <w:sz w:val="18"/>
                <w:szCs w:val="18"/>
              </w:rPr>
            </w:pPr>
            <w:r>
              <w:rPr>
                <w:rFonts w:ascii="宋体" w:hint="eastAsia"/>
                <w:color w:val="000000"/>
                <w:kern w:val="0"/>
                <w:sz w:val="18"/>
                <w:szCs w:val="18"/>
              </w:rPr>
              <w:t>未落实文件要求，开展智慧工地建设管理的，扣10分；</w:t>
            </w:r>
          </w:p>
          <w:p>
            <w:pPr>
              <w:adjustRightInd w:val="0"/>
              <w:snapToGrid w:val="0"/>
              <w:rPr>
                <w:rFonts w:ascii="宋体"/>
                <w:color w:val="000000"/>
                <w:kern w:val="0"/>
                <w:sz w:val="18"/>
                <w:szCs w:val="18"/>
              </w:rPr>
            </w:pPr>
            <w:r>
              <w:rPr>
                <w:rFonts w:ascii="宋体" w:hint="eastAsia"/>
                <w:color w:val="000000"/>
                <w:kern w:val="0"/>
                <w:sz w:val="18"/>
                <w:szCs w:val="18"/>
              </w:rPr>
              <w:t>未将数据推送至无锡市智慧工地监管平台，扣4分；</w:t>
            </w:r>
          </w:p>
          <w:p>
            <w:pPr>
              <w:adjustRightInd w:val="0"/>
              <w:snapToGrid w:val="0"/>
              <w:rPr>
                <w:rFonts w:ascii="宋体"/>
                <w:color w:val="000000"/>
                <w:kern w:val="0"/>
                <w:sz w:val="18"/>
                <w:szCs w:val="18"/>
              </w:rPr>
            </w:pPr>
            <w:r>
              <w:rPr>
                <w:rFonts w:ascii="宋体" w:hint="eastAsia"/>
                <w:color w:val="000000"/>
                <w:kern w:val="0"/>
                <w:sz w:val="18"/>
                <w:szCs w:val="18"/>
              </w:rPr>
              <w:t>人员动态管理、扬尘视频监控、设备管理（塔吊、升降机等）、卸料平台</w:t>
            </w:r>
            <w:r>
              <w:rPr>
                <w:rFonts w:ascii="宋体"/>
                <w:color w:val="000000"/>
                <w:kern w:val="0"/>
                <w:sz w:val="18"/>
                <w:szCs w:val="18"/>
              </w:rPr>
              <w:t>监控等模块未建立或失效的，每项扣</w:t>
            </w:r>
            <w:r>
              <w:rPr>
                <w:rFonts w:ascii="宋体" w:hint="eastAsia"/>
                <w:color w:val="000000"/>
                <w:kern w:val="0"/>
                <w:sz w:val="18"/>
                <w:szCs w:val="18"/>
              </w:rPr>
              <w:t>2</w:t>
            </w:r>
            <w:r>
              <w:rPr>
                <w:rFonts w:ascii="宋体"/>
                <w:color w:val="000000"/>
                <w:kern w:val="0"/>
                <w:sz w:val="18"/>
                <w:szCs w:val="18"/>
              </w:rPr>
              <w:t>分</w:t>
            </w:r>
            <w:r>
              <w:rPr>
                <w:rFonts w:ascii="宋体" w:hint="eastAsia"/>
                <w:color w:val="000000"/>
                <w:kern w:val="0"/>
                <w:sz w:val="18"/>
                <w:szCs w:val="18"/>
              </w:rPr>
              <w:t>；</w:t>
            </w:r>
          </w:p>
        </w:tc>
        <w:tc>
          <w:tcPr>
            <w:tcW w:w="546" w:type="dxa"/>
            <w:tcBorders>
              <w:top w:val="nil"/>
              <w:left w:val="nil"/>
              <w:bottom w:val="single" w:sz="4" w:space="0" w:color="auto"/>
              <w:right w:val="single" w:sz="4" w:space="0" w:color="auto"/>
            </w:tcBorders>
            <w:noWrap/>
            <w:vAlign w:val="center"/>
          </w:tcPr>
          <w:p>
            <w:pPr>
              <w:adjustRightInd w:val="0"/>
              <w:snapToGrid w:val="0"/>
              <w:jc w:val="center"/>
              <w:rPr>
                <w:rFonts w:ascii="宋体"/>
                <w:color w:val="FF0000"/>
                <w:kern w:val="0"/>
                <w:sz w:val="18"/>
                <w:szCs w:val="18"/>
              </w:rPr>
            </w:pPr>
          </w:p>
        </w:tc>
        <w:tc>
          <w:tcPr>
            <w:tcW w:w="518" w:type="dxa"/>
            <w:tcBorders>
              <w:top w:val="nil"/>
              <w:left w:val="nil"/>
              <w:bottom w:val="single" w:sz="4" w:space="0" w:color="auto"/>
              <w:right w:val="single" w:sz="4" w:space="0" w:color="auto"/>
            </w:tcBorders>
            <w:noWrap/>
            <w:vAlign w:val="center"/>
          </w:tcPr>
          <w:p>
            <w:pPr>
              <w:adjustRightInd w:val="0"/>
              <w:snapToGrid w:val="0"/>
              <w:jc w:val="center"/>
              <w:rPr>
                <w:rFonts w:ascii="宋体"/>
                <w:color w:val="FF0000"/>
                <w:kern w:val="0"/>
                <w:sz w:val="18"/>
                <w:szCs w:val="18"/>
              </w:rPr>
            </w:pPr>
          </w:p>
        </w:tc>
        <w:tc>
          <w:tcPr>
            <w:tcW w:w="585" w:type="dxa"/>
            <w:tcBorders>
              <w:top w:val="nil"/>
              <w:left w:val="nil"/>
              <w:bottom w:val="single" w:sz="4" w:space="0" w:color="auto"/>
              <w:right w:val="single" w:sz="4" w:space="0" w:color="auto"/>
            </w:tcBorders>
            <w:noWrap/>
            <w:vAlign w:val="center"/>
          </w:tcPr>
          <w:p>
            <w:pPr>
              <w:adjustRightInd w:val="0"/>
              <w:snapToGrid w:val="0"/>
              <w:jc w:val="center"/>
              <w:rPr>
                <w:rFonts w:ascii="宋体"/>
                <w:color w:val="FF0000"/>
                <w:kern w:val="0"/>
                <w:sz w:val="18"/>
                <w:szCs w:val="18"/>
              </w:rPr>
            </w:pPr>
          </w:p>
        </w:tc>
      </w:tr>
      <w:tr>
        <w:trPr>
          <w:trHeight w:val="514"/>
        </w:trPr>
        <w:tc>
          <w:tcPr>
            <w:tcW w:w="1845" w:type="dxa"/>
            <w:gridSpan w:val="2"/>
            <w:tcBorders>
              <w:top w:val="single" w:sz="4" w:space="0" w:color="auto"/>
              <w:left w:val="single" w:sz="4" w:space="0" w:color="auto"/>
              <w:bottom w:val="single" w:sz="4" w:space="0" w:color="auto"/>
              <w:right w:val="single" w:sz="4" w:space="0" w:color="000000"/>
            </w:tcBorders>
            <w:noWrap/>
            <w:vAlign w:val="center"/>
          </w:tcPr>
          <w:p>
            <w:pPr>
              <w:adjustRightInd w:val="0"/>
              <w:snapToGrid w:val="0"/>
              <w:rPr>
                <w:rFonts w:ascii="宋体"/>
                <w:kern w:val="0"/>
                <w:sz w:val="18"/>
                <w:szCs w:val="18"/>
              </w:rPr>
            </w:pPr>
            <w:r>
              <w:rPr>
                <w:rFonts w:ascii="宋体" w:hint="eastAsia"/>
                <w:kern w:val="0"/>
                <w:sz w:val="18"/>
                <w:szCs w:val="18"/>
              </w:rPr>
              <w:t>考核</w:t>
            </w:r>
            <w:r>
              <w:rPr>
                <w:rFonts w:ascii="宋体"/>
                <w:kern w:val="0"/>
                <w:sz w:val="18"/>
                <w:szCs w:val="18"/>
              </w:rPr>
              <w:t>人签字：</w:t>
            </w:r>
          </w:p>
        </w:tc>
        <w:tc>
          <w:tcPr>
            <w:tcW w:w="1800" w:type="dxa"/>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p>
        </w:tc>
        <w:tc>
          <w:tcPr>
            <w:tcW w:w="1740" w:type="dxa"/>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kern w:val="0"/>
                <w:sz w:val="18"/>
                <w:szCs w:val="18"/>
              </w:rPr>
              <w:t>被</w:t>
            </w:r>
            <w:r>
              <w:rPr>
                <w:rFonts w:ascii="宋体" w:hint="eastAsia"/>
                <w:kern w:val="0"/>
                <w:sz w:val="18"/>
                <w:szCs w:val="18"/>
              </w:rPr>
              <w:t>考核</w:t>
            </w:r>
            <w:r>
              <w:rPr>
                <w:rFonts w:ascii="宋体"/>
                <w:kern w:val="0"/>
                <w:sz w:val="18"/>
                <w:szCs w:val="18"/>
              </w:rPr>
              <w:t>单位签字：</w:t>
            </w:r>
          </w:p>
        </w:tc>
        <w:tc>
          <w:tcPr>
            <w:tcW w:w="1560" w:type="dxa"/>
            <w:tcBorders>
              <w:top w:val="single" w:sz="4" w:space="0" w:color="auto"/>
              <w:left w:val="nil"/>
              <w:bottom w:val="single" w:sz="4" w:space="0" w:color="auto"/>
              <w:right w:val="single" w:sz="4" w:space="0" w:color="auto"/>
            </w:tcBorders>
            <w:noWrap/>
            <w:vAlign w:val="center"/>
          </w:tcPr>
          <w:p>
            <w:pPr>
              <w:adjustRightInd w:val="0"/>
              <w:snapToGrid w:val="0"/>
              <w:rPr>
                <w:rFonts w:ascii="宋体"/>
                <w:kern w:val="0"/>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kern w:val="0"/>
                <w:sz w:val="18"/>
                <w:szCs w:val="18"/>
              </w:rPr>
            </w:pPr>
            <w:r>
              <w:rPr>
                <w:rFonts w:ascii="宋体" w:hint="eastAsia"/>
                <w:kern w:val="0"/>
                <w:sz w:val="18"/>
                <w:szCs w:val="18"/>
              </w:rPr>
              <w:t>考核</w:t>
            </w:r>
            <w:r>
              <w:rPr>
                <w:rFonts w:ascii="宋体"/>
                <w:kern w:val="0"/>
                <w:sz w:val="18"/>
                <w:szCs w:val="18"/>
              </w:rPr>
              <w:t>得分</w:t>
            </w:r>
            <w:r>
              <w:rPr>
                <w:rFonts w:ascii="宋体" w:hint="eastAsia"/>
                <w:kern w:val="0"/>
                <w:sz w:val="18"/>
                <w:szCs w:val="18"/>
              </w:rPr>
              <w:t>：</w:t>
            </w:r>
          </w:p>
        </w:tc>
        <w:tc>
          <w:tcPr>
            <w:tcW w:w="1649" w:type="dxa"/>
            <w:gridSpan w:val="3"/>
            <w:tcBorders>
              <w:top w:val="single" w:sz="4" w:space="0" w:color="auto"/>
              <w:left w:val="single" w:sz="4" w:space="0" w:color="auto"/>
              <w:bottom w:val="single" w:sz="4" w:space="0" w:color="auto"/>
              <w:right w:val="single" w:sz="4" w:space="0" w:color="auto"/>
            </w:tcBorders>
            <w:noWrap/>
          </w:tcPr>
          <w:p>
            <w:pPr>
              <w:adjustRightInd w:val="0"/>
              <w:snapToGrid w:val="0"/>
              <w:rPr>
                <w:rFonts w:ascii="宋体"/>
                <w:kern w:val="0"/>
                <w:sz w:val="18"/>
                <w:szCs w:val="18"/>
              </w:rPr>
            </w:pPr>
            <w:r>
              <w:rPr>
                <w:rFonts w:ascii="宋体"/>
                <w:kern w:val="0"/>
                <w:sz w:val="18"/>
                <w:szCs w:val="18"/>
              </w:rPr>
              <w:t>　</w:t>
            </w:r>
          </w:p>
          <w:p>
            <w:pPr>
              <w:adjustRightInd w:val="0"/>
              <w:snapToGrid w:val="0"/>
              <w:rPr>
                <w:rFonts w:ascii="宋体"/>
                <w:kern w:val="0"/>
                <w:sz w:val="18"/>
                <w:szCs w:val="18"/>
              </w:rPr>
            </w:pPr>
            <w:r>
              <w:rPr>
                <w:rFonts w:ascii="宋体"/>
                <w:kern w:val="0"/>
                <w:sz w:val="18"/>
                <w:szCs w:val="18"/>
              </w:rPr>
              <w:t>　</w:t>
            </w:r>
          </w:p>
          <w:p>
            <w:pPr>
              <w:adjustRightInd w:val="0"/>
              <w:snapToGrid w:val="0"/>
              <w:rPr>
                <w:rFonts w:ascii="宋体"/>
                <w:kern w:val="0"/>
                <w:sz w:val="18"/>
                <w:szCs w:val="18"/>
              </w:rPr>
            </w:pPr>
            <w:r>
              <w:rPr>
                <w:rFonts w:ascii="宋体"/>
                <w:kern w:val="0"/>
                <w:sz w:val="18"/>
                <w:szCs w:val="18"/>
              </w:rPr>
              <w:t>　</w:t>
            </w:r>
          </w:p>
        </w:tc>
      </w:tr>
    </w:tbl>
    <w:p>
      <w:pPr>
        <w:rPr>
          <w:color w:val="000000"/>
          <w:sz w:val="18"/>
          <w:szCs w:val="18"/>
        </w:rPr>
      </w:pPr>
      <w:r>
        <w:rPr>
          <w:rFonts w:hint="eastAsia"/>
          <w:color w:val="000000"/>
          <w:sz w:val="18"/>
          <w:szCs w:val="18"/>
        </w:rPr>
        <w:t>注：1、所有检查项目</w:t>
      </w:r>
      <w:r>
        <w:rPr>
          <w:rFonts w:ascii="宋体" w:cs="宋体" w:hint="eastAsia"/>
          <w:color w:val="000000"/>
          <w:kern w:val="0"/>
          <w:sz w:val="18"/>
          <w:szCs w:val="18"/>
        </w:rPr>
        <w:t>存在其他隐患的，酌情扣分，直至扣完该检查项目得分；2、加★条目为“重大事故隐患专项排查整治行动”内容，应重点检查；</w:t>
      </w: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kern w:val="0"/>
          <w:sz w:val="36"/>
          <w:szCs w:val="36"/>
        </w:rPr>
      </w:pPr>
    </w:p>
    <w:p>
      <w:pPr>
        <w:adjustRightInd w:val="0"/>
        <w:snapToGrid w:val="0"/>
        <w:spacing w:line="570" w:lineRule="exact"/>
        <w:rPr>
          <w:rFonts w:ascii="方正小标宋简体" w:eastAsia="方正小标宋简体"/>
          <w:kern w:val="0"/>
          <w:sz w:val="36"/>
          <w:szCs w:val="36"/>
        </w:rPr>
      </w:pPr>
    </w:p>
    <w:p>
      <w:pPr>
        <w:adjustRightInd w:val="0"/>
        <w:snapToGrid w:val="0"/>
        <w:spacing w:line="570" w:lineRule="exact"/>
        <w:rPr>
          <w:rFonts w:ascii="方正小标宋简体" w:eastAsia="方正小标宋简体"/>
          <w:kern w:val="0"/>
          <w:sz w:val="36"/>
          <w:szCs w:val="36"/>
        </w:rPr>
      </w:pPr>
    </w:p>
    <w:p>
      <w:pPr>
        <w:adjustRightInd w:val="0"/>
        <w:snapToGrid w:val="0"/>
        <w:spacing w:line="570" w:lineRule="exact"/>
        <w:jc w:val="center"/>
        <w:rPr>
          <w:rFonts w:ascii="方正小标宋简体" w:eastAsia="方正小标宋简体"/>
          <w:bCs/>
          <w:spacing w:val="-20"/>
          <w:kern w:val="0"/>
          <w:sz w:val="30"/>
          <w:szCs w:val="30"/>
        </w:rPr>
      </w:pPr>
      <w:r>
        <w:rPr>
          <w:rFonts w:ascii="方正小标宋简体" w:eastAsia="方正小标宋简体"/>
          <w:bCs/>
          <w:spacing w:val="-20"/>
          <w:kern w:val="0"/>
          <w:sz w:val="30"/>
          <w:szCs w:val="30"/>
        </w:rPr>
        <w:t>（表</w:t>
      </w:r>
      <w:r>
        <w:rPr>
          <w:rFonts w:ascii="方正小标宋简体" w:eastAsia="方正小标宋简体" w:hint="eastAsia"/>
          <w:bCs/>
          <w:spacing w:val="-20"/>
          <w:kern w:val="0"/>
          <w:sz w:val="30"/>
          <w:szCs w:val="30"/>
        </w:rPr>
        <w:t xml:space="preserve">5 </w:t>
      </w:r>
      <w:r>
        <w:rPr>
          <w:rFonts w:ascii="方正小标宋简体" w:eastAsia="方正小标宋简体"/>
          <w:bCs/>
          <w:spacing w:val="-20"/>
          <w:kern w:val="0"/>
          <w:sz w:val="30"/>
          <w:szCs w:val="30"/>
        </w:rPr>
        <w:t>安全生产文明施工</w:t>
      </w:r>
      <w:r>
        <w:rPr>
          <w:rFonts w:ascii="方正小标宋简体" w:eastAsia="方正小标宋简体" w:hint="eastAsia"/>
          <w:bCs/>
          <w:spacing w:val="-20"/>
          <w:kern w:val="0"/>
          <w:sz w:val="30"/>
          <w:szCs w:val="30"/>
        </w:rPr>
        <w:t>二</w:t>
      </w:r>
      <w:r>
        <w:rPr>
          <w:rFonts w:ascii="方正小标宋简体" w:eastAsia="方正小标宋简体"/>
          <w:bCs/>
          <w:spacing w:val="-20"/>
          <w:kern w:val="0"/>
          <w:sz w:val="30"/>
          <w:szCs w:val="30"/>
        </w:rPr>
        <w:t>）</w:t>
      </w:r>
    </w:p>
    <w:p>
      <w:pPr>
        <w:adjustRightInd w:val="0"/>
        <w:snapToGrid w:val="0"/>
        <w:spacing w:line="570" w:lineRule="exact"/>
        <w:ind w:firstLineChars="400" w:firstLine="720"/>
        <w:jc w:val="left"/>
        <w:rPr>
          <w:bCs/>
          <w:kern w:val="0"/>
          <w:sz w:val="18"/>
          <w:szCs w:val="18"/>
        </w:rPr>
      </w:pPr>
      <w:r>
        <w:rPr>
          <w:bCs/>
          <w:kern w:val="0"/>
          <w:sz w:val="18"/>
          <w:szCs w:val="18"/>
        </w:rPr>
        <w:t xml:space="preserve">项目编号：                                        检查日期： </w:t>
      </w:r>
    </w:p>
    <w:tbl>
      <w:tblPr>
        <w:jc w:val="cente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7"/>
        <w:gridCol w:w="885"/>
        <w:gridCol w:w="2007"/>
        <w:gridCol w:w="1946"/>
        <w:gridCol w:w="1545"/>
        <w:gridCol w:w="1347"/>
        <w:gridCol w:w="517"/>
        <w:gridCol w:w="570"/>
        <w:gridCol w:w="593"/>
      </w:tblGrid>
      <w:tr>
        <w:trPr>
          <w:trHeight w:val="321"/>
        </w:trPr>
        <w:tc>
          <w:tcPr>
            <w:tcW w:w="9827" w:type="dxa"/>
            <w:gridSpan w:val="9"/>
            <w:tcBorders>
              <w:top w:val="single" w:sz="4" w:space="0" w:color="auto"/>
              <w:left w:val="single" w:sz="4" w:space="0" w:color="auto"/>
              <w:bottom w:val="single" w:sz="4" w:space="0" w:color="auto"/>
              <w:right w:val="single" w:sz="4" w:space="0" w:color="auto"/>
            </w:tcBorders>
            <w:noWrap/>
            <w:vAlign w:val="bottom"/>
          </w:tcPr>
          <w:p>
            <w:pPr>
              <w:adjustRightInd w:val="0"/>
              <w:snapToGrid w:val="0"/>
              <w:jc w:val="left"/>
              <w:rPr>
                <w:b/>
                <w:bCs/>
                <w:kern w:val="0"/>
                <w:sz w:val="18"/>
                <w:szCs w:val="18"/>
              </w:rPr>
            </w:pPr>
            <w:r>
              <w:rPr>
                <w:rFonts w:ascii="宋体" w:cs="宋体" w:hint="eastAsia"/>
                <w:kern w:val="0"/>
                <w:sz w:val="18"/>
                <w:szCs w:val="18"/>
              </w:rPr>
              <w:t>工程实体安全（100分）                                            检查部位</w:t>
            </w:r>
          </w:p>
        </w:tc>
      </w:tr>
      <w:tr>
        <w:trPr>
          <w:trHeight w:val="570"/>
        </w:trPr>
        <w:tc>
          <w:tcPr>
            <w:tcW w:w="41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序号</w:t>
            </w:r>
          </w:p>
        </w:tc>
        <w:tc>
          <w:tcPr>
            <w:tcW w:w="88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检查项目</w:t>
            </w:r>
          </w:p>
        </w:tc>
        <w:tc>
          <w:tcPr>
            <w:tcW w:w="684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检查情况及扣分办法</w:t>
            </w:r>
          </w:p>
        </w:tc>
        <w:tc>
          <w:tcPr>
            <w:tcW w:w="51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扣分</w:t>
            </w:r>
          </w:p>
        </w:tc>
        <w:tc>
          <w:tcPr>
            <w:tcW w:w="57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得分</w:t>
            </w:r>
          </w:p>
        </w:tc>
        <w:tc>
          <w:tcPr>
            <w:tcW w:w="59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kern w:val="0"/>
                <w:sz w:val="18"/>
                <w:szCs w:val="18"/>
              </w:rPr>
            </w:pPr>
            <w:r>
              <w:rPr>
                <w:rFonts w:ascii="宋体"/>
                <w:kern w:val="0"/>
                <w:sz w:val="18"/>
                <w:szCs w:val="18"/>
              </w:rPr>
              <w:t>扣</w:t>
            </w:r>
            <w:r>
              <w:rPr>
                <w:rFonts w:ascii="宋体" w:hint="eastAsia"/>
                <w:kern w:val="0"/>
                <w:sz w:val="18"/>
                <w:szCs w:val="18"/>
              </w:rPr>
              <w:t>分</w:t>
            </w:r>
          </w:p>
          <w:p>
            <w:pPr>
              <w:adjustRightInd w:val="0"/>
              <w:snapToGrid w:val="0"/>
              <w:jc w:val="left"/>
              <w:rPr>
                <w:rFonts w:ascii="宋体" w:cs="宋体"/>
                <w:kern w:val="0"/>
                <w:sz w:val="18"/>
                <w:szCs w:val="18"/>
              </w:rPr>
            </w:pPr>
            <w:r>
              <w:rPr>
                <w:rFonts w:ascii="宋体"/>
                <w:kern w:val="0"/>
                <w:sz w:val="18"/>
                <w:szCs w:val="18"/>
              </w:rPr>
              <w:t>原因</w:t>
            </w:r>
          </w:p>
        </w:tc>
      </w:tr>
      <w:tr>
        <w:trPr>
          <w:trHeight w:val="2150"/>
        </w:trPr>
        <w:tc>
          <w:tcPr>
            <w:tcW w:w="41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1</w:t>
            </w:r>
          </w:p>
        </w:tc>
        <w:tc>
          <w:tcPr>
            <w:tcW w:w="88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color w:val="000000"/>
                <w:kern w:val="0"/>
                <w:sz w:val="18"/>
                <w:szCs w:val="18"/>
              </w:rPr>
            </w:pPr>
            <w:r>
              <w:rPr>
                <w:rFonts w:ascii="宋体" w:cs="宋体" w:hint="eastAsia"/>
                <w:color w:val="000000"/>
                <w:kern w:val="0"/>
                <w:sz w:val="18"/>
                <w:szCs w:val="18"/>
              </w:rPr>
              <w:t>安全</w:t>
            </w:r>
          </w:p>
          <w:p>
            <w:pPr>
              <w:adjustRightInd w:val="0"/>
              <w:snapToGrid w:val="0"/>
              <w:jc w:val="center"/>
              <w:rPr>
                <w:rFonts w:ascii="宋体" w:cs="宋体"/>
                <w:color w:val="000000"/>
                <w:kern w:val="0"/>
                <w:sz w:val="18"/>
                <w:szCs w:val="18"/>
              </w:rPr>
            </w:pPr>
            <w:r>
              <w:rPr>
                <w:rFonts w:ascii="宋体" w:cs="宋体" w:hint="eastAsia"/>
                <w:color w:val="000000"/>
                <w:kern w:val="0"/>
                <w:sz w:val="18"/>
                <w:szCs w:val="18"/>
              </w:rPr>
              <w:t>设施</w:t>
            </w:r>
          </w:p>
          <w:p>
            <w:pPr>
              <w:adjustRightInd w:val="0"/>
              <w:snapToGrid w:val="0"/>
              <w:jc w:val="center"/>
              <w:rPr>
                <w:rFonts w:ascii="宋体" w:cs="宋体"/>
                <w:color w:val="000000"/>
                <w:kern w:val="0"/>
                <w:sz w:val="18"/>
                <w:szCs w:val="18"/>
              </w:rPr>
            </w:pPr>
            <w:r>
              <w:rPr>
                <w:rFonts w:ascii="宋体" w:cs="宋体" w:hint="eastAsia"/>
                <w:color w:val="000000"/>
                <w:kern w:val="0"/>
                <w:sz w:val="18"/>
                <w:szCs w:val="18"/>
              </w:rPr>
              <w:t>（30分）</w:t>
            </w:r>
          </w:p>
        </w:tc>
        <w:tc>
          <w:tcPr>
            <w:tcW w:w="684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color w:val="000000"/>
                <w:kern w:val="0"/>
                <w:sz w:val="18"/>
                <w:szCs w:val="18"/>
              </w:rPr>
            </w:pPr>
            <w:r>
              <w:rPr>
                <w:rFonts w:ascii="宋体" w:hint="eastAsia"/>
                <w:color w:val="000000"/>
                <w:kern w:val="0"/>
                <w:sz w:val="18"/>
                <w:szCs w:val="18"/>
              </w:rPr>
              <w:t>模板、脚手架支撑</w:t>
            </w:r>
            <w:r>
              <w:rPr>
                <w:rFonts w:ascii="宋体" w:cs="宋体" w:hint="eastAsia"/>
                <w:color w:val="000000"/>
                <w:kern w:val="0"/>
                <w:sz w:val="18"/>
                <w:szCs w:val="18"/>
              </w:rPr>
              <w:t>体系未按方案或规范搭设，每一处扣2分；</w:t>
            </w:r>
          </w:p>
          <w:p>
            <w:pPr>
              <w:adjustRightInd w:val="0"/>
              <w:snapToGrid w:val="0"/>
              <w:rPr>
                <w:rFonts w:ascii="宋体" w:cs="宋体"/>
                <w:color w:val="000000"/>
                <w:kern w:val="0"/>
                <w:sz w:val="18"/>
                <w:szCs w:val="18"/>
              </w:rPr>
            </w:pPr>
            <w:r>
              <w:rPr>
                <w:rFonts w:ascii="宋体" w:cs="宋体" w:hint="eastAsia"/>
                <w:color w:val="000000"/>
                <w:kern w:val="0"/>
                <w:sz w:val="18"/>
                <w:szCs w:val="18"/>
              </w:rPr>
              <w:t>临边洞口未按方案或规范防护，每一处扣2分</w:t>
            </w:r>
          </w:p>
          <w:p>
            <w:pPr>
              <w:adjustRightInd w:val="0"/>
              <w:snapToGrid w:val="0"/>
              <w:rPr>
                <w:rFonts w:ascii="宋体" w:cs="宋体"/>
                <w:color w:val="000000"/>
                <w:kern w:val="0"/>
                <w:sz w:val="18"/>
                <w:szCs w:val="18"/>
              </w:rPr>
            </w:pPr>
            <w:r>
              <w:rPr>
                <w:rFonts w:ascii="宋体" w:cs="宋体" w:hint="eastAsia"/>
                <w:color w:val="000000"/>
                <w:kern w:val="0"/>
                <w:sz w:val="18"/>
                <w:szCs w:val="18"/>
              </w:rPr>
              <w:t>基坑支护（小于5米）不符合方案或规范要求，每一处扣3分</w:t>
            </w:r>
          </w:p>
          <w:p>
            <w:pPr>
              <w:adjustRightInd w:val="0"/>
              <w:snapToGrid w:val="0"/>
              <w:rPr>
                <w:rFonts w:ascii="宋体" w:cs="宋体"/>
                <w:color w:val="000000"/>
                <w:kern w:val="0"/>
                <w:sz w:val="18"/>
                <w:szCs w:val="18"/>
              </w:rPr>
            </w:pPr>
            <w:r>
              <w:rPr>
                <w:rFonts w:ascii="宋体" w:cs="宋体" w:hint="eastAsia"/>
                <w:color w:val="000000"/>
                <w:kern w:val="0"/>
                <w:sz w:val="18"/>
                <w:szCs w:val="18"/>
              </w:rPr>
              <w:t>主要人行通道无防护措施，每一处扣3分</w:t>
            </w:r>
          </w:p>
          <w:p>
            <w:pPr>
              <w:adjustRightInd w:val="0"/>
              <w:snapToGrid w:val="0"/>
              <w:rPr>
                <w:rFonts w:ascii="宋体" w:cs="宋体"/>
                <w:color w:val="000000"/>
                <w:kern w:val="0"/>
                <w:sz w:val="18"/>
                <w:szCs w:val="18"/>
              </w:rPr>
            </w:pPr>
            <w:r>
              <w:rPr>
                <w:rFonts w:ascii="宋体" w:cs="宋体" w:hint="eastAsia"/>
                <w:color w:val="000000"/>
                <w:kern w:val="0"/>
                <w:sz w:val="18"/>
                <w:szCs w:val="18"/>
              </w:rPr>
              <w:t>卸料、移动平台搭设不符合方案和规范，每一处扣5分。</w:t>
            </w:r>
          </w:p>
          <w:p>
            <w:pPr>
              <w:adjustRightInd w:val="0"/>
              <w:snapToGrid w:val="0"/>
              <w:rPr>
                <w:rFonts w:ascii="宋体" w:cs="宋体"/>
                <w:color w:val="000000"/>
                <w:kern w:val="0"/>
                <w:sz w:val="18"/>
                <w:szCs w:val="18"/>
              </w:rPr>
            </w:pPr>
            <w:r>
              <w:rPr>
                <w:rFonts w:ascii="宋体" w:cs="宋体" w:hint="eastAsia"/>
                <w:color w:val="000000"/>
                <w:kern w:val="0"/>
                <w:sz w:val="18"/>
                <w:szCs w:val="18"/>
              </w:rPr>
              <w:t>★特种作业人员无证上岗，发现一人扣10分。</w:t>
            </w:r>
          </w:p>
          <w:p>
            <w:pPr>
              <w:adjustRightInd w:val="0"/>
              <w:snapToGrid w:val="0"/>
              <w:rPr>
                <w:rFonts w:ascii="宋体" w:cs="宋体"/>
                <w:color w:val="000000"/>
                <w:kern w:val="0"/>
                <w:sz w:val="18"/>
                <w:szCs w:val="18"/>
              </w:rPr>
            </w:pPr>
            <w:r>
              <w:rPr>
                <w:rFonts w:ascii="宋体" w:cs="宋体" w:hint="eastAsia"/>
                <w:color w:val="000000"/>
                <w:kern w:val="0"/>
                <w:sz w:val="18"/>
                <w:szCs w:val="18"/>
              </w:rPr>
              <w:t>作业人员安全防护用品（安全帽、五点安全带）未按要求使用，每1人扣5分。</w:t>
            </w:r>
          </w:p>
          <w:p>
            <w:pPr>
              <w:adjustRightInd w:val="0"/>
              <w:snapToGrid w:val="0"/>
              <w:rPr>
                <w:rFonts w:ascii="宋体"/>
                <w:color w:val="000000"/>
                <w:kern w:val="0"/>
                <w:sz w:val="18"/>
                <w:szCs w:val="18"/>
              </w:rPr>
            </w:pPr>
            <w:r>
              <w:rPr>
                <w:rFonts w:ascii="宋体" w:hint="eastAsia"/>
                <w:color w:val="000000"/>
                <w:kern w:val="0"/>
                <w:sz w:val="18"/>
                <w:szCs w:val="18"/>
              </w:rPr>
              <w:t>超危大工程未按专项方案实施，扣10分；</w:t>
            </w:r>
          </w:p>
          <w:p>
            <w:pPr>
              <w:adjustRightInd w:val="0"/>
              <w:snapToGrid w:val="0"/>
              <w:rPr>
                <w:rFonts w:ascii="宋体" w:cs="宋体"/>
                <w:color w:val="000000"/>
                <w:kern w:val="0"/>
                <w:sz w:val="18"/>
                <w:szCs w:val="18"/>
              </w:rPr>
            </w:pPr>
            <w:r>
              <w:rPr>
                <w:rFonts w:ascii="宋体" w:cs="宋体" w:hint="eastAsia"/>
                <w:color w:val="000000"/>
                <w:kern w:val="0"/>
                <w:sz w:val="18"/>
                <w:szCs w:val="18"/>
              </w:rPr>
              <w:t>吊装作业未规范使用吊索具的一处，扣5分；</w:t>
            </w:r>
          </w:p>
        </w:tc>
        <w:tc>
          <w:tcPr>
            <w:tcW w:w="517" w:type="dxa"/>
            <w:tcBorders>
              <w:top w:val="single" w:sz="4" w:space="0" w:color="auto"/>
              <w:left w:val="single" w:sz="4" w:space="0" w:color="auto"/>
              <w:bottom w:val="single" w:sz="4" w:space="0" w:color="auto"/>
              <w:right w:val="single" w:sz="4" w:space="0" w:color="auto"/>
            </w:tcBorders>
            <w:noWrap/>
          </w:tcPr>
          <w:p>
            <w:pPr>
              <w:adjustRightInd w:val="0"/>
              <w:snapToGrid w:val="0"/>
              <w:rPr>
                <w:rFonts w:ascii="宋体" w:cs="宋体"/>
                <w:kern w:val="0"/>
                <w:sz w:val="18"/>
                <w:szCs w:val="18"/>
              </w:rPr>
            </w:pPr>
            <w:r>
              <w:rPr>
                <w:rFonts w:ascii="宋体" w:cs="宋体" w:hint="eastAsia"/>
                <w:kern w:val="0"/>
                <w:sz w:val="18"/>
                <w:szCs w:val="18"/>
              </w:rPr>
              <w:t>　</w:t>
            </w:r>
          </w:p>
        </w:tc>
        <w:tc>
          <w:tcPr>
            <w:tcW w:w="57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　</w:t>
            </w:r>
          </w:p>
        </w:tc>
        <w:tc>
          <w:tcPr>
            <w:tcW w:w="59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　</w:t>
            </w:r>
          </w:p>
        </w:tc>
      </w:tr>
      <w:tr>
        <w:trPr>
          <w:trHeight w:val="1682"/>
        </w:trPr>
        <w:tc>
          <w:tcPr>
            <w:tcW w:w="41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2</w:t>
            </w:r>
          </w:p>
        </w:tc>
        <w:tc>
          <w:tcPr>
            <w:tcW w:w="88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color w:val="000000"/>
                <w:kern w:val="0"/>
                <w:sz w:val="18"/>
                <w:szCs w:val="18"/>
              </w:rPr>
            </w:pPr>
            <w:r>
              <w:rPr>
                <w:rFonts w:ascii="宋体" w:cs="宋体" w:hint="eastAsia"/>
                <w:color w:val="000000"/>
                <w:kern w:val="0"/>
                <w:sz w:val="18"/>
                <w:szCs w:val="18"/>
              </w:rPr>
              <w:t>机械设备</w:t>
            </w:r>
          </w:p>
          <w:p>
            <w:pPr>
              <w:adjustRightInd w:val="0"/>
              <w:snapToGrid w:val="0"/>
              <w:jc w:val="center"/>
              <w:rPr>
                <w:rFonts w:ascii="宋体" w:cs="宋体"/>
                <w:color w:val="000000"/>
                <w:kern w:val="0"/>
                <w:sz w:val="18"/>
                <w:szCs w:val="18"/>
              </w:rPr>
            </w:pPr>
            <w:r>
              <w:rPr>
                <w:rFonts w:ascii="宋体" w:cs="宋体" w:hint="eastAsia"/>
                <w:color w:val="000000"/>
                <w:kern w:val="0"/>
                <w:sz w:val="18"/>
                <w:szCs w:val="18"/>
              </w:rPr>
              <w:t>使用管理</w:t>
            </w:r>
          </w:p>
          <w:p>
            <w:pPr>
              <w:adjustRightInd w:val="0"/>
              <w:snapToGrid w:val="0"/>
              <w:jc w:val="center"/>
              <w:rPr>
                <w:rFonts w:ascii="宋体" w:cs="宋体"/>
                <w:color w:val="000000"/>
                <w:kern w:val="0"/>
                <w:sz w:val="18"/>
                <w:szCs w:val="18"/>
              </w:rPr>
            </w:pPr>
            <w:r>
              <w:rPr>
                <w:rFonts w:ascii="宋体" w:cs="宋体" w:hint="eastAsia"/>
                <w:color w:val="000000"/>
                <w:kern w:val="0"/>
                <w:sz w:val="18"/>
                <w:szCs w:val="18"/>
              </w:rPr>
              <w:t>（20分）</w:t>
            </w:r>
          </w:p>
        </w:tc>
        <w:tc>
          <w:tcPr>
            <w:tcW w:w="684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color w:val="000000"/>
                <w:kern w:val="0"/>
                <w:sz w:val="18"/>
                <w:szCs w:val="18"/>
              </w:rPr>
            </w:pPr>
            <w:r>
              <w:rPr>
                <w:rFonts w:ascii="宋体" w:cs="宋体" w:hint="eastAsia"/>
                <w:color w:val="000000"/>
                <w:kern w:val="0"/>
                <w:sz w:val="18"/>
                <w:szCs w:val="18"/>
              </w:rPr>
              <w:t>起重设备作业区内有其他设施而无防护措施，扣4分；</w:t>
            </w:r>
          </w:p>
          <w:p>
            <w:pPr>
              <w:adjustRightInd w:val="0"/>
              <w:snapToGrid w:val="0"/>
              <w:rPr>
                <w:rFonts w:ascii="宋体" w:cs="宋体"/>
                <w:color w:val="000000"/>
                <w:kern w:val="0"/>
                <w:sz w:val="18"/>
                <w:szCs w:val="18"/>
              </w:rPr>
            </w:pPr>
            <w:r>
              <w:rPr>
                <w:rFonts w:ascii="宋体" w:cs="宋体" w:hint="eastAsia"/>
                <w:color w:val="000000"/>
                <w:kern w:val="0"/>
                <w:sz w:val="18"/>
                <w:szCs w:val="18"/>
              </w:rPr>
              <w:t>未执行机械日常验收、保养制度或维保记录未上传至“起重设备全过程管理系统”的每台次扣2分；</w:t>
            </w:r>
          </w:p>
          <w:p>
            <w:pPr>
              <w:adjustRightInd w:val="0"/>
              <w:snapToGrid w:val="0"/>
              <w:rPr>
                <w:rFonts w:ascii="宋体" w:cs="宋体"/>
                <w:color w:val="000000"/>
                <w:kern w:val="0"/>
                <w:sz w:val="18"/>
                <w:szCs w:val="18"/>
              </w:rPr>
            </w:pPr>
            <w:r>
              <w:rPr>
                <w:rFonts w:ascii="宋体" w:cs="宋体" w:hint="eastAsia"/>
                <w:color w:val="000000"/>
                <w:kern w:val="0"/>
                <w:sz w:val="18"/>
                <w:szCs w:val="18"/>
              </w:rPr>
              <w:t>附墙装置不按规定设置或未经检测合格投入使用的扣4分；</w:t>
            </w:r>
          </w:p>
          <w:p>
            <w:pPr>
              <w:adjustRightInd w:val="0"/>
              <w:snapToGrid w:val="0"/>
              <w:rPr>
                <w:rFonts w:ascii="宋体" w:cs="宋体"/>
                <w:color w:val="000000"/>
                <w:kern w:val="0"/>
                <w:sz w:val="18"/>
                <w:szCs w:val="18"/>
              </w:rPr>
            </w:pPr>
            <w:r>
              <w:rPr>
                <w:rFonts w:ascii="宋体" w:cs="宋体" w:hint="eastAsia"/>
                <w:color w:val="000000"/>
                <w:kern w:val="0"/>
                <w:sz w:val="18"/>
                <w:szCs w:val="18"/>
              </w:rPr>
              <w:t>安全保护装置或部件失灵的一处扣4分；</w:t>
            </w:r>
          </w:p>
          <w:p>
            <w:pPr>
              <w:adjustRightInd w:val="0"/>
              <w:snapToGrid w:val="0"/>
              <w:rPr>
                <w:rFonts w:ascii="宋体" w:cs="宋体"/>
                <w:color w:val="000000"/>
                <w:kern w:val="0"/>
                <w:sz w:val="18"/>
                <w:szCs w:val="18"/>
              </w:rPr>
            </w:pPr>
            <w:r>
              <w:rPr>
                <w:rFonts w:ascii="宋体" w:cs="宋体" w:hint="eastAsia"/>
                <w:color w:val="000000"/>
                <w:kern w:val="0"/>
                <w:sz w:val="18"/>
                <w:szCs w:val="18"/>
              </w:rPr>
              <w:t>施工升降机、塔式起重机等未经验收合格投入使用，扣10分；</w:t>
            </w:r>
          </w:p>
          <w:p>
            <w:pPr>
              <w:adjustRightInd w:val="0"/>
              <w:snapToGrid w:val="0"/>
              <w:rPr>
                <w:rFonts w:ascii="宋体" w:cs="宋体"/>
                <w:color w:val="000000"/>
                <w:kern w:val="0"/>
                <w:sz w:val="18"/>
                <w:szCs w:val="18"/>
              </w:rPr>
            </w:pPr>
            <w:r>
              <w:rPr>
                <w:rFonts w:ascii="宋体" w:cs="宋体" w:hint="eastAsia"/>
                <w:color w:val="000000"/>
                <w:kern w:val="0"/>
                <w:sz w:val="18"/>
                <w:szCs w:val="18"/>
              </w:rPr>
              <w:t>混凝土泵车，汽车吊等违规使用，存在安全隐患，扣5分</w:t>
            </w:r>
          </w:p>
        </w:tc>
        <w:tc>
          <w:tcPr>
            <w:tcW w:w="517" w:type="dxa"/>
            <w:tcBorders>
              <w:top w:val="single" w:sz="4" w:space="0" w:color="auto"/>
              <w:left w:val="single" w:sz="4" w:space="0" w:color="auto"/>
              <w:bottom w:val="single" w:sz="4" w:space="0" w:color="auto"/>
              <w:right w:val="single" w:sz="4" w:space="0" w:color="auto"/>
            </w:tcBorders>
            <w:noWrap/>
          </w:tcPr>
          <w:p>
            <w:pPr>
              <w:adjustRightInd w:val="0"/>
              <w:snapToGrid w:val="0"/>
              <w:rPr>
                <w:rFonts w:ascii="宋体" w:cs="宋体"/>
                <w:kern w:val="0"/>
                <w:sz w:val="18"/>
                <w:szCs w:val="18"/>
              </w:rPr>
            </w:pPr>
            <w:r>
              <w:rPr>
                <w:rFonts w:ascii="宋体" w:cs="宋体" w:hint="eastAsia"/>
                <w:kern w:val="0"/>
                <w:sz w:val="18"/>
                <w:szCs w:val="18"/>
              </w:rPr>
              <w:t>　</w:t>
            </w:r>
          </w:p>
        </w:tc>
        <w:tc>
          <w:tcPr>
            <w:tcW w:w="57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　</w:t>
            </w:r>
          </w:p>
        </w:tc>
        <w:tc>
          <w:tcPr>
            <w:tcW w:w="59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　</w:t>
            </w:r>
          </w:p>
        </w:tc>
      </w:tr>
      <w:tr>
        <w:trPr>
          <w:trHeight w:val="1714"/>
        </w:trPr>
        <w:tc>
          <w:tcPr>
            <w:tcW w:w="41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3</w:t>
            </w:r>
          </w:p>
        </w:tc>
        <w:tc>
          <w:tcPr>
            <w:tcW w:w="88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color w:val="000000"/>
                <w:kern w:val="0"/>
                <w:sz w:val="18"/>
                <w:szCs w:val="18"/>
              </w:rPr>
            </w:pPr>
            <w:r>
              <w:rPr>
                <w:rFonts w:ascii="宋体" w:cs="宋体" w:hint="eastAsia"/>
                <w:color w:val="000000"/>
                <w:kern w:val="0"/>
                <w:sz w:val="18"/>
                <w:szCs w:val="18"/>
              </w:rPr>
              <w:t>临时用电及消防管理</w:t>
            </w:r>
          </w:p>
          <w:p>
            <w:pPr>
              <w:adjustRightInd w:val="0"/>
              <w:snapToGrid w:val="0"/>
              <w:jc w:val="center"/>
              <w:rPr>
                <w:rFonts w:ascii="宋体" w:cs="宋体"/>
                <w:color w:val="000000"/>
                <w:kern w:val="0"/>
                <w:sz w:val="18"/>
                <w:szCs w:val="18"/>
              </w:rPr>
            </w:pPr>
            <w:r>
              <w:rPr>
                <w:rFonts w:ascii="宋体" w:cs="宋体" w:hint="eastAsia"/>
                <w:color w:val="000000"/>
                <w:kern w:val="0"/>
                <w:sz w:val="18"/>
                <w:szCs w:val="18"/>
              </w:rPr>
              <w:t>（20分）</w:t>
            </w:r>
          </w:p>
        </w:tc>
        <w:tc>
          <w:tcPr>
            <w:tcW w:w="684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color w:val="000000"/>
                <w:kern w:val="0"/>
                <w:sz w:val="18"/>
                <w:szCs w:val="18"/>
              </w:rPr>
            </w:pPr>
            <w:r>
              <w:rPr>
                <w:rFonts w:ascii="宋体" w:cs="宋体" w:hint="eastAsia"/>
                <w:color w:val="000000"/>
                <w:kern w:val="0"/>
                <w:sz w:val="18"/>
                <w:szCs w:val="18"/>
              </w:rPr>
              <w:t>外电防护措施不到位擅自施工，扣5分；</w:t>
            </w:r>
          </w:p>
          <w:p>
            <w:pPr>
              <w:adjustRightInd w:val="0"/>
              <w:snapToGrid w:val="0"/>
              <w:rPr>
                <w:rFonts w:ascii="宋体" w:cs="宋体"/>
                <w:color w:val="000000"/>
                <w:kern w:val="0"/>
                <w:sz w:val="18"/>
                <w:szCs w:val="18"/>
              </w:rPr>
            </w:pPr>
            <w:r>
              <w:rPr>
                <w:rFonts w:ascii="宋体" w:cs="宋体" w:hint="eastAsia"/>
                <w:color w:val="000000"/>
                <w:kern w:val="0"/>
                <w:sz w:val="18"/>
                <w:szCs w:val="18"/>
              </w:rPr>
              <w:t>三级配电二级保护不到位，每处扣2分；</w:t>
            </w:r>
          </w:p>
          <w:p>
            <w:pPr>
              <w:adjustRightInd w:val="0"/>
              <w:snapToGrid w:val="0"/>
              <w:rPr>
                <w:rFonts w:ascii="宋体" w:cs="宋体"/>
                <w:color w:val="000000"/>
                <w:kern w:val="0"/>
                <w:sz w:val="18"/>
                <w:szCs w:val="18"/>
              </w:rPr>
            </w:pPr>
            <w:r>
              <w:rPr>
                <w:rFonts w:ascii="宋体" w:cs="宋体" w:hint="eastAsia"/>
                <w:color w:val="000000"/>
                <w:kern w:val="0"/>
                <w:sz w:val="18"/>
                <w:szCs w:val="18"/>
              </w:rPr>
              <w:t>导线随意拖地、架设在金属物上无瓷瓶绑扎，每处扣1分；</w:t>
            </w:r>
          </w:p>
          <w:p>
            <w:pPr>
              <w:adjustRightInd w:val="0"/>
              <w:snapToGrid w:val="0"/>
              <w:rPr>
                <w:rFonts w:ascii="宋体" w:cs="宋体"/>
                <w:color w:val="000000"/>
                <w:kern w:val="0"/>
                <w:sz w:val="18"/>
                <w:szCs w:val="18"/>
              </w:rPr>
            </w:pPr>
            <w:r>
              <w:rPr>
                <w:rFonts w:ascii="宋体" w:cs="宋体" w:hint="eastAsia"/>
                <w:color w:val="000000"/>
                <w:kern w:val="0"/>
                <w:sz w:val="18"/>
                <w:szCs w:val="18"/>
              </w:rPr>
              <w:t>施工现场无消防平面布置图的扣2分；</w:t>
            </w:r>
          </w:p>
          <w:p>
            <w:pPr>
              <w:adjustRightInd w:val="0"/>
              <w:snapToGrid w:val="0"/>
              <w:rPr>
                <w:rFonts w:ascii="宋体" w:cs="宋体"/>
                <w:color w:val="000000"/>
                <w:kern w:val="0"/>
                <w:sz w:val="18"/>
                <w:szCs w:val="18"/>
              </w:rPr>
            </w:pPr>
            <w:r>
              <w:rPr>
                <w:rFonts w:ascii="宋体" w:cs="宋体" w:hint="eastAsia"/>
                <w:color w:val="000000"/>
                <w:kern w:val="0"/>
                <w:sz w:val="18"/>
                <w:szCs w:val="18"/>
              </w:rPr>
              <w:t>动火作业施工作业面无消防措施的扣3分；</w:t>
            </w:r>
          </w:p>
          <w:p>
            <w:pPr>
              <w:adjustRightInd w:val="0"/>
              <w:snapToGrid w:val="0"/>
              <w:rPr>
                <w:rFonts w:ascii="宋体" w:cs="宋体"/>
                <w:color w:val="000000"/>
                <w:kern w:val="0"/>
                <w:sz w:val="18"/>
                <w:szCs w:val="18"/>
              </w:rPr>
            </w:pPr>
            <w:r>
              <w:rPr>
                <w:rFonts w:ascii="宋体" w:cs="宋体" w:hint="eastAsia"/>
                <w:color w:val="000000"/>
                <w:kern w:val="0"/>
                <w:sz w:val="18"/>
                <w:szCs w:val="18"/>
              </w:rPr>
              <w:t>易燃易爆物品保存、使用不符合规范扣5分；</w:t>
            </w:r>
          </w:p>
          <w:p>
            <w:pPr>
              <w:adjustRightInd w:val="0"/>
              <w:snapToGrid w:val="0"/>
              <w:rPr>
                <w:rFonts w:ascii="宋体" w:cs="宋体"/>
                <w:color w:val="000000"/>
                <w:kern w:val="0"/>
                <w:sz w:val="18"/>
                <w:szCs w:val="18"/>
              </w:rPr>
            </w:pPr>
            <w:r>
              <w:rPr>
                <w:rFonts w:ascii="宋体" w:cs="宋体" w:hint="eastAsia"/>
                <w:color w:val="000000"/>
                <w:kern w:val="0"/>
                <w:sz w:val="18"/>
                <w:szCs w:val="18"/>
              </w:rPr>
              <w:t>建筑工地食堂使用瓶装燃气、醇基燃料等扣5分；</w:t>
            </w:r>
          </w:p>
          <w:p>
            <w:pPr>
              <w:adjustRightInd w:val="0"/>
              <w:snapToGrid w:val="0"/>
              <w:rPr>
                <w:rFonts w:ascii="宋体" w:cs="宋体"/>
                <w:color w:val="000000"/>
                <w:kern w:val="0"/>
                <w:sz w:val="18"/>
                <w:szCs w:val="18"/>
              </w:rPr>
            </w:pPr>
            <w:r>
              <w:rPr>
                <w:rFonts w:ascii="宋体" w:cs="宋体" w:hint="eastAsia"/>
                <w:color w:val="000000"/>
                <w:kern w:val="0"/>
                <w:sz w:val="18"/>
                <w:szCs w:val="18"/>
              </w:rPr>
              <w:t>办公、生活区窗口防护栏杆存在消防隐患，扣2分</w:t>
            </w:r>
          </w:p>
          <w:p>
            <w:pPr>
              <w:adjustRightInd w:val="0"/>
              <w:snapToGrid w:val="0"/>
              <w:rPr>
                <w:rFonts w:ascii="宋体" w:cs="宋体"/>
                <w:color w:val="000000"/>
                <w:kern w:val="0"/>
                <w:sz w:val="18"/>
                <w:szCs w:val="18"/>
              </w:rPr>
            </w:pPr>
            <w:r>
              <w:rPr>
                <w:rFonts w:ascii="宋体" w:cs="宋体" w:hint="eastAsia"/>
                <w:color w:val="000000"/>
                <w:kern w:val="0"/>
                <w:sz w:val="18"/>
                <w:szCs w:val="18"/>
              </w:rPr>
              <w:t>电焊机等小型机械未经验收投入使用或存在安全隐患的，每项扣2分；</w:t>
            </w:r>
          </w:p>
          <w:p>
            <w:pPr>
              <w:adjustRightInd w:val="0"/>
              <w:snapToGrid w:val="0"/>
              <w:rPr>
                <w:rFonts w:ascii="宋体" w:cs="宋体"/>
                <w:color w:val="000000"/>
                <w:kern w:val="0"/>
                <w:sz w:val="18"/>
                <w:szCs w:val="18"/>
              </w:rPr>
            </w:pPr>
            <w:r>
              <w:rPr>
                <w:rFonts w:ascii="宋体" w:cs="宋体" w:hint="eastAsia"/>
                <w:color w:val="000000"/>
                <w:kern w:val="0"/>
                <w:sz w:val="18"/>
                <w:szCs w:val="18"/>
              </w:rPr>
              <w:t>★工地集体宿舍区未配备经培训的专兼职消防员，佩戴明显标识，扣3分；</w:t>
            </w:r>
          </w:p>
          <w:p>
            <w:pPr>
              <w:adjustRightInd w:val="0"/>
              <w:snapToGrid w:val="0"/>
              <w:rPr>
                <w:rFonts w:ascii="宋体" w:cs="宋体"/>
                <w:color w:val="FF0000"/>
                <w:kern w:val="0"/>
                <w:sz w:val="18"/>
                <w:szCs w:val="18"/>
              </w:rPr>
            </w:pPr>
            <w:r>
              <w:rPr>
                <w:rFonts w:ascii="宋体" w:cs="宋体" w:hint="eastAsia"/>
                <w:color w:val="000000"/>
                <w:kern w:val="0"/>
                <w:sz w:val="18"/>
                <w:szCs w:val="18"/>
              </w:rPr>
              <w:t>工地外脚手架、活动板房等防雷措施不到位的扣2分；</w:t>
            </w:r>
          </w:p>
        </w:tc>
        <w:tc>
          <w:tcPr>
            <w:tcW w:w="517" w:type="dxa"/>
            <w:tcBorders>
              <w:top w:val="single" w:sz="4" w:space="0" w:color="auto"/>
              <w:left w:val="single" w:sz="4" w:space="0" w:color="auto"/>
              <w:bottom w:val="single" w:sz="4" w:space="0" w:color="auto"/>
              <w:right w:val="single" w:sz="4" w:space="0" w:color="auto"/>
            </w:tcBorders>
            <w:noWrap/>
          </w:tcPr>
          <w:p>
            <w:pPr>
              <w:adjustRightInd w:val="0"/>
              <w:snapToGrid w:val="0"/>
              <w:rPr>
                <w:rFonts w:ascii="宋体" w:cs="宋体"/>
                <w:kern w:val="0"/>
                <w:sz w:val="18"/>
                <w:szCs w:val="18"/>
              </w:rPr>
            </w:pPr>
            <w:r>
              <w:rPr>
                <w:rFonts w:ascii="宋体" w:cs="宋体" w:hint="eastAsia"/>
                <w:kern w:val="0"/>
                <w:sz w:val="18"/>
                <w:szCs w:val="18"/>
              </w:rPr>
              <w:t>　</w:t>
            </w:r>
          </w:p>
        </w:tc>
        <w:tc>
          <w:tcPr>
            <w:tcW w:w="57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　</w:t>
            </w:r>
          </w:p>
        </w:tc>
        <w:tc>
          <w:tcPr>
            <w:tcW w:w="59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　</w:t>
            </w:r>
          </w:p>
        </w:tc>
      </w:tr>
      <w:tr>
        <w:trPr>
          <w:trHeight w:val="2567"/>
        </w:trPr>
        <w:tc>
          <w:tcPr>
            <w:tcW w:w="41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color w:val="000000"/>
                <w:kern w:val="0"/>
                <w:sz w:val="18"/>
                <w:szCs w:val="18"/>
              </w:rPr>
            </w:pPr>
            <w:r>
              <w:rPr>
                <w:rFonts w:ascii="宋体" w:cs="宋体" w:hint="eastAsia"/>
                <w:color w:val="000000"/>
                <w:kern w:val="0"/>
                <w:sz w:val="18"/>
                <w:szCs w:val="18"/>
              </w:rPr>
              <w:t>4</w:t>
            </w:r>
          </w:p>
        </w:tc>
        <w:tc>
          <w:tcPr>
            <w:tcW w:w="88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color w:val="000000"/>
                <w:kern w:val="0"/>
                <w:sz w:val="18"/>
                <w:szCs w:val="18"/>
              </w:rPr>
            </w:pPr>
            <w:r>
              <w:rPr>
                <w:rFonts w:ascii="宋体" w:cs="宋体" w:hint="eastAsia"/>
                <w:color w:val="000000"/>
                <w:kern w:val="0"/>
                <w:sz w:val="18"/>
                <w:szCs w:val="18"/>
              </w:rPr>
              <w:t>文明施工</w:t>
            </w:r>
          </w:p>
          <w:p>
            <w:pPr>
              <w:adjustRightInd w:val="0"/>
              <w:snapToGrid w:val="0"/>
              <w:rPr>
                <w:rFonts w:ascii="宋体" w:cs="宋体"/>
                <w:color w:val="000000"/>
                <w:kern w:val="0"/>
                <w:sz w:val="18"/>
                <w:szCs w:val="18"/>
              </w:rPr>
            </w:pPr>
            <w:r>
              <w:rPr>
                <w:rFonts w:ascii="宋体" w:cs="宋体" w:hint="eastAsia"/>
                <w:color w:val="000000"/>
                <w:kern w:val="0"/>
                <w:sz w:val="18"/>
                <w:szCs w:val="18"/>
              </w:rPr>
              <w:t>（20分）</w:t>
            </w:r>
          </w:p>
        </w:tc>
        <w:tc>
          <w:tcPr>
            <w:tcW w:w="684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围挡不整洁美观，围挡破损、封闭不到位，每一处扣2分；</w:t>
            </w:r>
          </w:p>
          <w:p>
            <w:pPr>
              <w:adjustRightInd w:val="0"/>
              <w:snapToGrid w:val="0"/>
              <w:rPr>
                <w:rFonts w:ascii="宋体" w:cs="宋体"/>
                <w:kern w:val="0"/>
                <w:sz w:val="18"/>
                <w:szCs w:val="18"/>
              </w:rPr>
            </w:pPr>
            <w:r>
              <w:rPr>
                <w:rFonts w:ascii="宋体" w:cs="宋体" w:hint="eastAsia"/>
                <w:kern w:val="0"/>
                <w:sz w:val="18"/>
                <w:szCs w:val="18"/>
              </w:rPr>
              <w:t>围挡公益广告比例未满足文明城市创建要求，每一处扣3分；</w:t>
            </w:r>
          </w:p>
          <w:p>
            <w:pPr>
              <w:adjustRightInd w:val="0"/>
              <w:snapToGrid w:val="0"/>
              <w:rPr>
                <w:rFonts w:ascii="宋体" w:cs="宋体"/>
                <w:kern w:val="0"/>
                <w:sz w:val="18"/>
                <w:szCs w:val="18"/>
              </w:rPr>
            </w:pPr>
            <w:r>
              <w:rPr>
                <w:rFonts w:ascii="宋体" w:cs="宋体" w:hint="eastAsia"/>
                <w:kern w:val="0"/>
                <w:sz w:val="18"/>
                <w:szCs w:val="18"/>
              </w:rPr>
              <w:t>主干道两侧大门警示桩、减速标志、减速带、反光镜等设置不到位，每项扣2分；</w:t>
            </w:r>
          </w:p>
          <w:p>
            <w:pPr>
              <w:adjustRightInd w:val="0"/>
              <w:snapToGrid w:val="0"/>
              <w:rPr>
                <w:rFonts w:ascii="宋体" w:cs="宋体"/>
                <w:kern w:val="0"/>
                <w:sz w:val="18"/>
                <w:szCs w:val="18"/>
              </w:rPr>
            </w:pPr>
            <w:r>
              <w:rPr>
                <w:rFonts w:ascii="宋体" w:cs="宋体" w:hint="eastAsia"/>
                <w:kern w:val="0"/>
                <w:sz w:val="18"/>
                <w:szCs w:val="18"/>
              </w:rPr>
              <w:t>图牌不全、大门两侧公示施工许可牌，文明施工社会监督牌，每缺少一块扣2分；</w:t>
            </w:r>
          </w:p>
          <w:p>
            <w:pPr>
              <w:adjustRightInd w:val="0"/>
              <w:snapToGrid w:val="0"/>
              <w:rPr>
                <w:rFonts w:ascii="宋体" w:cs="宋体"/>
                <w:color w:val="000000"/>
                <w:kern w:val="0"/>
                <w:sz w:val="18"/>
                <w:szCs w:val="18"/>
              </w:rPr>
            </w:pPr>
            <w:r>
              <w:rPr>
                <w:rFonts w:ascii="宋体" w:cs="宋体" w:hint="eastAsia"/>
                <w:color w:val="000000"/>
                <w:kern w:val="0"/>
                <w:sz w:val="18"/>
                <w:szCs w:val="18"/>
              </w:rPr>
              <w:t>施工区域内主要道路未硬化，扣5分；破损扣2分</w:t>
            </w:r>
          </w:p>
          <w:p>
            <w:pPr>
              <w:adjustRightInd w:val="0"/>
              <w:snapToGrid w:val="0"/>
              <w:rPr>
                <w:rFonts w:ascii="宋体" w:cs="宋体"/>
                <w:color w:val="000000"/>
                <w:kern w:val="0"/>
                <w:sz w:val="18"/>
                <w:szCs w:val="18"/>
              </w:rPr>
            </w:pPr>
            <w:r>
              <w:rPr>
                <w:rFonts w:ascii="宋体" w:cs="宋体" w:hint="eastAsia"/>
                <w:color w:val="000000"/>
                <w:kern w:val="0"/>
                <w:sz w:val="18"/>
                <w:szCs w:val="18"/>
              </w:rPr>
              <w:t>加工场地、材料堆场未硬化，每一处扣3分；</w:t>
            </w:r>
          </w:p>
          <w:p>
            <w:pPr>
              <w:adjustRightInd w:val="0"/>
              <w:snapToGrid w:val="0"/>
              <w:rPr>
                <w:rFonts w:ascii="宋体" w:cs="宋体"/>
                <w:kern w:val="0"/>
                <w:sz w:val="18"/>
                <w:szCs w:val="18"/>
              </w:rPr>
            </w:pPr>
            <w:r>
              <w:rPr>
                <w:rFonts w:ascii="宋体" w:cs="宋体" w:hint="eastAsia"/>
                <w:kern w:val="0"/>
                <w:sz w:val="18"/>
                <w:szCs w:val="18"/>
              </w:rPr>
              <w:t>未有序规划施工场地使用，材料、设备堆放无序，扣5～10分；</w:t>
            </w:r>
          </w:p>
          <w:p>
            <w:pPr>
              <w:adjustRightInd w:val="0"/>
              <w:snapToGrid w:val="0"/>
              <w:rPr>
                <w:rFonts w:ascii="宋体" w:cs="宋体"/>
                <w:kern w:val="0"/>
                <w:sz w:val="18"/>
                <w:szCs w:val="18"/>
              </w:rPr>
            </w:pPr>
            <w:r>
              <w:rPr>
                <w:rFonts w:ascii="宋体" w:cs="宋体" w:hint="eastAsia"/>
                <w:kern w:val="0"/>
                <w:sz w:val="18"/>
                <w:szCs w:val="18"/>
              </w:rPr>
              <w:t>重点部位安全标志未设置，每一处扣2分；</w:t>
            </w:r>
          </w:p>
          <w:p>
            <w:pPr>
              <w:adjustRightInd w:val="0"/>
              <w:snapToGrid w:val="0"/>
              <w:rPr>
                <w:rFonts w:ascii="宋体" w:cs="宋体"/>
                <w:kern w:val="0"/>
                <w:sz w:val="18"/>
                <w:szCs w:val="18"/>
              </w:rPr>
            </w:pPr>
            <w:r>
              <w:rPr>
                <w:rFonts w:ascii="宋体" w:cs="宋体" w:hint="eastAsia"/>
                <w:kern w:val="0"/>
                <w:sz w:val="18"/>
                <w:szCs w:val="18"/>
              </w:rPr>
              <w:t>建筑垃圾及时清理，楼层未做到工完料清，扣3分；</w:t>
            </w:r>
          </w:p>
          <w:p>
            <w:pPr>
              <w:adjustRightInd w:val="0"/>
              <w:snapToGrid w:val="0"/>
              <w:rPr>
                <w:rFonts w:ascii="宋体" w:cs="宋体"/>
                <w:kern w:val="0"/>
                <w:sz w:val="18"/>
                <w:szCs w:val="18"/>
              </w:rPr>
            </w:pPr>
            <w:r>
              <w:rPr>
                <w:rFonts w:ascii="宋体" w:cs="宋体" w:hint="eastAsia"/>
                <w:kern w:val="0"/>
                <w:sz w:val="18"/>
                <w:szCs w:val="18"/>
              </w:rPr>
              <w:t>宿舍中使用大功率电器，每处扣3分；</w:t>
            </w:r>
          </w:p>
          <w:p>
            <w:pPr>
              <w:adjustRightInd w:val="0"/>
              <w:snapToGrid w:val="0"/>
              <w:rPr>
                <w:rFonts w:ascii="宋体" w:cs="宋体"/>
                <w:kern w:val="0"/>
                <w:sz w:val="18"/>
                <w:szCs w:val="18"/>
              </w:rPr>
            </w:pPr>
            <w:r>
              <w:rPr>
                <w:rFonts w:ascii="宋体" w:cs="宋体" w:hint="eastAsia"/>
                <w:kern w:val="0"/>
                <w:sz w:val="18"/>
                <w:szCs w:val="18"/>
              </w:rPr>
              <w:t>生活区环境卫生脏、乱、差，扣5分；</w:t>
            </w:r>
          </w:p>
        </w:tc>
        <w:tc>
          <w:tcPr>
            <w:tcW w:w="517" w:type="dxa"/>
            <w:tcBorders>
              <w:top w:val="single" w:sz="4" w:space="0" w:color="auto"/>
              <w:left w:val="single" w:sz="4" w:space="0" w:color="auto"/>
              <w:bottom w:val="single" w:sz="4" w:space="0" w:color="auto"/>
              <w:right w:val="single" w:sz="4" w:space="0" w:color="auto"/>
            </w:tcBorders>
            <w:noWrap/>
          </w:tcPr>
          <w:p>
            <w:pPr>
              <w:adjustRightInd w:val="0"/>
              <w:snapToGrid w:val="0"/>
              <w:rPr>
                <w:rFonts w:ascii="宋体" w:cs="宋体"/>
                <w:kern w:val="0"/>
                <w:sz w:val="18"/>
                <w:szCs w:val="18"/>
              </w:rPr>
            </w:pPr>
          </w:p>
        </w:tc>
        <w:tc>
          <w:tcPr>
            <w:tcW w:w="57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p>
        </w:tc>
        <w:tc>
          <w:tcPr>
            <w:tcW w:w="59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p>
        </w:tc>
      </w:tr>
      <w:tr>
        <w:trPr>
          <w:trHeight w:val="1223"/>
        </w:trPr>
        <w:tc>
          <w:tcPr>
            <w:tcW w:w="41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5</w:t>
            </w:r>
          </w:p>
        </w:tc>
        <w:tc>
          <w:tcPr>
            <w:tcW w:w="88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sz w:val="18"/>
                <w:szCs w:val="18"/>
              </w:rPr>
              <w:t>扬尘管控（10分）</w:t>
            </w:r>
          </w:p>
        </w:tc>
        <w:tc>
          <w:tcPr>
            <w:tcW w:w="6845" w:type="dxa"/>
            <w:gridSpan w:val="4"/>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sz w:val="18"/>
                <w:szCs w:val="18"/>
              </w:rPr>
            </w:pPr>
            <w:r>
              <w:rPr>
                <w:rFonts w:ascii="宋体" w:cs="宋体" w:hint="eastAsia"/>
                <w:sz w:val="18"/>
                <w:szCs w:val="18"/>
              </w:rPr>
              <w:t>未设置喷淋、雾炮、定期洒水等必要的扬尘管控设施的，扣2分；</w:t>
            </w:r>
          </w:p>
          <w:p>
            <w:pPr>
              <w:adjustRightInd w:val="0"/>
              <w:snapToGrid w:val="0"/>
              <w:rPr>
                <w:rFonts w:ascii="宋体" w:cs="宋体"/>
                <w:sz w:val="18"/>
                <w:szCs w:val="18"/>
              </w:rPr>
            </w:pPr>
            <w:r>
              <w:rPr>
                <w:rFonts w:ascii="宋体" w:cs="宋体" w:hint="eastAsia"/>
                <w:sz w:val="18"/>
                <w:szCs w:val="18"/>
              </w:rPr>
              <w:t>对易产生扬尘的建筑材料、建筑垃圾、渣土等无覆盖、洒水、绿化等防扬尘措施的，扣1～5分；</w:t>
            </w:r>
          </w:p>
          <w:p>
            <w:pPr>
              <w:adjustRightInd w:val="0"/>
              <w:snapToGrid w:val="0"/>
              <w:rPr>
                <w:rFonts w:ascii="宋体" w:cs="宋体"/>
                <w:sz w:val="18"/>
                <w:szCs w:val="18"/>
              </w:rPr>
            </w:pPr>
            <w:r>
              <w:rPr>
                <w:rFonts w:ascii="宋体" w:cs="宋体" w:hint="eastAsia"/>
                <w:sz w:val="18"/>
                <w:szCs w:val="18"/>
              </w:rPr>
              <w:t>施工现场有明显的浮土、扬尘的，扣2分；</w:t>
            </w:r>
          </w:p>
          <w:p>
            <w:pPr>
              <w:adjustRightInd w:val="0"/>
              <w:snapToGrid w:val="0"/>
              <w:rPr>
                <w:rFonts w:ascii="宋体" w:cs="宋体"/>
                <w:kern w:val="0"/>
                <w:sz w:val="18"/>
                <w:szCs w:val="18"/>
              </w:rPr>
            </w:pPr>
            <w:r>
              <w:rPr>
                <w:rFonts w:ascii="宋体" w:cs="宋体" w:hint="eastAsia"/>
                <w:kern w:val="0"/>
                <w:sz w:val="18"/>
                <w:szCs w:val="18"/>
              </w:rPr>
              <w:t>大门口周边30米范围内无专人保洁，有抛洒滴漏现象，扣3分；</w:t>
            </w:r>
          </w:p>
          <w:p>
            <w:pPr>
              <w:adjustRightInd w:val="0"/>
              <w:snapToGrid w:val="0"/>
              <w:rPr>
                <w:rFonts w:ascii="宋体" w:cs="宋体"/>
                <w:kern w:val="0"/>
                <w:sz w:val="18"/>
                <w:szCs w:val="18"/>
              </w:rPr>
            </w:pPr>
            <w:r>
              <w:rPr>
                <w:rFonts w:ascii="宋体" w:cs="宋体" w:hint="eastAsia"/>
                <w:kern w:val="0"/>
                <w:sz w:val="18"/>
                <w:szCs w:val="18"/>
              </w:rPr>
              <w:t>车辆进出不冲洗，或冲洗设备损坏或不使用，扣3分；</w:t>
            </w:r>
          </w:p>
        </w:tc>
        <w:tc>
          <w:tcPr>
            <w:tcW w:w="517" w:type="dxa"/>
            <w:tcBorders>
              <w:top w:val="single" w:sz="4" w:space="0" w:color="auto"/>
              <w:left w:val="single" w:sz="4" w:space="0" w:color="auto"/>
              <w:bottom w:val="single" w:sz="4" w:space="0" w:color="auto"/>
              <w:right w:val="single" w:sz="4" w:space="0" w:color="auto"/>
            </w:tcBorders>
            <w:noWrap/>
          </w:tcPr>
          <w:p>
            <w:pPr>
              <w:adjustRightInd w:val="0"/>
              <w:snapToGrid w:val="0"/>
              <w:rPr>
                <w:rFonts w:ascii="宋体" w:cs="宋体"/>
                <w:kern w:val="0"/>
                <w:sz w:val="18"/>
                <w:szCs w:val="18"/>
              </w:rPr>
            </w:pPr>
            <w:r>
              <w:rPr>
                <w:rFonts w:ascii="宋体" w:cs="宋体" w:hint="eastAsia"/>
                <w:kern w:val="0"/>
                <w:sz w:val="18"/>
                <w:szCs w:val="18"/>
              </w:rPr>
              <w:t>　</w:t>
            </w:r>
          </w:p>
        </w:tc>
        <w:tc>
          <w:tcPr>
            <w:tcW w:w="57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　</w:t>
            </w:r>
          </w:p>
        </w:tc>
        <w:tc>
          <w:tcPr>
            <w:tcW w:w="59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　</w:t>
            </w:r>
          </w:p>
        </w:tc>
      </w:tr>
      <w:tr>
        <w:trPr>
          <w:trHeight w:val="475"/>
        </w:trPr>
        <w:tc>
          <w:tcPr>
            <w:tcW w:w="1302"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考核人签字：</w:t>
            </w:r>
          </w:p>
        </w:tc>
        <w:tc>
          <w:tcPr>
            <w:tcW w:w="200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p>
        </w:tc>
        <w:tc>
          <w:tcPr>
            <w:tcW w:w="194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r>
              <w:rPr>
                <w:rFonts w:ascii="宋体" w:cs="宋体" w:hint="eastAsia"/>
                <w:kern w:val="0"/>
                <w:sz w:val="18"/>
                <w:szCs w:val="18"/>
              </w:rPr>
              <w:t>被考核单位签字：</w:t>
            </w:r>
          </w:p>
        </w:tc>
        <w:tc>
          <w:tcPr>
            <w:tcW w:w="154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cs="宋体"/>
                <w:kern w:val="0"/>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cs="宋体"/>
                <w:kern w:val="0"/>
                <w:sz w:val="18"/>
                <w:szCs w:val="18"/>
              </w:rPr>
            </w:pPr>
            <w:r>
              <w:rPr>
                <w:rFonts w:ascii="宋体" w:cs="宋体" w:hint="eastAsia"/>
                <w:kern w:val="0"/>
                <w:sz w:val="18"/>
                <w:szCs w:val="18"/>
              </w:rPr>
              <w:t>考核得分：</w:t>
            </w:r>
          </w:p>
        </w:tc>
        <w:tc>
          <w:tcPr>
            <w:tcW w:w="1680" w:type="dxa"/>
            <w:gridSpan w:val="3"/>
            <w:tcBorders>
              <w:top w:val="single" w:sz="4" w:space="0" w:color="auto"/>
              <w:left w:val="single" w:sz="4" w:space="0" w:color="auto"/>
              <w:bottom w:val="single" w:sz="4" w:space="0" w:color="auto"/>
              <w:right w:val="single" w:sz="4" w:space="0" w:color="auto"/>
            </w:tcBorders>
            <w:noWrap/>
          </w:tcPr>
          <w:p>
            <w:pPr>
              <w:adjustRightInd w:val="0"/>
              <w:snapToGrid w:val="0"/>
              <w:rPr>
                <w:rFonts w:ascii="宋体" w:cs="宋体"/>
                <w:kern w:val="0"/>
                <w:sz w:val="18"/>
                <w:szCs w:val="18"/>
              </w:rPr>
            </w:pPr>
            <w:r>
              <w:rPr>
                <w:rFonts w:ascii="宋体" w:cs="宋体" w:hint="eastAsia"/>
                <w:kern w:val="0"/>
                <w:sz w:val="18"/>
                <w:szCs w:val="18"/>
              </w:rPr>
              <w:t>　</w:t>
            </w:r>
          </w:p>
          <w:p>
            <w:pPr>
              <w:adjustRightInd w:val="0"/>
              <w:snapToGrid w:val="0"/>
              <w:rPr>
                <w:rFonts w:ascii="宋体" w:cs="宋体"/>
                <w:kern w:val="0"/>
                <w:sz w:val="18"/>
                <w:szCs w:val="18"/>
              </w:rPr>
            </w:pPr>
            <w:r>
              <w:rPr>
                <w:rFonts w:ascii="宋体" w:cs="宋体" w:hint="eastAsia"/>
                <w:kern w:val="0"/>
                <w:sz w:val="18"/>
                <w:szCs w:val="18"/>
              </w:rPr>
              <w:t>　</w:t>
            </w:r>
          </w:p>
          <w:p>
            <w:pPr>
              <w:adjustRightInd w:val="0"/>
              <w:snapToGrid w:val="0"/>
              <w:rPr>
                <w:rFonts w:ascii="宋体" w:cs="宋体"/>
                <w:kern w:val="0"/>
                <w:sz w:val="18"/>
                <w:szCs w:val="18"/>
              </w:rPr>
            </w:pPr>
            <w:r>
              <w:rPr>
                <w:rFonts w:ascii="宋体" w:cs="宋体" w:hint="eastAsia"/>
                <w:kern w:val="0"/>
                <w:sz w:val="18"/>
                <w:szCs w:val="18"/>
              </w:rPr>
              <w:t>　</w:t>
            </w:r>
          </w:p>
        </w:tc>
      </w:tr>
    </w:tbl>
    <w:p>
      <w:r>
        <w:rPr>
          <w:rFonts w:hint="eastAsia"/>
          <w:color w:val="000000"/>
          <w:sz w:val="18"/>
          <w:szCs w:val="18"/>
        </w:rPr>
        <w:t>注：1、所有检查项目</w:t>
      </w:r>
      <w:r>
        <w:rPr>
          <w:rFonts w:ascii="宋体" w:cs="宋体" w:hint="eastAsia"/>
          <w:color w:val="000000"/>
          <w:kern w:val="0"/>
          <w:sz w:val="18"/>
          <w:szCs w:val="18"/>
        </w:rPr>
        <w:t>存在其他隐患的，酌情扣分，直至扣完该检查项目得分；2、加★条目为“重大事故隐患专项排查整治行动”内容，应重点检查；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方正小标宋_GBK">
    <w:panose1 w:val="02000000000000000000"/>
    <w:charset w:val="86"/>
    <w:family w:val="script"/>
    <w:pitch w:val="variable"/>
    <w:sig w:usb0="A00002BF" w:usb1="38CF7CFA" w:usb2="00082016" w:usb3="00000000" w:csb0="00040001" w:csb1="00000000"/>
  </w:font>
  <w:font w:name="Arial Unicode MS">
    <w:altName w:val="宋体"/>
    <w:panose1 w:val="020B0604020202020204"/>
    <w:charset w:val="86"/>
    <w:family w:val="swiss"/>
    <w:pitch w:val="variable"/>
    <w:sig w:usb0="FFFFFFFF" w:usb1="E9FFFFFF" w:usb2="0000003F" w:usb3="00000000" w:csb0="603F01FF" w:csb1="FFFF0000"/>
  </w:font>
  <w:font w:name="宋体">
    <w:panose1 w:val="02010600030101010101"/>
    <w:charset w:val="86"/>
    <w:family w:val="auto"/>
    <w:pitch w:val="variable"/>
    <w:sig w:usb0="00000203" w:usb1="288F0000" w:usb2="00000006" w:usb3="00000000" w:csb0="00040001" w:csb1="00000000"/>
  </w:font>
  <w:font w:name="Wingdings 2">
    <w:panose1 w:val="05020102010507070707"/>
    <w:charset w:val="02"/>
    <w:family w:val="roman"/>
    <w:pitch w:val="variable"/>
    <w:sig w:usb0="00000000" w:usb1="00000000" w:usb2="00000000" w:usb3="00000000" w:csb0="80000000" w:csb1="00000000"/>
  </w:font>
  <w:font w:name="方正仿宋_GBK">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mbria">
    <w:altName w:val="DejaVu Sans"/>
    <w:panose1 w:val="02040503050406030204"/>
    <w:charset w:val="00"/>
    <w:family w:val="roman"/>
    <w:pitch w:val="variable"/>
    <w:sig w:usb0="E00006FF" w:usb1="420024FF" w:usb2="02000000" w:usb3="00000000" w:csb0="2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ZWIzNGQ2ZjVkMDlmMTJlMDE3Y2Y2NTdkNTk3MDIzNj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mbria" w:eastAsia="宋体" w:cs="Times New Roman" w:hAnsi="Cambria"/>
      <w:kern w:val="2"/>
      <w:sz w:val="32"/>
      <w:szCs w:val="3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7</Pages>
  <Words>5598</Words>
  <Characters>5765</Characters>
  <Lines>640</Lines>
  <Paragraphs>287</Paragraphs>
  <CharactersWithSpaces>6136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5</cp:revision>
  <dcterms:created xsi:type="dcterms:W3CDTF">2024-09-09T08:44:00Z</dcterms:created>
  <dcterms:modified xsi:type="dcterms:W3CDTF">2024-09-24T02:30:51Z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2052-12.1.0.17857</vt:lpwstr>
  </property>
  <property fmtid="{D5CDD505-2E9C-101B-9397-08002B2CF9AE}" pid="3" name="ICV">
    <vt:lpwstr>870E5AB1AC5B4BD4BD87877B0385D329_12</vt:lpwstr>
  </property>
</Properties>
</file>