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A5A" w:rsidRPr="005C1841" w:rsidRDefault="00432A5A" w:rsidP="00432A5A">
      <w:pPr>
        <w:pStyle w:val="a5"/>
        <w:spacing w:line="570" w:lineRule="exact"/>
        <w:ind w:firstLine="640"/>
        <w:rPr>
          <w:rFonts w:eastAsia="方正黑体_GBK"/>
          <w:sz w:val="32"/>
          <w:szCs w:val="32"/>
        </w:rPr>
      </w:pPr>
      <w:r w:rsidRPr="005C1841">
        <w:rPr>
          <w:rFonts w:eastAsia="方正黑体_GBK"/>
          <w:sz w:val="32"/>
          <w:szCs w:val="32"/>
        </w:rPr>
        <w:t>附件</w:t>
      </w:r>
      <w:r>
        <w:rPr>
          <w:rFonts w:eastAsia="方正黑体_GBK" w:hint="eastAsia"/>
          <w:sz w:val="32"/>
          <w:szCs w:val="32"/>
        </w:rPr>
        <w:t>1</w:t>
      </w:r>
    </w:p>
    <w:p w:rsidR="00432A5A" w:rsidRPr="005C1841" w:rsidRDefault="00432A5A" w:rsidP="00432A5A">
      <w:pPr>
        <w:spacing w:line="570" w:lineRule="exact"/>
        <w:jc w:val="left"/>
        <w:rPr>
          <w:rFonts w:ascii="Times New Roman" w:eastAsia="方正黑体_GBK" w:hAnsi="Times New Roman"/>
          <w:sz w:val="32"/>
          <w:szCs w:val="32"/>
        </w:rPr>
      </w:pPr>
    </w:p>
    <w:p w:rsidR="00432A5A" w:rsidRPr="005C1841" w:rsidRDefault="00432A5A" w:rsidP="00432A5A">
      <w:pPr>
        <w:spacing w:line="570" w:lineRule="exact"/>
        <w:jc w:val="center"/>
        <w:rPr>
          <w:rFonts w:ascii="Times New Roman" w:eastAsia="方正小标宋_GBK" w:hAnsi="Times New Roman"/>
          <w:sz w:val="44"/>
          <w:szCs w:val="32"/>
        </w:rPr>
      </w:pPr>
      <w:r w:rsidRPr="005C1841">
        <w:rPr>
          <w:rFonts w:ascii="Times New Roman" w:eastAsia="方正小标宋_GBK" w:hAnsi="Times New Roman" w:hint="eastAsia"/>
          <w:sz w:val="44"/>
          <w:szCs w:val="32"/>
        </w:rPr>
        <w:t>江苏省智能建造试点项目评价指标</w:t>
      </w:r>
    </w:p>
    <w:p w:rsidR="00432A5A" w:rsidRPr="005C1841" w:rsidRDefault="00432A5A" w:rsidP="00432A5A">
      <w:pPr>
        <w:spacing w:line="570" w:lineRule="exact"/>
        <w:jc w:val="center"/>
        <w:rPr>
          <w:rFonts w:ascii="Times New Roman" w:eastAsia="方正小标宋_GBK" w:hAnsi="Times New Roman"/>
          <w:sz w:val="44"/>
          <w:szCs w:val="32"/>
        </w:rPr>
      </w:pPr>
      <w:r w:rsidRPr="005C1841">
        <w:rPr>
          <w:rFonts w:ascii="Times New Roman" w:eastAsia="方正小标宋_GBK" w:hAnsi="Times New Roman" w:hint="eastAsia"/>
          <w:sz w:val="44"/>
          <w:szCs w:val="32"/>
        </w:rPr>
        <w:t>（试行）</w:t>
      </w:r>
    </w:p>
    <w:p w:rsidR="00432A5A" w:rsidRPr="005C1841" w:rsidRDefault="00432A5A" w:rsidP="00432A5A">
      <w:pPr>
        <w:spacing w:line="570" w:lineRule="exact"/>
        <w:jc w:val="center"/>
        <w:rPr>
          <w:rFonts w:ascii="Times New Roman" w:eastAsia="方正黑体_GBK" w:hAnsi="Times New Roman"/>
          <w:sz w:val="32"/>
          <w:szCs w:val="32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5"/>
        <w:gridCol w:w="1361"/>
        <w:gridCol w:w="1361"/>
        <w:gridCol w:w="756"/>
        <w:gridCol w:w="5019"/>
      </w:tblGrid>
      <w:tr w:rsidR="00432A5A" w:rsidRPr="005C1841" w:rsidTr="00A51F0B">
        <w:trPr>
          <w:trHeight w:val="662"/>
          <w:tblHeader/>
        </w:trPr>
        <w:tc>
          <w:tcPr>
            <w:tcW w:w="312" w:type="pct"/>
            <w:vAlign w:val="center"/>
          </w:tcPr>
          <w:p w:rsidR="00432A5A" w:rsidRPr="005C1841" w:rsidRDefault="00432A5A" w:rsidP="00A51F0B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  <w:r w:rsidRPr="005C1841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阶段</w:t>
            </w:r>
          </w:p>
        </w:tc>
        <w:tc>
          <w:tcPr>
            <w:tcW w:w="751" w:type="pct"/>
            <w:vAlign w:val="center"/>
          </w:tcPr>
          <w:p w:rsidR="00432A5A" w:rsidRPr="005C1841" w:rsidRDefault="00432A5A" w:rsidP="00A51F0B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  <w:r w:rsidRPr="005C1841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关键技术</w:t>
            </w:r>
          </w:p>
        </w:tc>
        <w:tc>
          <w:tcPr>
            <w:tcW w:w="751" w:type="pct"/>
            <w:vAlign w:val="center"/>
          </w:tcPr>
          <w:p w:rsidR="00432A5A" w:rsidRPr="005C1841" w:rsidRDefault="00432A5A" w:rsidP="00A51F0B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  <w:r w:rsidRPr="005C1841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功能模块</w:t>
            </w:r>
          </w:p>
        </w:tc>
        <w:tc>
          <w:tcPr>
            <w:tcW w:w="417" w:type="pct"/>
            <w:vAlign w:val="center"/>
          </w:tcPr>
          <w:p w:rsidR="00432A5A" w:rsidRPr="005C1841" w:rsidRDefault="00432A5A" w:rsidP="00A51F0B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  <w:r w:rsidRPr="005C1841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选项类别</w:t>
            </w:r>
          </w:p>
        </w:tc>
        <w:tc>
          <w:tcPr>
            <w:tcW w:w="2769" w:type="pct"/>
            <w:vAlign w:val="center"/>
          </w:tcPr>
          <w:p w:rsidR="00432A5A" w:rsidRPr="005C1841" w:rsidRDefault="00432A5A" w:rsidP="00A51F0B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  <w:r w:rsidRPr="005C1841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指标解释</w:t>
            </w:r>
          </w:p>
        </w:tc>
      </w:tr>
      <w:tr w:rsidR="00432A5A" w:rsidRPr="005C1841" w:rsidTr="00A51F0B">
        <w:trPr>
          <w:trHeight w:val="720"/>
        </w:trPr>
        <w:tc>
          <w:tcPr>
            <w:tcW w:w="312" w:type="pct"/>
            <w:vMerge w:val="restart"/>
            <w:vAlign w:val="center"/>
          </w:tcPr>
          <w:p w:rsidR="00432A5A" w:rsidRPr="005C1841" w:rsidRDefault="00432A5A" w:rsidP="00A51F0B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  <w:r w:rsidRPr="005C1841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策划阶段</w:t>
            </w:r>
          </w:p>
        </w:tc>
        <w:tc>
          <w:tcPr>
            <w:tcW w:w="751" w:type="pct"/>
            <w:vMerge w:val="restart"/>
            <w:vAlign w:val="center"/>
          </w:tcPr>
          <w:p w:rsidR="00432A5A" w:rsidRPr="005C1841" w:rsidRDefault="00432A5A" w:rsidP="00A51F0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/>
                <w:color w:val="000000"/>
                <w:kern w:val="0"/>
                <w:szCs w:val="21"/>
              </w:rPr>
              <w:t>智能建造组织体系及交付模式</w:t>
            </w:r>
            <w:r w:rsidRPr="005C18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751" w:type="pct"/>
            <w:vAlign w:val="center"/>
          </w:tcPr>
          <w:p w:rsidR="00432A5A" w:rsidRPr="005C1841" w:rsidRDefault="00432A5A" w:rsidP="00A51F0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/>
                <w:color w:val="000000"/>
                <w:kern w:val="0"/>
                <w:szCs w:val="21"/>
              </w:rPr>
              <w:t>组织体系</w:t>
            </w:r>
          </w:p>
        </w:tc>
        <w:tc>
          <w:tcPr>
            <w:tcW w:w="417" w:type="pct"/>
            <w:vMerge w:val="restart"/>
            <w:vAlign w:val="center"/>
          </w:tcPr>
          <w:p w:rsidR="00432A5A" w:rsidRPr="005C1841" w:rsidRDefault="00432A5A" w:rsidP="00A51F0B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必选</w:t>
            </w:r>
          </w:p>
        </w:tc>
        <w:tc>
          <w:tcPr>
            <w:tcW w:w="2769" w:type="pct"/>
            <w:vAlign w:val="center"/>
          </w:tcPr>
          <w:p w:rsidR="00432A5A" w:rsidRPr="005C1841" w:rsidRDefault="00432A5A" w:rsidP="00A51F0B">
            <w:pPr>
              <w:pStyle w:val="a5"/>
              <w:widowControl/>
              <w:ind w:firstLineChars="0" w:firstLine="0"/>
              <w:rPr>
                <w:color w:val="000000"/>
                <w:kern w:val="0"/>
                <w:szCs w:val="21"/>
              </w:rPr>
            </w:pPr>
            <w:r w:rsidRPr="001D39A3">
              <w:rPr>
                <w:szCs w:val="21"/>
              </w:rPr>
              <w:t>项目组织管理架构是否分工有序、职责明确，满足智能建造项目建设需求</w:t>
            </w:r>
            <w:r w:rsidRPr="005C1841">
              <w:rPr>
                <w:rFonts w:hint="eastAsia"/>
                <w:szCs w:val="21"/>
              </w:rPr>
              <w:t>，配备智能建造专业人员</w:t>
            </w:r>
            <w:r w:rsidRPr="005C1841">
              <w:rPr>
                <w:color w:val="000000"/>
                <w:kern w:val="0"/>
                <w:szCs w:val="21"/>
              </w:rPr>
              <w:t>，</w:t>
            </w:r>
            <w:r w:rsidRPr="005C1841">
              <w:rPr>
                <w:szCs w:val="21"/>
              </w:rPr>
              <w:t>满足智能建造项目建设需求</w:t>
            </w:r>
            <w:r w:rsidRPr="005C1841">
              <w:rPr>
                <w:rFonts w:hint="eastAsia"/>
                <w:szCs w:val="21"/>
              </w:rPr>
              <w:t>。</w:t>
            </w:r>
          </w:p>
        </w:tc>
      </w:tr>
      <w:tr w:rsidR="00432A5A" w:rsidRPr="005C1841" w:rsidTr="00A51F0B">
        <w:trPr>
          <w:trHeight w:val="1046"/>
        </w:trPr>
        <w:tc>
          <w:tcPr>
            <w:tcW w:w="312" w:type="pct"/>
            <w:vMerge/>
            <w:vAlign w:val="center"/>
          </w:tcPr>
          <w:p w:rsidR="00432A5A" w:rsidRPr="005C1841" w:rsidRDefault="00432A5A" w:rsidP="00A51F0B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1" w:type="pct"/>
            <w:vMerge/>
            <w:vAlign w:val="center"/>
          </w:tcPr>
          <w:p w:rsidR="00432A5A" w:rsidRPr="005C1841" w:rsidRDefault="00432A5A" w:rsidP="00A51F0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51" w:type="pct"/>
            <w:vAlign w:val="center"/>
          </w:tcPr>
          <w:p w:rsidR="00432A5A" w:rsidRPr="005C1841" w:rsidRDefault="00432A5A" w:rsidP="00A51F0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方案制定</w:t>
            </w:r>
          </w:p>
        </w:tc>
        <w:tc>
          <w:tcPr>
            <w:tcW w:w="417" w:type="pct"/>
            <w:vMerge/>
            <w:vAlign w:val="center"/>
          </w:tcPr>
          <w:p w:rsidR="00432A5A" w:rsidRPr="005C1841" w:rsidRDefault="00432A5A" w:rsidP="00A51F0B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69" w:type="pct"/>
            <w:vAlign w:val="center"/>
          </w:tcPr>
          <w:p w:rsidR="00432A5A" w:rsidRPr="005C1841" w:rsidRDefault="00432A5A" w:rsidP="00A51F0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明确智能建造在项目中的总体要求、实施计划和应用场景。建筑机器人及智能装备应用产值占该分部分项工程造价</w:t>
            </w:r>
            <w:r w:rsidRPr="001D39A3">
              <w:rPr>
                <w:rFonts w:ascii="Times New Roman" w:hAnsi="Times New Roman"/>
                <w:color w:val="000000"/>
                <w:kern w:val="0"/>
                <w:szCs w:val="21"/>
              </w:rPr>
              <w:t>的</w:t>
            </w:r>
            <w:r w:rsidRPr="005C1841">
              <w:rPr>
                <w:rFonts w:ascii="Times New Roman" w:hAnsi="Times New Roman"/>
                <w:color w:val="000000"/>
                <w:kern w:val="0"/>
                <w:szCs w:val="21"/>
              </w:rPr>
              <w:t>30%</w:t>
            </w:r>
            <w:r w:rsidRPr="005C1841">
              <w:rPr>
                <w:rFonts w:ascii="Times New Roman" w:hAnsi="Times New Roman"/>
                <w:color w:val="000000"/>
                <w:kern w:val="0"/>
                <w:szCs w:val="21"/>
              </w:rPr>
              <w:t>以上且不少于三个分部分项工程，</w:t>
            </w:r>
            <w:r w:rsidRPr="005C1841">
              <w:rPr>
                <w:rFonts w:ascii="Times New Roman" w:hAnsi="Times New Roman"/>
                <w:color w:val="000000"/>
                <w:kern w:val="0"/>
                <w:szCs w:val="21"/>
              </w:rPr>
              <w:t>BIM</w:t>
            </w:r>
            <w:r w:rsidRPr="005C1841">
              <w:rPr>
                <w:rFonts w:ascii="Times New Roman" w:hAnsi="Times New Roman"/>
                <w:color w:val="000000"/>
                <w:kern w:val="0"/>
                <w:szCs w:val="21"/>
              </w:rPr>
              <w:t>须应用于</w:t>
            </w:r>
            <w:r w:rsidRPr="005C184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设计施工全过程。</w:t>
            </w:r>
          </w:p>
        </w:tc>
      </w:tr>
      <w:tr w:rsidR="00432A5A" w:rsidRPr="005C1841" w:rsidTr="00A51F0B">
        <w:trPr>
          <w:trHeight w:val="1347"/>
        </w:trPr>
        <w:tc>
          <w:tcPr>
            <w:tcW w:w="312" w:type="pct"/>
            <w:vMerge w:val="restart"/>
            <w:vAlign w:val="center"/>
          </w:tcPr>
          <w:p w:rsidR="00432A5A" w:rsidRPr="005C1841" w:rsidRDefault="00432A5A" w:rsidP="00A51F0B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  <w:r w:rsidRPr="005C1841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设计阶段</w:t>
            </w:r>
          </w:p>
        </w:tc>
        <w:tc>
          <w:tcPr>
            <w:tcW w:w="751" w:type="pct"/>
            <w:vMerge w:val="restart"/>
            <w:vAlign w:val="center"/>
          </w:tcPr>
          <w:p w:rsidR="00432A5A" w:rsidRPr="005C1841" w:rsidRDefault="00432A5A" w:rsidP="00A51F0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“</w:t>
            </w:r>
            <w:r w:rsidRPr="001D39A3">
              <w:rPr>
                <w:rFonts w:ascii="Times New Roman" w:hAnsi="Times New Roman"/>
                <w:color w:val="000000"/>
                <w:kern w:val="0"/>
                <w:szCs w:val="21"/>
              </w:rPr>
              <w:t>BIM+</w:t>
            </w:r>
            <w:r w:rsidRPr="005C184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”</w:t>
            </w:r>
            <w:r w:rsidRPr="005C1841">
              <w:rPr>
                <w:rFonts w:ascii="Times New Roman" w:hAnsi="Times New Roman"/>
                <w:color w:val="000000"/>
                <w:kern w:val="0"/>
                <w:szCs w:val="21"/>
              </w:rPr>
              <w:t>数字一体化设计</w:t>
            </w:r>
          </w:p>
        </w:tc>
        <w:tc>
          <w:tcPr>
            <w:tcW w:w="751" w:type="pct"/>
            <w:vAlign w:val="center"/>
          </w:tcPr>
          <w:p w:rsidR="00432A5A" w:rsidRPr="005C1841" w:rsidRDefault="00432A5A" w:rsidP="00A51F0B">
            <w:pPr>
              <w:widowControl/>
              <w:jc w:val="center"/>
              <w:rPr>
                <w:rFonts w:ascii="Times New Roman" w:hAnsi="Times New Roman"/>
                <w:strike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/>
                <w:color w:val="000000"/>
                <w:kern w:val="0"/>
                <w:szCs w:val="21"/>
              </w:rPr>
              <w:t>数字化辅助设计</w:t>
            </w:r>
          </w:p>
        </w:tc>
        <w:tc>
          <w:tcPr>
            <w:tcW w:w="417" w:type="pct"/>
            <w:vAlign w:val="center"/>
          </w:tcPr>
          <w:p w:rsidR="00432A5A" w:rsidRPr="005C1841" w:rsidRDefault="00432A5A" w:rsidP="00A51F0B">
            <w:pPr>
              <w:widowControl/>
              <w:jc w:val="center"/>
              <w:rPr>
                <w:rFonts w:ascii="Times New Roman" w:hAnsi="Times New Roman"/>
                <w:b/>
                <w:bCs/>
                <w:strike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必选</w:t>
            </w:r>
          </w:p>
        </w:tc>
        <w:tc>
          <w:tcPr>
            <w:tcW w:w="2769" w:type="pct"/>
            <w:vAlign w:val="center"/>
          </w:tcPr>
          <w:p w:rsidR="00432A5A" w:rsidRPr="005C1841" w:rsidRDefault="00432A5A" w:rsidP="00A51F0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/>
                <w:color w:val="000000"/>
                <w:kern w:val="0"/>
                <w:szCs w:val="21"/>
              </w:rPr>
              <w:t>提交</w:t>
            </w:r>
            <w:r w:rsidRPr="005C1841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u w:val="single"/>
              </w:rPr>
              <w:t>设计</w:t>
            </w:r>
            <w:r w:rsidRPr="005C1841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  <w:u w:val="single"/>
              </w:rPr>
              <w:t>阶段</w:t>
            </w:r>
            <w:r w:rsidRPr="001D39A3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u w:val="single"/>
              </w:rPr>
              <w:t>BIM</w:t>
            </w:r>
            <w:r w:rsidRPr="005C1841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  <w:u w:val="single"/>
              </w:rPr>
              <w:t>模型</w:t>
            </w:r>
            <w:r w:rsidRPr="005C1841">
              <w:rPr>
                <w:rFonts w:ascii="Times New Roman" w:hAnsi="Times New Roman"/>
                <w:color w:val="000000"/>
                <w:kern w:val="0"/>
                <w:szCs w:val="21"/>
              </w:rPr>
              <w:t>，要求：</w:t>
            </w:r>
          </w:p>
          <w:p w:rsidR="00432A5A" w:rsidRPr="005C1841" w:rsidRDefault="00432A5A" w:rsidP="00A51F0B">
            <w:pPr>
              <w:pStyle w:val="a5"/>
              <w:numPr>
                <w:ilvl w:val="0"/>
                <w:numId w:val="1"/>
              </w:numPr>
              <w:ind w:firstLineChars="0"/>
              <w:rPr>
                <w:color w:val="000000"/>
                <w:kern w:val="0"/>
                <w:szCs w:val="21"/>
              </w:rPr>
            </w:pPr>
            <w:r w:rsidRPr="001D39A3">
              <w:rPr>
                <w:color w:val="000000"/>
                <w:kern w:val="0"/>
                <w:szCs w:val="21"/>
              </w:rPr>
              <w:t>三维模型需包括建筑、结构、机电等全专业；</w:t>
            </w:r>
          </w:p>
          <w:p w:rsidR="00432A5A" w:rsidRPr="005C1841" w:rsidRDefault="00432A5A" w:rsidP="00A51F0B">
            <w:pPr>
              <w:pStyle w:val="a5"/>
              <w:numPr>
                <w:ilvl w:val="0"/>
                <w:numId w:val="1"/>
              </w:numPr>
              <w:ind w:firstLineChars="0"/>
              <w:rPr>
                <w:color w:val="000000"/>
                <w:kern w:val="0"/>
                <w:szCs w:val="21"/>
              </w:rPr>
            </w:pPr>
            <w:r w:rsidRPr="005C1841">
              <w:rPr>
                <w:color w:val="000000"/>
                <w:kern w:val="0"/>
                <w:szCs w:val="21"/>
              </w:rPr>
              <w:t>模型应涵盖项目所有单体及地下部分；</w:t>
            </w:r>
          </w:p>
          <w:p w:rsidR="00432A5A" w:rsidRPr="005C1841" w:rsidRDefault="00432A5A" w:rsidP="00A51F0B">
            <w:pPr>
              <w:pStyle w:val="a5"/>
              <w:ind w:firstLineChars="0" w:firstLine="0"/>
              <w:rPr>
                <w:strike/>
                <w:color w:val="000000"/>
              </w:rPr>
            </w:pPr>
            <w:r w:rsidRPr="005C1841">
              <w:rPr>
                <w:rFonts w:hint="eastAsia"/>
              </w:rPr>
              <w:t xml:space="preserve">(3)  </w:t>
            </w:r>
            <w:r w:rsidRPr="005C1841">
              <w:rPr>
                <w:rFonts w:hint="eastAsia"/>
              </w:rPr>
              <w:t>模型质量满足江苏省建筑信息模型（</w:t>
            </w:r>
            <w:r w:rsidRPr="005C1841">
              <w:rPr>
                <w:rFonts w:hint="eastAsia"/>
              </w:rPr>
              <w:t>BIM</w:t>
            </w:r>
            <w:r w:rsidRPr="005C1841">
              <w:rPr>
                <w:rFonts w:hint="eastAsia"/>
              </w:rPr>
              <w:t>）相关标准</w:t>
            </w:r>
            <w:r w:rsidRPr="005C1841">
              <w:rPr>
                <w:color w:val="000000"/>
                <w:kern w:val="0"/>
                <w:szCs w:val="21"/>
              </w:rPr>
              <w:t>；全专业施工图需由模型导出。</w:t>
            </w:r>
          </w:p>
        </w:tc>
      </w:tr>
      <w:tr w:rsidR="00432A5A" w:rsidRPr="005C1841" w:rsidTr="00A51F0B">
        <w:trPr>
          <w:trHeight w:val="3184"/>
        </w:trPr>
        <w:tc>
          <w:tcPr>
            <w:tcW w:w="312" w:type="pct"/>
            <w:vMerge/>
            <w:vAlign w:val="center"/>
          </w:tcPr>
          <w:p w:rsidR="00432A5A" w:rsidRPr="005C1841" w:rsidRDefault="00432A5A" w:rsidP="00A51F0B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1" w:type="pct"/>
            <w:vMerge/>
            <w:vAlign w:val="center"/>
          </w:tcPr>
          <w:p w:rsidR="00432A5A" w:rsidRPr="005C1841" w:rsidRDefault="00432A5A" w:rsidP="00A51F0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51" w:type="pct"/>
            <w:vAlign w:val="center"/>
          </w:tcPr>
          <w:p w:rsidR="00432A5A" w:rsidRPr="005C1841" w:rsidRDefault="00432A5A" w:rsidP="00A51F0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/>
                <w:color w:val="000000"/>
                <w:kern w:val="0"/>
                <w:szCs w:val="21"/>
              </w:rPr>
              <w:t>数字化深化设计</w:t>
            </w:r>
          </w:p>
        </w:tc>
        <w:tc>
          <w:tcPr>
            <w:tcW w:w="417" w:type="pct"/>
            <w:vAlign w:val="center"/>
          </w:tcPr>
          <w:p w:rsidR="00432A5A" w:rsidRPr="005C1841" w:rsidRDefault="00432A5A" w:rsidP="00A51F0B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必选</w:t>
            </w:r>
          </w:p>
        </w:tc>
        <w:tc>
          <w:tcPr>
            <w:tcW w:w="2769" w:type="pct"/>
            <w:vAlign w:val="center"/>
          </w:tcPr>
          <w:p w:rsidR="00432A5A" w:rsidRPr="005C1841" w:rsidRDefault="00432A5A" w:rsidP="00A51F0B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结合施工现场实际情况，对图纸进行细化、补充和完善，要求：</w:t>
            </w:r>
          </w:p>
          <w:p w:rsidR="00432A5A" w:rsidRPr="005C1841" w:rsidRDefault="00432A5A" w:rsidP="00A51F0B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color w:val="000000"/>
                <w:kern w:val="0"/>
                <w:szCs w:val="21"/>
              </w:rPr>
            </w:pPr>
            <w:r w:rsidRPr="001D39A3">
              <w:rPr>
                <w:rFonts w:hint="eastAsia"/>
                <w:color w:val="000000"/>
                <w:kern w:val="0"/>
                <w:szCs w:val="21"/>
              </w:rPr>
              <w:t>提交内容应包括土建结构深化设计、钢结构深化设计、幕墙深化设计、机电深化设计（暖通空调、给排水、消防、强电、弱电等）、精装修深化设计、景观绿化深化设计等；</w:t>
            </w:r>
          </w:p>
          <w:p w:rsidR="00432A5A" w:rsidRPr="005C1841" w:rsidRDefault="00432A5A" w:rsidP="00A51F0B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color w:val="000000"/>
                <w:kern w:val="0"/>
                <w:szCs w:val="21"/>
              </w:rPr>
            </w:pPr>
            <w:r w:rsidRPr="005C1841">
              <w:rPr>
                <w:color w:val="000000"/>
                <w:kern w:val="0"/>
                <w:szCs w:val="21"/>
              </w:rPr>
              <w:t>综合深化设计对各专业深化设计初步成果进</w:t>
            </w:r>
            <w:r w:rsidRPr="005C1841">
              <w:rPr>
                <w:rFonts w:hint="eastAsia"/>
                <w:color w:val="000000"/>
                <w:kern w:val="0"/>
                <w:szCs w:val="21"/>
              </w:rPr>
              <w:t>行集成、</w:t>
            </w:r>
            <w:r w:rsidRPr="005C1841">
              <w:rPr>
                <w:color w:val="000000"/>
                <w:kern w:val="0"/>
                <w:szCs w:val="21"/>
              </w:rPr>
              <w:t>协调、修订与校核，形成综合平面</w:t>
            </w:r>
            <w:r w:rsidRPr="005C1841">
              <w:rPr>
                <w:rFonts w:hint="eastAsia"/>
                <w:color w:val="000000"/>
                <w:kern w:val="0"/>
                <w:szCs w:val="21"/>
              </w:rPr>
              <w:t>图、</w:t>
            </w:r>
            <w:r w:rsidRPr="005C1841">
              <w:rPr>
                <w:color w:val="000000"/>
                <w:kern w:val="0"/>
                <w:szCs w:val="21"/>
              </w:rPr>
              <w:t>综合管线图</w:t>
            </w:r>
            <w:r w:rsidRPr="005C1841">
              <w:rPr>
                <w:rFonts w:hint="eastAsia"/>
                <w:color w:val="000000"/>
                <w:kern w:val="0"/>
                <w:szCs w:val="21"/>
              </w:rPr>
              <w:t>，</w:t>
            </w:r>
            <w:r w:rsidRPr="005C1841">
              <w:rPr>
                <w:color w:val="000000"/>
                <w:kern w:val="0"/>
                <w:szCs w:val="21"/>
              </w:rPr>
              <w:t>保持各专业协调图纸一致</w:t>
            </w:r>
            <w:r w:rsidRPr="005C1841">
              <w:rPr>
                <w:rFonts w:hint="eastAsia"/>
                <w:color w:val="000000"/>
                <w:kern w:val="0"/>
                <w:szCs w:val="21"/>
              </w:rPr>
              <w:t>；</w:t>
            </w:r>
          </w:p>
          <w:p w:rsidR="00432A5A" w:rsidRPr="005C1841" w:rsidRDefault="00432A5A" w:rsidP="00A51F0B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color w:val="000000"/>
                <w:kern w:val="0"/>
                <w:szCs w:val="21"/>
              </w:rPr>
            </w:pPr>
            <w:r w:rsidRPr="005C1841">
              <w:rPr>
                <w:rFonts w:hint="eastAsia"/>
                <w:color w:val="000000"/>
                <w:kern w:val="0"/>
                <w:szCs w:val="21"/>
              </w:rPr>
              <w:t>设计指导施工，提供设计成果交底和过程资料。</w:t>
            </w:r>
          </w:p>
        </w:tc>
      </w:tr>
      <w:tr w:rsidR="00432A5A" w:rsidRPr="005C1841" w:rsidTr="00A51F0B">
        <w:trPr>
          <w:trHeight w:val="2295"/>
        </w:trPr>
        <w:tc>
          <w:tcPr>
            <w:tcW w:w="312" w:type="pct"/>
            <w:vMerge/>
            <w:vAlign w:val="center"/>
          </w:tcPr>
          <w:p w:rsidR="00432A5A" w:rsidRPr="005C1841" w:rsidRDefault="00432A5A" w:rsidP="00A51F0B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1" w:type="pct"/>
            <w:vMerge/>
            <w:vAlign w:val="center"/>
          </w:tcPr>
          <w:p w:rsidR="00432A5A" w:rsidRPr="005C1841" w:rsidRDefault="00432A5A" w:rsidP="00A51F0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51" w:type="pct"/>
            <w:vAlign w:val="center"/>
          </w:tcPr>
          <w:p w:rsidR="00432A5A" w:rsidRPr="005C1841" w:rsidRDefault="00432A5A" w:rsidP="00A51F0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/>
                <w:color w:val="000000"/>
                <w:kern w:val="0"/>
                <w:szCs w:val="21"/>
              </w:rPr>
              <w:t>数字化辅助审查</w:t>
            </w:r>
            <w:r w:rsidRPr="005C184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（自查）</w:t>
            </w:r>
          </w:p>
        </w:tc>
        <w:tc>
          <w:tcPr>
            <w:tcW w:w="417" w:type="pct"/>
            <w:vAlign w:val="center"/>
          </w:tcPr>
          <w:p w:rsidR="00432A5A" w:rsidRPr="005C1841" w:rsidRDefault="00432A5A" w:rsidP="00A51F0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可选</w:t>
            </w:r>
          </w:p>
        </w:tc>
        <w:tc>
          <w:tcPr>
            <w:tcW w:w="2769" w:type="pct"/>
            <w:vAlign w:val="center"/>
          </w:tcPr>
          <w:p w:rsidR="00432A5A" w:rsidRPr="005C1841" w:rsidRDefault="00432A5A" w:rsidP="00A51F0B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/>
                <w:color w:val="000000"/>
                <w:kern w:val="0"/>
                <w:szCs w:val="21"/>
              </w:rPr>
              <w:t>提交基于软件自动生成的</w:t>
            </w:r>
            <w:r w:rsidRPr="005C1841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u w:val="single"/>
              </w:rPr>
              <w:t>审核报告</w:t>
            </w:r>
            <w:r w:rsidRPr="005C1841">
              <w:rPr>
                <w:rFonts w:ascii="Times New Roman" w:hAnsi="Times New Roman"/>
                <w:color w:val="000000"/>
                <w:kern w:val="0"/>
                <w:szCs w:val="21"/>
              </w:rPr>
              <w:t>，要求：</w:t>
            </w:r>
          </w:p>
          <w:p w:rsidR="00432A5A" w:rsidRPr="005C1841" w:rsidRDefault="00432A5A" w:rsidP="00A51F0B">
            <w:pPr>
              <w:pStyle w:val="a5"/>
              <w:widowControl/>
              <w:numPr>
                <w:ilvl w:val="0"/>
                <w:numId w:val="3"/>
              </w:numPr>
              <w:ind w:firstLineChars="0"/>
              <w:rPr>
                <w:color w:val="000000"/>
                <w:kern w:val="0"/>
                <w:szCs w:val="21"/>
              </w:rPr>
            </w:pPr>
            <w:r w:rsidRPr="001D39A3">
              <w:rPr>
                <w:color w:val="000000"/>
                <w:kern w:val="0"/>
                <w:szCs w:val="21"/>
              </w:rPr>
              <w:t>对设计图纸进行智能辅助审查，包括建筑审核、结构审核、机电审核</w:t>
            </w:r>
            <w:r w:rsidRPr="005C1841">
              <w:rPr>
                <w:rFonts w:hint="eastAsia"/>
                <w:color w:val="000000"/>
                <w:kern w:val="0"/>
                <w:szCs w:val="21"/>
              </w:rPr>
              <w:t>；</w:t>
            </w:r>
          </w:p>
          <w:p w:rsidR="00432A5A" w:rsidRPr="005C1841" w:rsidRDefault="00432A5A" w:rsidP="00A51F0B">
            <w:pPr>
              <w:pStyle w:val="a5"/>
              <w:widowControl/>
              <w:numPr>
                <w:ilvl w:val="0"/>
                <w:numId w:val="3"/>
              </w:numPr>
              <w:ind w:firstLineChars="0"/>
              <w:rPr>
                <w:color w:val="000000"/>
                <w:kern w:val="0"/>
                <w:szCs w:val="21"/>
              </w:rPr>
            </w:pPr>
            <w:r w:rsidRPr="005C1841">
              <w:rPr>
                <w:color w:val="000000"/>
                <w:kern w:val="0"/>
                <w:szCs w:val="21"/>
              </w:rPr>
              <w:t>审核内容包括模型质量和设计质量</w:t>
            </w:r>
            <w:r w:rsidRPr="005C1841">
              <w:rPr>
                <w:rFonts w:hint="eastAsia"/>
                <w:color w:val="000000"/>
                <w:kern w:val="0"/>
                <w:szCs w:val="21"/>
              </w:rPr>
              <w:t>：</w:t>
            </w:r>
          </w:p>
          <w:p w:rsidR="00432A5A" w:rsidRPr="005C1841" w:rsidRDefault="00432A5A" w:rsidP="00A51F0B">
            <w:pPr>
              <w:pStyle w:val="a5"/>
              <w:widowControl/>
              <w:ind w:left="420" w:firstLineChars="0" w:firstLine="0"/>
              <w:rPr>
                <w:color w:val="000000"/>
                <w:kern w:val="0"/>
                <w:szCs w:val="21"/>
              </w:rPr>
            </w:pPr>
            <w:r w:rsidRPr="005C1841">
              <w:rPr>
                <w:color w:val="000000"/>
                <w:kern w:val="0"/>
                <w:szCs w:val="21"/>
              </w:rPr>
              <w:t>模型质量：模型命名、构件命名、构件完整度、构件精细度等；</w:t>
            </w:r>
          </w:p>
          <w:p w:rsidR="00432A5A" w:rsidRPr="005C1841" w:rsidRDefault="00432A5A" w:rsidP="00A51F0B">
            <w:pPr>
              <w:pStyle w:val="a5"/>
              <w:widowControl/>
              <w:ind w:left="420" w:firstLineChars="0" w:firstLine="0"/>
              <w:rPr>
                <w:color w:val="000000"/>
                <w:kern w:val="0"/>
                <w:szCs w:val="21"/>
              </w:rPr>
            </w:pPr>
            <w:r w:rsidRPr="005C1841">
              <w:rPr>
                <w:color w:val="000000"/>
                <w:kern w:val="0"/>
                <w:szCs w:val="21"/>
              </w:rPr>
              <w:t>设计质量：碰撞问题、净高问题、规范问题等；</w:t>
            </w:r>
          </w:p>
          <w:p w:rsidR="00432A5A" w:rsidRPr="005C1841" w:rsidRDefault="00432A5A" w:rsidP="00A51F0B">
            <w:pPr>
              <w:pStyle w:val="a5"/>
              <w:widowControl/>
              <w:numPr>
                <w:ilvl w:val="0"/>
                <w:numId w:val="3"/>
              </w:numPr>
              <w:ind w:left="0" w:firstLineChars="0" w:firstLine="0"/>
              <w:rPr>
                <w:color w:val="000000"/>
                <w:kern w:val="0"/>
                <w:szCs w:val="21"/>
              </w:rPr>
            </w:pPr>
            <w:r w:rsidRPr="005C1841">
              <w:rPr>
                <w:color w:val="000000"/>
                <w:kern w:val="0"/>
                <w:szCs w:val="21"/>
              </w:rPr>
              <w:t>审核范围应涵项目所有部分</w:t>
            </w:r>
            <w:r w:rsidRPr="005C1841">
              <w:rPr>
                <w:rFonts w:hint="eastAsia"/>
                <w:color w:val="000000"/>
                <w:kern w:val="0"/>
                <w:szCs w:val="21"/>
              </w:rPr>
              <w:t>。</w:t>
            </w:r>
          </w:p>
        </w:tc>
      </w:tr>
      <w:tr w:rsidR="00432A5A" w:rsidRPr="005C1841" w:rsidTr="00A51F0B">
        <w:trPr>
          <w:trHeight w:val="1148"/>
        </w:trPr>
        <w:tc>
          <w:tcPr>
            <w:tcW w:w="312" w:type="pct"/>
            <w:vMerge/>
            <w:vAlign w:val="center"/>
          </w:tcPr>
          <w:p w:rsidR="00432A5A" w:rsidRPr="005C1841" w:rsidRDefault="00432A5A" w:rsidP="00A51F0B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1" w:type="pct"/>
            <w:vMerge/>
            <w:vAlign w:val="center"/>
          </w:tcPr>
          <w:p w:rsidR="00432A5A" w:rsidRPr="005C1841" w:rsidRDefault="00432A5A" w:rsidP="00A51F0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51" w:type="pct"/>
            <w:vAlign w:val="center"/>
          </w:tcPr>
          <w:p w:rsidR="00432A5A" w:rsidRPr="005C1841" w:rsidRDefault="00432A5A" w:rsidP="00A51F0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/>
                <w:color w:val="000000"/>
                <w:kern w:val="0"/>
                <w:szCs w:val="21"/>
              </w:rPr>
              <w:t>基</w:t>
            </w:r>
            <w:r w:rsidRPr="001D39A3">
              <w:rPr>
                <w:rFonts w:ascii="Times New Roman" w:hAnsi="Times New Roman"/>
                <w:color w:val="000000"/>
                <w:kern w:val="0"/>
                <w:szCs w:val="21"/>
              </w:rPr>
              <w:t>于</w:t>
            </w:r>
            <w:r w:rsidRPr="005C1841">
              <w:rPr>
                <w:rFonts w:ascii="Times New Roman" w:hAnsi="Times New Roman"/>
                <w:color w:val="000000"/>
                <w:kern w:val="0"/>
                <w:szCs w:val="21"/>
              </w:rPr>
              <w:t>BIM</w:t>
            </w:r>
            <w:r w:rsidRPr="005C1841">
              <w:rPr>
                <w:rFonts w:ascii="Times New Roman" w:hAnsi="Times New Roman"/>
                <w:color w:val="000000"/>
                <w:kern w:val="0"/>
                <w:szCs w:val="21"/>
              </w:rPr>
              <w:t>的</w:t>
            </w:r>
            <w:r w:rsidRPr="005C184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碳排放测算</w:t>
            </w:r>
          </w:p>
        </w:tc>
        <w:tc>
          <w:tcPr>
            <w:tcW w:w="417" w:type="pct"/>
            <w:vAlign w:val="center"/>
          </w:tcPr>
          <w:p w:rsidR="00432A5A" w:rsidRPr="005C1841" w:rsidRDefault="00432A5A" w:rsidP="00A51F0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/>
                <w:color w:val="000000"/>
                <w:kern w:val="0"/>
                <w:szCs w:val="21"/>
              </w:rPr>
              <w:t>可选</w:t>
            </w:r>
          </w:p>
        </w:tc>
        <w:tc>
          <w:tcPr>
            <w:tcW w:w="2769" w:type="pct"/>
            <w:vAlign w:val="center"/>
          </w:tcPr>
          <w:p w:rsidR="00432A5A" w:rsidRPr="005C1841" w:rsidRDefault="00432A5A" w:rsidP="00A51F0B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/>
                <w:color w:val="000000"/>
                <w:kern w:val="0"/>
                <w:szCs w:val="21"/>
              </w:rPr>
              <w:t>提交</w:t>
            </w:r>
            <w:r w:rsidRPr="005C1841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  <w:u w:val="single"/>
              </w:rPr>
              <w:t>包括碳排放测算在内的</w:t>
            </w:r>
            <w:r w:rsidRPr="005C1841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  <w:u w:val="single"/>
              </w:rPr>
              <w:t>性能化分析报告</w:t>
            </w:r>
            <w:r w:rsidRPr="005C1841">
              <w:rPr>
                <w:rFonts w:ascii="Times New Roman" w:hAnsi="Times New Roman"/>
                <w:color w:val="000000"/>
                <w:kern w:val="0"/>
                <w:szCs w:val="21"/>
              </w:rPr>
              <w:t>，要求：</w:t>
            </w:r>
          </w:p>
          <w:p w:rsidR="00432A5A" w:rsidRPr="005C1841" w:rsidRDefault="00432A5A" w:rsidP="00A51F0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/>
                <w:color w:val="000000"/>
                <w:kern w:val="0"/>
                <w:szCs w:val="21"/>
              </w:rPr>
              <w:t>包括</w:t>
            </w:r>
            <w:r w:rsidRPr="005C184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碳排放指标测算以及</w:t>
            </w:r>
            <w:r w:rsidRPr="005C1841">
              <w:rPr>
                <w:rFonts w:ascii="Times New Roman" w:hAnsi="Times New Roman"/>
                <w:color w:val="000000"/>
                <w:kern w:val="0"/>
                <w:szCs w:val="21"/>
              </w:rPr>
              <w:t>热环境分析、光照模拟分析、流体动力学分析、结构性能化分析、能耗分析、消防性能化分析等多方面内容</w:t>
            </w:r>
            <w:r w:rsidRPr="005C184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。</w:t>
            </w:r>
          </w:p>
        </w:tc>
      </w:tr>
      <w:tr w:rsidR="00432A5A" w:rsidRPr="005C1841" w:rsidTr="00A51F0B">
        <w:trPr>
          <w:trHeight w:val="764"/>
        </w:trPr>
        <w:tc>
          <w:tcPr>
            <w:tcW w:w="312" w:type="pct"/>
            <w:vMerge w:val="restart"/>
            <w:vAlign w:val="center"/>
          </w:tcPr>
          <w:p w:rsidR="00432A5A" w:rsidRPr="005C1841" w:rsidRDefault="00432A5A" w:rsidP="00A51F0B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  <w:r w:rsidRPr="005C1841"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建造阶段</w:t>
            </w:r>
          </w:p>
        </w:tc>
        <w:tc>
          <w:tcPr>
            <w:tcW w:w="751" w:type="pct"/>
            <w:vMerge w:val="restart"/>
            <w:vAlign w:val="center"/>
          </w:tcPr>
          <w:p w:rsidR="00432A5A" w:rsidRPr="005C1841" w:rsidRDefault="00432A5A" w:rsidP="00A51F0B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智能施工管理</w:t>
            </w:r>
          </w:p>
        </w:tc>
        <w:tc>
          <w:tcPr>
            <w:tcW w:w="751" w:type="pct"/>
            <w:vAlign w:val="center"/>
          </w:tcPr>
          <w:p w:rsidR="00432A5A" w:rsidRPr="005C1841" w:rsidRDefault="00432A5A" w:rsidP="00A51F0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智能项目管理平台</w:t>
            </w:r>
          </w:p>
        </w:tc>
        <w:tc>
          <w:tcPr>
            <w:tcW w:w="417" w:type="pct"/>
            <w:vAlign w:val="center"/>
          </w:tcPr>
          <w:p w:rsidR="00432A5A" w:rsidRPr="005C1841" w:rsidRDefault="00432A5A" w:rsidP="00A51F0B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必选</w:t>
            </w:r>
          </w:p>
        </w:tc>
        <w:tc>
          <w:tcPr>
            <w:tcW w:w="2769" w:type="pct"/>
            <w:vAlign w:val="center"/>
          </w:tcPr>
          <w:p w:rsidR="00432A5A" w:rsidRPr="005C1841" w:rsidRDefault="00432A5A" w:rsidP="00A51F0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提交</w:t>
            </w:r>
            <w:r w:rsidRPr="005C1841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  <w:u w:val="single"/>
              </w:rPr>
              <w:t>平台测试报告及工程项目应用说明：</w:t>
            </w:r>
          </w:p>
          <w:p w:rsidR="00432A5A" w:rsidRPr="005C1841" w:rsidRDefault="00432A5A" w:rsidP="00A51F0B">
            <w:pPr>
              <w:rPr>
                <w:rFonts w:ascii="Times New Roman" w:hAnsi="Times New Roman"/>
                <w:color w:val="000000"/>
              </w:rPr>
            </w:pPr>
            <w:r w:rsidRPr="001D39A3">
              <w:rPr>
                <w:rFonts w:ascii="Times New Roman" w:hAnsi="Times New Roman"/>
                <w:color w:val="000000"/>
                <w:kern w:val="0"/>
                <w:szCs w:val="21"/>
              </w:rPr>
              <w:t>以</w:t>
            </w:r>
            <w:r w:rsidRPr="005C1841">
              <w:rPr>
                <w:rFonts w:ascii="Times New Roman" w:hAnsi="Times New Roman"/>
                <w:color w:val="000000"/>
                <w:kern w:val="0"/>
                <w:szCs w:val="21"/>
              </w:rPr>
              <w:t>BIM</w:t>
            </w:r>
            <w:r w:rsidRPr="005C1841">
              <w:rPr>
                <w:rFonts w:ascii="Times New Roman" w:hAnsi="Times New Roman"/>
                <w:color w:val="000000"/>
                <w:kern w:val="0"/>
                <w:szCs w:val="21"/>
              </w:rPr>
              <w:t>技术</w:t>
            </w:r>
            <w:r w:rsidRPr="005C184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、物联网、大数据、互联网等新一代信息技术集成的项目管理平台研发应用情况。</w:t>
            </w:r>
          </w:p>
        </w:tc>
      </w:tr>
      <w:tr w:rsidR="00432A5A" w:rsidRPr="005C1841" w:rsidTr="00A51F0B">
        <w:trPr>
          <w:trHeight w:val="708"/>
        </w:trPr>
        <w:tc>
          <w:tcPr>
            <w:tcW w:w="312" w:type="pct"/>
            <w:vMerge/>
            <w:vAlign w:val="center"/>
          </w:tcPr>
          <w:p w:rsidR="00432A5A" w:rsidRPr="005C1841" w:rsidRDefault="00432A5A" w:rsidP="00A51F0B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1" w:type="pct"/>
            <w:vMerge/>
            <w:vAlign w:val="center"/>
          </w:tcPr>
          <w:p w:rsidR="00432A5A" w:rsidRPr="005C1841" w:rsidRDefault="00432A5A" w:rsidP="00A51F0B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51" w:type="pct"/>
            <w:vAlign w:val="center"/>
          </w:tcPr>
          <w:p w:rsidR="00432A5A" w:rsidRPr="005C1841" w:rsidRDefault="00432A5A" w:rsidP="00A51F0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智慧工地</w:t>
            </w:r>
          </w:p>
        </w:tc>
        <w:tc>
          <w:tcPr>
            <w:tcW w:w="417" w:type="pct"/>
            <w:vAlign w:val="center"/>
          </w:tcPr>
          <w:p w:rsidR="00432A5A" w:rsidRPr="005C1841" w:rsidRDefault="00432A5A" w:rsidP="00A51F0B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必选</w:t>
            </w:r>
          </w:p>
        </w:tc>
        <w:tc>
          <w:tcPr>
            <w:tcW w:w="2769" w:type="pct"/>
            <w:vAlign w:val="center"/>
          </w:tcPr>
          <w:p w:rsidR="00432A5A" w:rsidRPr="005C1841" w:rsidRDefault="00432A5A" w:rsidP="00A51F0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提交</w:t>
            </w:r>
            <w:r w:rsidRPr="005C1841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  <w:u w:val="single"/>
              </w:rPr>
              <w:t>智慧工地应用说明：</w:t>
            </w:r>
          </w:p>
          <w:p w:rsidR="00432A5A" w:rsidRPr="005C1841" w:rsidRDefault="00432A5A" w:rsidP="00A51F0B">
            <w:pPr>
              <w:rPr>
                <w:rFonts w:ascii="Times New Roman" w:hAnsi="Times New Roman"/>
              </w:rPr>
            </w:pPr>
            <w:r w:rsidRPr="005C184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包括质量安全、实名制管理、现场监测监控、预警等情况。</w:t>
            </w:r>
          </w:p>
        </w:tc>
      </w:tr>
      <w:tr w:rsidR="00432A5A" w:rsidRPr="005C1841" w:rsidTr="00A51F0B">
        <w:trPr>
          <w:trHeight w:val="461"/>
        </w:trPr>
        <w:tc>
          <w:tcPr>
            <w:tcW w:w="312" w:type="pct"/>
            <w:vMerge/>
            <w:vAlign w:val="center"/>
          </w:tcPr>
          <w:p w:rsidR="00432A5A" w:rsidRPr="005C1841" w:rsidRDefault="00432A5A" w:rsidP="00A51F0B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1" w:type="pct"/>
            <w:vMerge/>
            <w:vAlign w:val="center"/>
          </w:tcPr>
          <w:p w:rsidR="00432A5A" w:rsidRPr="005C1841" w:rsidRDefault="00432A5A" w:rsidP="00A51F0B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51" w:type="pct"/>
            <w:vAlign w:val="center"/>
          </w:tcPr>
          <w:p w:rsidR="00432A5A" w:rsidRPr="005C1841" w:rsidRDefault="00432A5A" w:rsidP="00A51F0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供应链管理</w:t>
            </w:r>
          </w:p>
        </w:tc>
        <w:tc>
          <w:tcPr>
            <w:tcW w:w="417" w:type="pct"/>
            <w:vAlign w:val="center"/>
          </w:tcPr>
          <w:p w:rsidR="00432A5A" w:rsidRPr="005C1841" w:rsidRDefault="00432A5A" w:rsidP="00A51F0B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必选</w:t>
            </w:r>
          </w:p>
        </w:tc>
        <w:tc>
          <w:tcPr>
            <w:tcW w:w="2769" w:type="pct"/>
            <w:vAlign w:val="center"/>
          </w:tcPr>
          <w:p w:rsidR="00432A5A" w:rsidRPr="005C1841" w:rsidRDefault="00432A5A" w:rsidP="00A51F0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包括采购管理、资源选择、智能物管、供应链金融等。</w:t>
            </w:r>
          </w:p>
        </w:tc>
      </w:tr>
      <w:tr w:rsidR="00432A5A" w:rsidRPr="005C1841" w:rsidTr="00A51F0B">
        <w:trPr>
          <w:trHeight w:val="674"/>
        </w:trPr>
        <w:tc>
          <w:tcPr>
            <w:tcW w:w="312" w:type="pct"/>
            <w:vMerge/>
            <w:vAlign w:val="center"/>
          </w:tcPr>
          <w:p w:rsidR="00432A5A" w:rsidRPr="005C1841" w:rsidRDefault="00432A5A" w:rsidP="00A51F0B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1" w:type="pct"/>
            <w:vMerge/>
            <w:vAlign w:val="center"/>
          </w:tcPr>
          <w:p w:rsidR="00432A5A" w:rsidRPr="005C1841" w:rsidRDefault="00432A5A" w:rsidP="00A51F0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51" w:type="pct"/>
            <w:vAlign w:val="center"/>
          </w:tcPr>
          <w:p w:rsidR="00432A5A" w:rsidRPr="005C1841" w:rsidRDefault="00432A5A" w:rsidP="00A51F0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/>
                <w:color w:val="000000"/>
                <w:kern w:val="0"/>
                <w:szCs w:val="21"/>
              </w:rPr>
              <w:t>进度管理</w:t>
            </w:r>
          </w:p>
        </w:tc>
        <w:tc>
          <w:tcPr>
            <w:tcW w:w="417" w:type="pct"/>
            <w:vAlign w:val="center"/>
          </w:tcPr>
          <w:p w:rsidR="00432A5A" w:rsidRPr="005C1841" w:rsidRDefault="00432A5A" w:rsidP="00A51F0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可选</w:t>
            </w:r>
          </w:p>
        </w:tc>
        <w:tc>
          <w:tcPr>
            <w:tcW w:w="2769" w:type="pct"/>
            <w:vAlign w:val="center"/>
          </w:tcPr>
          <w:p w:rsidR="00432A5A" w:rsidRPr="005C1841" w:rsidRDefault="00432A5A" w:rsidP="00A51F0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智能化手段实现工程进度的任务分解、在线编排、实时监控及预警、可视化展示、偏差纠正。</w:t>
            </w:r>
          </w:p>
        </w:tc>
      </w:tr>
      <w:tr w:rsidR="00432A5A" w:rsidRPr="005C1841" w:rsidTr="00A51F0B">
        <w:trPr>
          <w:trHeight w:val="481"/>
        </w:trPr>
        <w:tc>
          <w:tcPr>
            <w:tcW w:w="312" w:type="pct"/>
            <w:vMerge/>
            <w:vAlign w:val="center"/>
          </w:tcPr>
          <w:p w:rsidR="00432A5A" w:rsidRPr="005C1841" w:rsidRDefault="00432A5A" w:rsidP="00A51F0B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1" w:type="pct"/>
            <w:vMerge/>
            <w:vAlign w:val="center"/>
          </w:tcPr>
          <w:p w:rsidR="00432A5A" w:rsidRPr="005C1841" w:rsidRDefault="00432A5A" w:rsidP="00A51F0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51" w:type="pct"/>
            <w:vAlign w:val="center"/>
          </w:tcPr>
          <w:p w:rsidR="00432A5A" w:rsidRPr="005C1841" w:rsidRDefault="00432A5A" w:rsidP="00A51F0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/>
                <w:color w:val="000000"/>
                <w:kern w:val="0"/>
                <w:szCs w:val="21"/>
              </w:rPr>
              <w:t>成本管理</w:t>
            </w:r>
          </w:p>
        </w:tc>
        <w:tc>
          <w:tcPr>
            <w:tcW w:w="417" w:type="pct"/>
            <w:vAlign w:val="center"/>
          </w:tcPr>
          <w:p w:rsidR="00432A5A" w:rsidRPr="005C1841" w:rsidRDefault="00432A5A" w:rsidP="00A51F0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可选</w:t>
            </w:r>
          </w:p>
        </w:tc>
        <w:tc>
          <w:tcPr>
            <w:tcW w:w="2769" w:type="pct"/>
            <w:vAlign w:val="center"/>
          </w:tcPr>
          <w:p w:rsidR="00432A5A" w:rsidRPr="005C1841" w:rsidRDefault="00432A5A" w:rsidP="00A51F0B">
            <w:pPr>
              <w:rPr>
                <w:rFonts w:ascii="Times New Roman" w:hAnsi="Times New Roman"/>
              </w:rPr>
            </w:pPr>
            <w:r w:rsidRPr="005C184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施工成本动态控制，超支自动预警。</w:t>
            </w:r>
          </w:p>
        </w:tc>
      </w:tr>
      <w:tr w:rsidR="00432A5A" w:rsidRPr="005C1841" w:rsidTr="00A51F0B">
        <w:trPr>
          <w:trHeight w:val="715"/>
        </w:trPr>
        <w:tc>
          <w:tcPr>
            <w:tcW w:w="312" w:type="pct"/>
            <w:vMerge/>
            <w:vAlign w:val="center"/>
          </w:tcPr>
          <w:p w:rsidR="00432A5A" w:rsidRPr="005C1841" w:rsidRDefault="00432A5A" w:rsidP="00A51F0B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1" w:type="pct"/>
            <w:vMerge/>
            <w:vAlign w:val="center"/>
          </w:tcPr>
          <w:p w:rsidR="00432A5A" w:rsidRPr="005C1841" w:rsidRDefault="00432A5A" w:rsidP="00A51F0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51" w:type="pct"/>
            <w:vAlign w:val="center"/>
          </w:tcPr>
          <w:p w:rsidR="00432A5A" w:rsidRPr="005C1841" w:rsidRDefault="00432A5A" w:rsidP="00A51F0B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智能检测</w:t>
            </w:r>
          </w:p>
        </w:tc>
        <w:tc>
          <w:tcPr>
            <w:tcW w:w="417" w:type="pct"/>
            <w:vAlign w:val="center"/>
          </w:tcPr>
          <w:p w:rsidR="00432A5A" w:rsidRPr="005C1841" w:rsidRDefault="00432A5A" w:rsidP="00A51F0B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必选</w:t>
            </w:r>
          </w:p>
        </w:tc>
        <w:tc>
          <w:tcPr>
            <w:tcW w:w="2769" w:type="pct"/>
            <w:vAlign w:val="center"/>
          </w:tcPr>
          <w:p w:rsidR="00432A5A" w:rsidRPr="005C1841" w:rsidRDefault="00432A5A" w:rsidP="00A51F0B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通过智能化手段，实现检测业务的线上监控、检测数据的自动采集、数据共享分析，质量可追溯。</w:t>
            </w:r>
          </w:p>
        </w:tc>
      </w:tr>
      <w:tr w:rsidR="00432A5A" w:rsidRPr="005C1841" w:rsidTr="00A51F0B">
        <w:trPr>
          <w:trHeight w:val="486"/>
        </w:trPr>
        <w:tc>
          <w:tcPr>
            <w:tcW w:w="312" w:type="pct"/>
            <w:vMerge/>
            <w:vAlign w:val="center"/>
          </w:tcPr>
          <w:p w:rsidR="00432A5A" w:rsidRPr="005C1841" w:rsidRDefault="00432A5A" w:rsidP="00A51F0B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1" w:type="pct"/>
            <w:vMerge/>
            <w:vAlign w:val="center"/>
          </w:tcPr>
          <w:p w:rsidR="00432A5A" w:rsidRPr="005C1841" w:rsidRDefault="00432A5A" w:rsidP="00A51F0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51" w:type="pct"/>
            <w:vAlign w:val="center"/>
          </w:tcPr>
          <w:p w:rsidR="00432A5A" w:rsidRPr="005C1841" w:rsidRDefault="00432A5A" w:rsidP="00A51F0B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竣工交付</w:t>
            </w:r>
          </w:p>
        </w:tc>
        <w:tc>
          <w:tcPr>
            <w:tcW w:w="417" w:type="pct"/>
            <w:vAlign w:val="center"/>
          </w:tcPr>
          <w:p w:rsidR="00432A5A" w:rsidRPr="005C1841" w:rsidRDefault="00432A5A" w:rsidP="00A51F0B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必选</w:t>
            </w:r>
          </w:p>
        </w:tc>
        <w:tc>
          <w:tcPr>
            <w:tcW w:w="2769" w:type="pct"/>
            <w:vAlign w:val="center"/>
          </w:tcPr>
          <w:p w:rsidR="00432A5A" w:rsidRPr="005C1841" w:rsidRDefault="00432A5A" w:rsidP="00A51F0B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基</w:t>
            </w:r>
            <w:r w:rsidRPr="001D39A3">
              <w:rPr>
                <w:rFonts w:ascii="Times New Roman" w:hAnsi="Times New Roman"/>
                <w:color w:val="000000"/>
                <w:kern w:val="0"/>
                <w:szCs w:val="21"/>
              </w:rPr>
              <w:t>于</w:t>
            </w:r>
            <w:r w:rsidRPr="005C1841">
              <w:rPr>
                <w:rFonts w:ascii="Times New Roman" w:hAnsi="Times New Roman"/>
                <w:color w:val="000000"/>
                <w:kern w:val="0"/>
                <w:szCs w:val="21"/>
              </w:rPr>
              <w:t>BIM</w:t>
            </w:r>
            <w:r w:rsidRPr="005C1841">
              <w:rPr>
                <w:rFonts w:ascii="Times New Roman" w:hAnsi="Times New Roman"/>
                <w:color w:val="000000"/>
                <w:kern w:val="0"/>
                <w:szCs w:val="21"/>
              </w:rPr>
              <w:t>的</w:t>
            </w:r>
            <w:r w:rsidRPr="005C184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数字化交付。</w:t>
            </w:r>
          </w:p>
        </w:tc>
      </w:tr>
      <w:tr w:rsidR="00432A5A" w:rsidRPr="005C1841" w:rsidTr="00A51F0B">
        <w:trPr>
          <w:trHeight w:val="330"/>
        </w:trPr>
        <w:tc>
          <w:tcPr>
            <w:tcW w:w="312" w:type="pct"/>
            <w:vMerge/>
            <w:vAlign w:val="center"/>
          </w:tcPr>
          <w:p w:rsidR="00432A5A" w:rsidRPr="005C1841" w:rsidRDefault="00432A5A" w:rsidP="00A51F0B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1" w:type="pct"/>
            <w:vMerge w:val="restart"/>
            <w:vAlign w:val="center"/>
          </w:tcPr>
          <w:p w:rsidR="00432A5A" w:rsidRPr="005C1841" w:rsidRDefault="00432A5A" w:rsidP="00A51F0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/>
                <w:color w:val="000000"/>
                <w:kern w:val="0"/>
                <w:szCs w:val="21"/>
              </w:rPr>
              <w:t>建筑机器人及智能装备</w:t>
            </w:r>
          </w:p>
        </w:tc>
        <w:tc>
          <w:tcPr>
            <w:tcW w:w="751" w:type="pct"/>
            <w:vAlign w:val="center"/>
          </w:tcPr>
          <w:p w:rsidR="00432A5A" w:rsidRPr="005C1841" w:rsidRDefault="00432A5A" w:rsidP="00A51F0B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智能测量</w:t>
            </w:r>
          </w:p>
        </w:tc>
        <w:tc>
          <w:tcPr>
            <w:tcW w:w="417" w:type="pct"/>
            <w:vMerge w:val="restart"/>
            <w:vAlign w:val="center"/>
          </w:tcPr>
          <w:p w:rsidR="00432A5A" w:rsidRPr="005C1841" w:rsidRDefault="00432A5A" w:rsidP="00A51F0B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可选（</w:t>
            </w:r>
            <w:r w:rsidRPr="005C1841">
              <w:rPr>
                <w:rFonts w:ascii="Times New Roman" w:hAnsi="Times New Roman" w:hint="eastAsia"/>
                <w:color w:val="000000"/>
                <w:kern w:val="0"/>
                <w:sz w:val="15"/>
                <w:szCs w:val="21"/>
              </w:rPr>
              <w:t>应用于主体结构、二次结构和装饰装修工程等选择三项以上技术。</w:t>
            </w:r>
            <w:r w:rsidRPr="005C184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769" w:type="pct"/>
            <w:vAlign w:val="center"/>
          </w:tcPr>
          <w:p w:rsidR="00432A5A" w:rsidRPr="005C1841" w:rsidRDefault="00432A5A" w:rsidP="00A51F0B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土方测绘无人机、三维测绘机器人、实测实量机器人等。</w:t>
            </w:r>
          </w:p>
        </w:tc>
      </w:tr>
      <w:tr w:rsidR="00432A5A" w:rsidRPr="005C1841" w:rsidTr="00A51F0B">
        <w:trPr>
          <w:trHeight w:val="654"/>
        </w:trPr>
        <w:tc>
          <w:tcPr>
            <w:tcW w:w="312" w:type="pct"/>
            <w:vMerge/>
            <w:vAlign w:val="center"/>
          </w:tcPr>
          <w:p w:rsidR="00432A5A" w:rsidRPr="005C1841" w:rsidRDefault="00432A5A" w:rsidP="00A51F0B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1" w:type="pct"/>
            <w:vMerge/>
            <w:vAlign w:val="center"/>
          </w:tcPr>
          <w:p w:rsidR="00432A5A" w:rsidRPr="005C1841" w:rsidRDefault="00432A5A" w:rsidP="00A51F0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51" w:type="pct"/>
            <w:vAlign w:val="center"/>
          </w:tcPr>
          <w:p w:rsidR="00432A5A" w:rsidRPr="005C1841" w:rsidRDefault="00432A5A" w:rsidP="00A51F0B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部品部件</w:t>
            </w:r>
          </w:p>
        </w:tc>
        <w:tc>
          <w:tcPr>
            <w:tcW w:w="417" w:type="pct"/>
            <w:vMerge/>
            <w:vAlign w:val="center"/>
          </w:tcPr>
          <w:p w:rsidR="00432A5A" w:rsidRPr="005C1841" w:rsidRDefault="00432A5A" w:rsidP="00A51F0B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69" w:type="pct"/>
            <w:vAlign w:val="center"/>
          </w:tcPr>
          <w:p w:rsidR="00432A5A" w:rsidRPr="005C1841" w:rsidRDefault="00432A5A" w:rsidP="00A51F0B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钢筋下料、加工、绑扎、焊接机器人，模具安拆机器人，幕墙、钢结构、预制混凝土装配式部品构件、成品化装修、机电工程等智能化生产设备。</w:t>
            </w:r>
          </w:p>
        </w:tc>
      </w:tr>
      <w:tr w:rsidR="00432A5A" w:rsidRPr="005C1841" w:rsidTr="00A51F0B">
        <w:trPr>
          <w:trHeight w:val="770"/>
        </w:trPr>
        <w:tc>
          <w:tcPr>
            <w:tcW w:w="312" w:type="pct"/>
            <w:vMerge/>
            <w:vAlign w:val="center"/>
          </w:tcPr>
          <w:p w:rsidR="00432A5A" w:rsidRPr="005C1841" w:rsidRDefault="00432A5A" w:rsidP="00A51F0B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1" w:type="pct"/>
            <w:vMerge/>
            <w:vAlign w:val="center"/>
          </w:tcPr>
          <w:p w:rsidR="00432A5A" w:rsidRPr="005C1841" w:rsidRDefault="00432A5A" w:rsidP="00A51F0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51" w:type="pct"/>
            <w:vAlign w:val="center"/>
          </w:tcPr>
          <w:p w:rsidR="00432A5A" w:rsidRPr="005C1841" w:rsidRDefault="00432A5A" w:rsidP="00A51F0B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施工机器人</w:t>
            </w:r>
          </w:p>
        </w:tc>
        <w:tc>
          <w:tcPr>
            <w:tcW w:w="417" w:type="pct"/>
            <w:vMerge/>
            <w:vAlign w:val="center"/>
          </w:tcPr>
          <w:p w:rsidR="00432A5A" w:rsidRPr="005C1841" w:rsidRDefault="00432A5A" w:rsidP="00A51F0B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69" w:type="pct"/>
            <w:vAlign w:val="center"/>
          </w:tcPr>
          <w:p w:rsidR="00432A5A" w:rsidRPr="005C1841" w:rsidRDefault="00432A5A" w:rsidP="00A51F0B">
            <w:pPr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喷涂机器人、抹光打磨机器人、混凝土整平机器人、测量放线机器人、现场钢筋加工机器人、现场焊接机器人、瓷砖铺贴机器人、板材辅助安装机器人、巡检机器人、清洁机器人等。</w:t>
            </w:r>
          </w:p>
        </w:tc>
      </w:tr>
      <w:tr w:rsidR="00432A5A" w:rsidRPr="005C1841" w:rsidTr="00A51F0B">
        <w:trPr>
          <w:trHeight w:val="938"/>
        </w:trPr>
        <w:tc>
          <w:tcPr>
            <w:tcW w:w="312" w:type="pct"/>
            <w:vMerge/>
            <w:vAlign w:val="center"/>
          </w:tcPr>
          <w:p w:rsidR="00432A5A" w:rsidRPr="005C1841" w:rsidRDefault="00432A5A" w:rsidP="00A51F0B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1" w:type="pct"/>
            <w:vMerge/>
            <w:vAlign w:val="center"/>
          </w:tcPr>
          <w:p w:rsidR="00432A5A" w:rsidRPr="005C1841" w:rsidRDefault="00432A5A" w:rsidP="00A51F0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51" w:type="pct"/>
            <w:vAlign w:val="center"/>
          </w:tcPr>
          <w:p w:rsidR="00432A5A" w:rsidRPr="005C1841" w:rsidRDefault="00432A5A" w:rsidP="00A51F0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智能工程机械设备</w:t>
            </w:r>
          </w:p>
        </w:tc>
        <w:tc>
          <w:tcPr>
            <w:tcW w:w="417" w:type="pct"/>
            <w:vMerge/>
            <w:vAlign w:val="center"/>
          </w:tcPr>
          <w:p w:rsidR="00432A5A" w:rsidRPr="005C1841" w:rsidRDefault="00432A5A" w:rsidP="00A51F0B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69" w:type="pct"/>
            <w:vAlign w:val="center"/>
          </w:tcPr>
          <w:p w:rsidR="00432A5A" w:rsidRPr="005C1841" w:rsidRDefault="00432A5A" w:rsidP="00A51F0B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 w:hint="eastAsia"/>
                <w:bCs/>
                <w:color w:val="000000"/>
                <w:kern w:val="0"/>
                <w:szCs w:val="21"/>
              </w:rPr>
              <w:t>智能塔吊、智能升降机、智能混凝土布料机、智能振捣设备、自升式智能施工平台（造楼机）、造桥机、智能水平运输设备等。</w:t>
            </w:r>
          </w:p>
        </w:tc>
      </w:tr>
      <w:tr w:rsidR="00432A5A" w:rsidRPr="005C1841" w:rsidTr="00A51F0B">
        <w:trPr>
          <w:trHeight w:val="791"/>
        </w:trPr>
        <w:tc>
          <w:tcPr>
            <w:tcW w:w="312" w:type="pct"/>
            <w:vMerge w:val="restart"/>
            <w:vAlign w:val="center"/>
          </w:tcPr>
          <w:p w:rsidR="00432A5A" w:rsidRPr="005C1841" w:rsidRDefault="00432A5A" w:rsidP="00A51F0B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  <w:r w:rsidRPr="005C1841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运维阶段</w:t>
            </w:r>
          </w:p>
        </w:tc>
        <w:tc>
          <w:tcPr>
            <w:tcW w:w="751" w:type="pct"/>
            <w:vMerge w:val="restart"/>
            <w:vAlign w:val="center"/>
          </w:tcPr>
          <w:p w:rsidR="00432A5A" w:rsidRPr="005C1841" w:rsidRDefault="00432A5A" w:rsidP="00A51F0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/>
                <w:color w:val="000000"/>
                <w:kern w:val="0"/>
                <w:szCs w:val="21"/>
              </w:rPr>
              <w:t>基于</w:t>
            </w:r>
            <w:r w:rsidRPr="001D39A3">
              <w:rPr>
                <w:rFonts w:ascii="Times New Roman" w:hAnsi="Times New Roman"/>
                <w:color w:val="000000"/>
                <w:kern w:val="0"/>
                <w:szCs w:val="21"/>
              </w:rPr>
              <w:t>BIM</w:t>
            </w:r>
            <w:r w:rsidRPr="005C1841">
              <w:rPr>
                <w:rFonts w:ascii="Times New Roman" w:hAnsi="Times New Roman"/>
                <w:color w:val="000000"/>
                <w:kern w:val="0"/>
                <w:szCs w:val="21"/>
              </w:rPr>
              <w:t>的运维管理</w:t>
            </w:r>
            <w:r w:rsidRPr="005C184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平台</w:t>
            </w:r>
          </w:p>
        </w:tc>
        <w:tc>
          <w:tcPr>
            <w:tcW w:w="751" w:type="pct"/>
            <w:vAlign w:val="center"/>
          </w:tcPr>
          <w:p w:rsidR="00432A5A" w:rsidRPr="005C1841" w:rsidRDefault="00432A5A" w:rsidP="00A51F0B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智能运维</w:t>
            </w:r>
          </w:p>
        </w:tc>
        <w:tc>
          <w:tcPr>
            <w:tcW w:w="417" w:type="pct"/>
            <w:vMerge w:val="restart"/>
            <w:vAlign w:val="center"/>
          </w:tcPr>
          <w:p w:rsidR="00432A5A" w:rsidRPr="005C1841" w:rsidRDefault="00432A5A" w:rsidP="00A51F0B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可选</w:t>
            </w:r>
          </w:p>
        </w:tc>
        <w:tc>
          <w:tcPr>
            <w:tcW w:w="2769" w:type="pct"/>
            <w:vAlign w:val="center"/>
          </w:tcPr>
          <w:p w:rsidR="00432A5A" w:rsidRPr="005C1841" w:rsidRDefault="00432A5A" w:rsidP="00A51F0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基</w:t>
            </w:r>
            <w:r w:rsidRPr="001D39A3">
              <w:rPr>
                <w:rFonts w:ascii="Times New Roman" w:hAnsi="Times New Roman"/>
                <w:color w:val="000000"/>
                <w:kern w:val="0"/>
                <w:szCs w:val="21"/>
              </w:rPr>
              <w:t>于</w:t>
            </w:r>
            <w:r w:rsidRPr="005C1841">
              <w:rPr>
                <w:rFonts w:ascii="Times New Roman" w:hAnsi="Times New Roman"/>
                <w:color w:val="000000"/>
                <w:kern w:val="0"/>
                <w:szCs w:val="21"/>
              </w:rPr>
              <w:t>BIM</w:t>
            </w:r>
            <w:r w:rsidRPr="005C1841">
              <w:rPr>
                <w:rFonts w:ascii="Times New Roman" w:hAnsi="Times New Roman"/>
                <w:color w:val="000000"/>
                <w:kern w:val="0"/>
                <w:szCs w:val="21"/>
              </w:rPr>
              <w:t>交</w:t>
            </w:r>
            <w:r w:rsidRPr="005C184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付的成果，搭建运维管理平台，开展后期设备设施管理、维修维保业务。</w:t>
            </w:r>
          </w:p>
        </w:tc>
      </w:tr>
      <w:tr w:rsidR="00432A5A" w:rsidRPr="005C1841" w:rsidTr="00A51F0B">
        <w:trPr>
          <w:trHeight w:val="557"/>
        </w:trPr>
        <w:tc>
          <w:tcPr>
            <w:tcW w:w="312" w:type="pct"/>
            <w:vMerge/>
            <w:vAlign w:val="center"/>
          </w:tcPr>
          <w:p w:rsidR="00432A5A" w:rsidRPr="005C1841" w:rsidRDefault="00432A5A" w:rsidP="00A51F0B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1" w:type="pct"/>
            <w:vMerge/>
            <w:vAlign w:val="center"/>
          </w:tcPr>
          <w:p w:rsidR="00432A5A" w:rsidRPr="005C1841" w:rsidRDefault="00432A5A" w:rsidP="00A51F0B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51" w:type="pct"/>
            <w:vAlign w:val="center"/>
          </w:tcPr>
          <w:p w:rsidR="00432A5A" w:rsidRPr="005C1841" w:rsidRDefault="00432A5A" w:rsidP="00A51F0B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智能巡检</w:t>
            </w:r>
          </w:p>
        </w:tc>
        <w:tc>
          <w:tcPr>
            <w:tcW w:w="417" w:type="pct"/>
            <w:vMerge/>
            <w:vAlign w:val="center"/>
          </w:tcPr>
          <w:p w:rsidR="00432A5A" w:rsidRPr="005C1841" w:rsidRDefault="00432A5A" w:rsidP="00A51F0B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769" w:type="pct"/>
            <w:vAlign w:val="center"/>
          </w:tcPr>
          <w:p w:rsidR="00432A5A" w:rsidRPr="005C1841" w:rsidRDefault="00432A5A" w:rsidP="00A51F0B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自主巡检，检测数据自动报警。</w:t>
            </w:r>
          </w:p>
        </w:tc>
      </w:tr>
      <w:tr w:rsidR="00432A5A" w:rsidRPr="005C1841" w:rsidTr="00A51F0B">
        <w:trPr>
          <w:trHeight w:val="570"/>
        </w:trPr>
        <w:tc>
          <w:tcPr>
            <w:tcW w:w="1814" w:type="pct"/>
            <w:gridSpan w:val="3"/>
            <w:vAlign w:val="center"/>
          </w:tcPr>
          <w:p w:rsidR="00432A5A" w:rsidRPr="005C1841" w:rsidRDefault="00432A5A" w:rsidP="00A51F0B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</w:rPr>
              <w:t>软件和网络安全</w:t>
            </w:r>
          </w:p>
        </w:tc>
        <w:tc>
          <w:tcPr>
            <w:tcW w:w="417" w:type="pct"/>
            <w:vAlign w:val="center"/>
          </w:tcPr>
          <w:p w:rsidR="00432A5A" w:rsidRPr="005C1841" w:rsidRDefault="00432A5A" w:rsidP="00A51F0B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必选</w:t>
            </w:r>
          </w:p>
        </w:tc>
        <w:tc>
          <w:tcPr>
            <w:tcW w:w="2769" w:type="pct"/>
            <w:vAlign w:val="center"/>
          </w:tcPr>
          <w:p w:rsidR="00432A5A" w:rsidRPr="005C1841" w:rsidRDefault="00432A5A" w:rsidP="00A51F0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C184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项目要求满足：</w:t>
            </w:r>
          </w:p>
          <w:p w:rsidR="00432A5A" w:rsidRPr="005C1841" w:rsidRDefault="00432A5A" w:rsidP="00A51F0B">
            <w:pPr>
              <w:pStyle w:val="a5"/>
              <w:widowControl/>
              <w:numPr>
                <w:ilvl w:val="0"/>
                <w:numId w:val="4"/>
              </w:numPr>
              <w:ind w:firstLineChars="0"/>
              <w:jc w:val="left"/>
              <w:rPr>
                <w:color w:val="000000"/>
                <w:kern w:val="0"/>
                <w:szCs w:val="21"/>
              </w:rPr>
            </w:pPr>
            <w:r w:rsidRPr="001D39A3">
              <w:rPr>
                <w:rFonts w:hint="eastAsia"/>
                <w:color w:val="000000"/>
                <w:kern w:val="0"/>
                <w:szCs w:val="21"/>
              </w:rPr>
              <w:t>使用自主可控内核开发的各种软件（国产化、正版化）；</w:t>
            </w:r>
          </w:p>
          <w:p w:rsidR="00432A5A" w:rsidRPr="005C1841" w:rsidRDefault="00432A5A" w:rsidP="00A51F0B">
            <w:pPr>
              <w:pStyle w:val="a5"/>
              <w:widowControl/>
              <w:numPr>
                <w:ilvl w:val="0"/>
                <w:numId w:val="4"/>
              </w:numPr>
              <w:ind w:firstLineChars="0"/>
              <w:jc w:val="left"/>
              <w:rPr>
                <w:color w:val="000000"/>
                <w:kern w:val="0"/>
                <w:szCs w:val="21"/>
              </w:rPr>
            </w:pPr>
            <w:r w:rsidRPr="005C1841">
              <w:rPr>
                <w:rFonts w:hint="eastAsia"/>
                <w:color w:val="000000"/>
                <w:kern w:val="0"/>
                <w:szCs w:val="21"/>
              </w:rPr>
              <w:t>网络安全等级保护符合要求。</w:t>
            </w:r>
          </w:p>
        </w:tc>
      </w:tr>
    </w:tbl>
    <w:p w:rsidR="00432A5A" w:rsidRPr="005C1841" w:rsidRDefault="00432A5A" w:rsidP="00432A5A">
      <w:pPr>
        <w:widowControl/>
        <w:spacing w:line="20" w:lineRule="exact"/>
        <w:jc w:val="left"/>
        <w:rPr>
          <w:rFonts w:ascii="Times New Roman" w:eastAsia="方正仿宋_GBK" w:hAnsi="Times New Roman"/>
          <w:sz w:val="32"/>
          <w:szCs w:val="32"/>
        </w:rPr>
      </w:pPr>
    </w:p>
    <w:p w:rsidR="00C9500F" w:rsidRPr="00432A5A" w:rsidRDefault="00C9500F"/>
    <w:sectPr w:rsidR="00C9500F" w:rsidRPr="00432A5A">
      <w:footerReference w:type="even" r:id="rId7"/>
      <w:footerReference w:type="default" r:id="rId8"/>
      <w:pgSz w:w="11906" w:h="16838"/>
      <w:pgMar w:top="2098" w:right="1474" w:bottom="1985" w:left="1588" w:header="851" w:footer="147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F1F" w:rsidRDefault="00EC0F1F" w:rsidP="00432A5A">
      <w:r>
        <w:separator/>
      </w:r>
    </w:p>
  </w:endnote>
  <w:endnote w:type="continuationSeparator" w:id="0">
    <w:p w:rsidR="00EC0F1F" w:rsidRDefault="00EC0F1F" w:rsidP="00432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034" w:rsidRDefault="00EC0F1F">
    <w:pPr>
      <w:pStyle w:val="a4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 w:rsidRPr="00345F6F">
      <w:rPr>
        <w:rFonts w:ascii="Times New Roman" w:hAnsi="Times New Roman"/>
        <w:noProof/>
        <w:sz w:val="28"/>
        <w:szCs w:val="28"/>
        <w:lang w:val="zh-CN" w:eastAsia="zh-CN"/>
      </w:rPr>
      <w:t>16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034" w:rsidRDefault="00EC0F1F">
    <w:pPr>
      <w:pStyle w:val="a4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 w:rsidR="00432A5A" w:rsidRPr="00432A5A">
      <w:rPr>
        <w:rFonts w:ascii="Times New Roman" w:hAnsi="Times New Roman"/>
        <w:noProof/>
        <w:sz w:val="28"/>
        <w:szCs w:val="28"/>
        <w:lang w:val="zh-CN" w:eastAsia="zh-CN"/>
      </w:rPr>
      <w:t>3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F1F" w:rsidRDefault="00EC0F1F" w:rsidP="00432A5A">
      <w:r>
        <w:separator/>
      </w:r>
    </w:p>
  </w:footnote>
  <w:footnote w:type="continuationSeparator" w:id="0">
    <w:p w:rsidR="00EC0F1F" w:rsidRDefault="00EC0F1F" w:rsidP="00432A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723F"/>
    <w:multiLevelType w:val="multilevel"/>
    <w:tmpl w:val="00FF723F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C24BB5"/>
    <w:multiLevelType w:val="multilevel"/>
    <w:tmpl w:val="12C24BB5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6152D19"/>
    <w:multiLevelType w:val="multilevel"/>
    <w:tmpl w:val="26152D19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9A760F5"/>
    <w:multiLevelType w:val="multilevel"/>
    <w:tmpl w:val="49A760F5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2A5A"/>
    <w:rsid w:val="00432A5A"/>
    <w:rsid w:val="00C9500F"/>
    <w:rsid w:val="00EC0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5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2A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2A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2A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2A5A"/>
    <w:rPr>
      <w:sz w:val="18"/>
      <w:szCs w:val="18"/>
    </w:rPr>
  </w:style>
  <w:style w:type="paragraph" w:styleId="a5">
    <w:name w:val="List Paragraph"/>
    <w:basedOn w:val="a"/>
    <w:uiPriority w:val="99"/>
    <w:qFormat/>
    <w:rsid w:val="00432A5A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liudl</dc:creator>
  <cp:keywords/>
  <dc:description/>
  <cp:lastModifiedBy>liudl</cp:lastModifiedBy>
  <cp:revision>2</cp:revision>
  <dcterms:created xsi:type="dcterms:W3CDTF">2024-07-31T08:48:00Z</dcterms:created>
  <dcterms:modified xsi:type="dcterms:W3CDTF">2024-07-31T08:49:00Z</dcterms:modified>
</cp:coreProperties>
</file>