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:rsidR="007064C5" w:rsidRDefault="007064C5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7064C5" w:rsidRDefault="007064C5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7064C5" w:rsidRDefault="007064C5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7064C5" w:rsidRDefault="00022A3E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锡房交付〔202</w:t>
      </w:r>
      <w:r w:rsidR="003B4085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〕</w:t>
      </w:r>
      <w:r w:rsidR="00547E5C">
        <w:rPr>
          <w:rFonts w:ascii="仿宋_GB2312" w:eastAsia="仿宋_GB2312"/>
          <w:sz w:val="32"/>
          <w:szCs w:val="32"/>
        </w:rPr>
        <w:t>1</w:t>
      </w:r>
      <w:r w:rsidR="009E3C80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7064C5" w:rsidRDefault="007064C5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:rsidR="007064C5" w:rsidRDefault="00983001" w:rsidP="00983001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r w:rsidRPr="00983001">
        <w:rPr>
          <w:rFonts w:ascii="黑体" w:eastAsia="黑体" w:hint="eastAsia"/>
          <w:sz w:val="44"/>
          <w:szCs w:val="44"/>
        </w:rPr>
        <w:t>关于</w:t>
      </w:r>
      <w:r w:rsidR="009E3C80" w:rsidRPr="009E3C80">
        <w:rPr>
          <w:rFonts w:ascii="黑体" w:eastAsia="黑体" w:hint="eastAsia"/>
          <w:sz w:val="44"/>
          <w:szCs w:val="44"/>
        </w:rPr>
        <w:t>凤屿和院1-15#、19-21#、25-27#、31-33#、37-38#</w:t>
      </w:r>
      <w:r w:rsidR="009E3C80">
        <w:rPr>
          <w:rFonts w:ascii="黑体" w:eastAsia="黑体" w:hint="eastAsia"/>
          <w:sz w:val="44"/>
          <w:szCs w:val="44"/>
        </w:rPr>
        <w:t>楼</w:t>
      </w:r>
      <w:r w:rsidR="009E3C80" w:rsidRPr="009E3C80">
        <w:rPr>
          <w:rFonts w:ascii="黑体" w:eastAsia="黑体" w:hint="eastAsia"/>
          <w:sz w:val="44"/>
          <w:szCs w:val="44"/>
        </w:rPr>
        <w:t>及地下车库项目</w:t>
      </w:r>
      <w:r w:rsidRPr="00983001">
        <w:rPr>
          <w:rFonts w:ascii="黑体" w:eastAsia="黑体" w:hint="eastAsia"/>
          <w:sz w:val="44"/>
          <w:szCs w:val="44"/>
        </w:rPr>
        <w:t>通过交付使用验收的通知</w:t>
      </w:r>
    </w:p>
    <w:p w:rsidR="007064C5" w:rsidRDefault="007064C5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064C5" w:rsidRDefault="009E3C80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9E3C80">
        <w:rPr>
          <w:rFonts w:ascii="仿宋_GB2312" w:eastAsia="仿宋_GB2312" w:hint="eastAsia"/>
          <w:sz w:val="32"/>
          <w:szCs w:val="32"/>
        </w:rPr>
        <w:t>无锡悦茂置业有限公司</w:t>
      </w:r>
      <w:r w:rsidR="00022A3E">
        <w:rPr>
          <w:rFonts w:ascii="仿宋_GB2312" w:eastAsia="仿宋_GB2312" w:hint="eastAsia"/>
          <w:sz w:val="32"/>
          <w:szCs w:val="32"/>
        </w:rPr>
        <w:t>：</w:t>
      </w:r>
    </w:p>
    <w:p w:rsidR="00983001" w:rsidRDefault="00983001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83001">
        <w:rPr>
          <w:rFonts w:ascii="仿宋_GB2312" w:eastAsia="仿宋_GB2312" w:hint="eastAsia"/>
          <w:sz w:val="32"/>
          <w:szCs w:val="32"/>
        </w:rPr>
        <w:t>你公司《关于</w:t>
      </w:r>
      <w:r w:rsidR="009E3C80" w:rsidRPr="009E3C80">
        <w:rPr>
          <w:rFonts w:ascii="仿宋_GB2312" w:eastAsia="仿宋_GB2312" w:hint="eastAsia"/>
          <w:sz w:val="32"/>
          <w:szCs w:val="32"/>
        </w:rPr>
        <w:t>凤屿和院一期1-15#、19-21#、25-27#、31-33#、37-38#楼及地下车库项目</w:t>
      </w:r>
      <w:r w:rsidRPr="00983001">
        <w:rPr>
          <w:rFonts w:ascii="仿宋_GB2312" w:eastAsia="仿宋_GB2312" w:hint="eastAsia"/>
          <w:sz w:val="32"/>
          <w:szCs w:val="32"/>
        </w:rPr>
        <w:t>交付使用验收的申请》收悉。</w:t>
      </w:r>
    </w:p>
    <w:p w:rsidR="00094E20" w:rsidRDefault="009E3C80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E3C80">
        <w:rPr>
          <w:rFonts w:ascii="仿宋_GB2312" w:eastAsia="仿宋_GB2312" w:hint="eastAsia"/>
          <w:sz w:val="32"/>
          <w:szCs w:val="32"/>
        </w:rPr>
        <w:t>无锡悦茂置业有限公司此次交付的项目名称为凤屿和院，地块编号为: XDG-2020-70号地块，交付范围为凤屿和院一期1-15#、19-21#、25-27#、31-33#、37-38#楼住宅、配套及地下车库项目。公安门牌号为：1#楼（凤屿和院120-121）、2#楼（凤屿和院122-124）、3#楼（凤屿和院112-113）、4#楼（凤屿和院115-117）、5#楼（凤屿和院118-119）、6#楼（凤屿和院99-100）、7#楼（凤屿和院101-103）、8#楼（凤屿和院104-106）、9#楼（凤屿和院107-108）、10#楼（凤屿和院109-111）、11#楼（凤屿和院83-86）、12#楼（凤屿和院87-89）、13#楼（凤屿和院90-92）、14#楼（凤屿和院93-94）、15#楼（凤屿和院95-97）、19#楼（凤屿和院74-76）、20#楼（凤屿和院</w:t>
      </w:r>
      <w:r w:rsidRPr="009E3C80">
        <w:rPr>
          <w:rFonts w:ascii="仿宋_GB2312" w:eastAsia="仿宋_GB2312" w:hint="eastAsia"/>
          <w:sz w:val="32"/>
          <w:szCs w:val="32"/>
        </w:rPr>
        <w:lastRenderedPageBreak/>
        <w:t>77-79）、21#楼（凤屿和院80-82）、25#楼（凤屿和院56-58）、26#楼（凤屿和院59-61）、27#楼（凤屿和院62-64）、31#楼（凤屿和院37-39）、32#楼（凤屿和院40-42）、33#楼（凤屿和院43、45、46）、37#楼（凤屿和院21-23）、38#楼（凤屿和院24-26）。项目总建筑面积130935.6</w:t>
      </w:r>
      <w:r w:rsidR="00FE1BA5">
        <w:rPr>
          <w:rFonts w:ascii="仿宋_GB2312" w:eastAsia="仿宋_GB2312" w:hint="eastAsia"/>
          <w:sz w:val="32"/>
          <w:szCs w:val="32"/>
        </w:rPr>
        <w:t>平方米。其中住宅用房建筑面积</w:t>
      </w:r>
      <w:r w:rsidRPr="009E3C80">
        <w:rPr>
          <w:rFonts w:ascii="仿宋_GB2312" w:eastAsia="仿宋_GB2312" w:hint="eastAsia"/>
          <w:sz w:val="32"/>
          <w:szCs w:val="32"/>
        </w:rPr>
        <w:t>88967.49平方米，住宅户数732户；地下室建筑面积41182.96平方米。</w:t>
      </w:r>
    </w:p>
    <w:p w:rsidR="00B563B7" w:rsidRDefault="009E3C80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E3C80">
        <w:rPr>
          <w:rFonts w:ascii="仿宋_GB2312" w:eastAsia="仿宋_GB2312" w:hint="eastAsia"/>
          <w:sz w:val="32"/>
          <w:szCs w:val="32"/>
        </w:rPr>
        <w:t>该项目由江苏博森建筑设计有限公司勘察；上海原构设计咨询有限公司设计；中建四局第六建设有限公司施工；江苏湖滨工程项目管理有限公司监理。现所申报的建设项目已全面竣工</w:t>
      </w:r>
      <w:r w:rsidR="00B563B7" w:rsidRPr="00B563B7">
        <w:rPr>
          <w:rFonts w:ascii="仿宋_GB2312" w:eastAsia="仿宋_GB2312" w:hint="eastAsia"/>
          <w:sz w:val="32"/>
          <w:szCs w:val="32"/>
        </w:rPr>
        <w:t>。</w:t>
      </w:r>
    </w:p>
    <w:p w:rsidR="007064C5" w:rsidRDefault="00022A3E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根据市规划、市政公用、绿化、质监、消防、公安、供电等单项验收合格的认定，经核查，该项目交付使用竣工验收申报材料齐全，符合《无锡市商品房交付使用管理办法》的相关规定，同意交付使用。</w:t>
      </w:r>
    </w:p>
    <w:p w:rsidR="007064C5" w:rsidRDefault="00022A3E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希做好各项交接工作，落实各项管理措施，确保业主的正常使用。</w:t>
      </w:r>
    </w:p>
    <w:p w:rsidR="007064C5" w:rsidRDefault="007064C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7064C5" w:rsidRDefault="007064C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7064C5" w:rsidRDefault="007064C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7064C5" w:rsidRDefault="00022A3E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:rsidR="007064C5" w:rsidRDefault="00022A3E" w:rsidP="00FE1BA5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3B4085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B563B7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 w:rsidR="00B563B7">
        <w:rPr>
          <w:rFonts w:ascii="仿宋_GB2312" w:eastAsia="仿宋_GB2312"/>
          <w:sz w:val="32"/>
          <w:szCs w:val="32"/>
        </w:rPr>
        <w:t>2</w:t>
      </w:r>
      <w:r w:rsidR="009E3C80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7064C5" w:rsidRDefault="007064C5" w:rsidP="00FE1BA5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7064C5" w:rsidRDefault="007064C5" w:rsidP="00FE1BA5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3B4085" w:rsidRDefault="003B4085" w:rsidP="00506DAE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sectPr w:rsidR="003B4085" w:rsidSect="00506DAE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897" w:rsidRDefault="00AE2897" w:rsidP="00983001">
      <w:r>
        <w:separator/>
      </w:r>
    </w:p>
  </w:endnote>
  <w:endnote w:type="continuationSeparator" w:id="1">
    <w:p w:rsidR="00AE2897" w:rsidRDefault="00AE2897" w:rsidP="00983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897" w:rsidRDefault="00AE2897" w:rsidP="00983001">
      <w:r>
        <w:separator/>
      </w:r>
    </w:p>
  </w:footnote>
  <w:footnote w:type="continuationSeparator" w:id="1">
    <w:p w:rsidR="00AE2897" w:rsidRDefault="00AE2897" w:rsidP="009830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7064C5"/>
    <w:rsid w:val="00000047"/>
    <w:rsid w:val="00022A3E"/>
    <w:rsid w:val="00094E20"/>
    <w:rsid w:val="000C0271"/>
    <w:rsid w:val="00193DE7"/>
    <w:rsid w:val="00305F08"/>
    <w:rsid w:val="003B4085"/>
    <w:rsid w:val="004F22D2"/>
    <w:rsid w:val="00506DAE"/>
    <w:rsid w:val="00547E5C"/>
    <w:rsid w:val="00644A3E"/>
    <w:rsid w:val="007064C5"/>
    <w:rsid w:val="00946EF3"/>
    <w:rsid w:val="00983001"/>
    <w:rsid w:val="00997192"/>
    <w:rsid w:val="009B0883"/>
    <w:rsid w:val="009E3C80"/>
    <w:rsid w:val="00AE2897"/>
    <w:rsid w:val="00B563B7"/>
    <w:rsid w:val="00D00878"/>
    <w:rsid w:val="00DA08B9"/>
    <w:rsid w:val="00F45EC2"/>
    <w:rsid w:val="00FE1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DA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506D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rsid w:val="00506DAE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506DAE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06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06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rsid w:val="00506DAE"/>
    <w:pPr>
      <w:ind w:leftChars="2500" w:left="2500"/>
    </w:pPr>
  </w:style>
  <w:style w:type="paragraph" w:styleId="a6">
    <w:name w:val="Balloon Text"/>
    <w:basedOn w:val="a"/>
    <w:rsid w:val="00506D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5</cp:revision>
  <cp:lastPrinted>2023-03-24T02:43:00Z</cp:lastPrinted>
  <dcterms:created xsi:type="dcterms:W3CDTF">2024-06-27T09:01:00Z</dcterms:created>
  <dcterms:modified xsi:type="dcterms:W3CDTF">2024-07-12T02:19:00Z</dcterms:modified>
</cp:coreProperties>
</file>