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98" w:rsidRDefault="00944CDD">
      <w:pPr>
        <w:widowControl/>
        <w:spacing w:after="280" w:line="280" w:lineRule="exact"/>
        <w:jc w:val="left"/>
        <w:rPr>
          <w:rFonts w:ascii="Georgia" w:eastAsia="宋体" w:hAnsi="Georgia" w:cs="宋体"/>
          <w:color w:val="313131"/>
          <w:kern w:val="0"/>
          <w:sz w:val="24"/>
          <w:szCs w:val="24"/>
        </w:rPr>
      </w:pPr>
      <w:r>
        <w:rPr>
          <w:rFonts w:ascii="Georgia" w:eastAsia="宋体" w:hAnsi="Georgia" w:cs="宋体" w:hint="eastAsia"/>
          <w:b/>
          <w:bCs/>
          <w:color w:val="313131"/>
          <w:kern w:val="0"/>
          <w:sz w:val="24"/>
          <w:szCs w:val="24"/>
        </w:rPr>
        <w:t>参选</w:t>
      </w:r>
      <w:r>
        <w:rPr>
          <w:rFonts w:ascii="Georgia" w:eastAsia="宋体" w:hAnsi="Georgia" w:cs="宋体"/>
          <w:b/>
          <w:bCs/>
          <w:color w:val="313131"/>
          <w:kern w:val="0"/>
          <w:sz w:val="24"/>
          <w:szCs w:val="24"/>
        </w:rPr>
        <w:t>人须知</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一、说 明</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（一） 适用范围</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1.本比选文件仅适用于本次比选邀请函中所叙述的项目。</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2.本比选文件的解释权在比选人。</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（二） 定义</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1.比选人：</w:t>
      </w:r>
      <w:r>
        <w:rPr>
          <w:rFonts w:asciiTheme="minorEastAsia" w:hAnsiTheme="minorEastAsia" w:cs="宋体" w:hint="eastAsia"/>
          <w:color w:val="313131"/>
          <w:kern w:val="0"/>
          <w:sz w:val="24"/>
          <w:szCs w:val="24"/>
        </w:rPr>
        <w:t>本项目建设单位</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人：系响应比选人要求，向比选人申请参与本项目</w:t>
      </w:r>
      <w:r>
        <w:rPr>
          <w:rFonts w:asciiTheme="minorEastAsia" w:hAnsiTheme="minorEastAsia" w:cs="宋体" w:hint="eastAsia"/>
          <w:color w:val="313131"/>
          <w:kern w:val="0"/>
          <w:sz w:val="24"/>
          <w:szCs w:val="24"/>
        </w:rPr>
        <w:t>方案</w:t>
      </w:r>
      <w:r>
        <w:rPr>
          <w:rFonts w:asciiTheme="minorEastAsia" w:hAnsiTheme="minorEastAsia" w:cs="宋体"/>
          <w:color w:val="313131"/>
          <w:kern w:val="0"/>
          <w:sz w:val="24"/>
          <w:szCs w:val="24"/>
        </w:rPr>
        <w:t>比选的</w:t>
      </w:r>
      <w:r>
        <w:rPr>
          <w:rFonts w:asciiTheme="minorEastAsia" w:hAnsiTheme="minorEastAsia" w:cs="宋体" w:hint="eastAsia"/>
          <w:color w:val="313131"/>
          <w:kern w:val="0"/>
          <w:sz w:val="24"/>
          <w:szCs w:val="24"/>
        </w:rPr>
        <w:t>供应</w:t>
      </w:r>
      <w:r>
        <w:rPr>
          <w:rFonts w:asciiTheme="minorEastAsia" w:hAnsiTheme="minorEastAsia" w:cs="宋体"/>
          <w:color w:val="313131"/>
          <w:kern w:val="0"/>
          <w:sz w:val="24"/>
          <w:szCs w:val="24"/>
        </w:rPr>
        <w:t>商。</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二、比选文件</w:t>
      </w:r>
    </w:p>
    <w:p w:rsidR="006E7E98" w:rsidRDefault="00944CDD">
      <w:pPr>
        <w:widowControl/>
        <w:shd w:val="clear" w:color="auto" w:fill="FDFDFD"/>
        <w:spacing w:after="280" w:line="280" w:lineRule="exact"/>
        <w:ind w:firstLineChars="200" w:firstLine="480"/>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本比选文件阐明了申请人所需提供项目范围和参加比选的程序，是本次比选活动具有法律</w:t>
      </w:r>
      <w:r>
        <w:rPr>
          <w:rFonts w:asciiTheme="minorEastAsia" w:hAnsiTheme="minorEastAsia" w:cs="宋体" w:hint="eastAsia"/>
          <w:color w:val="313131"/>
          <w:kern w:val="0"/>
          <w:sz w:val="24"/>
          <w:szCs w:val="24"/>
        </w:rPr>
        <w:t>效应</w:t>
      </w:r>
      <w:r>
        <w:rPr>
          <w:rFonts w:asciiTheme="minorEastAsia" w:hAnsiTheme="minorEastAsia" w:cs="宋体"/>
          <w:color w:val="313131"/>
          <w:kern w:val="0"/>
          <w:sz w:val="24"/>
          <w:szCs w:val="24"/>
        </w:rPr>
        <w:t>的文件。</w:t>
      </w:r>
    </w:p>
    <w:p w:rsidR="006E7E98" w:rsidRDefault="00944CDD">
      <w:pPr>
        <w:widowControl/>
        <w:shd w:val="clear" w:color="auto" w:fill="FDFDFD"/>
        <w:spacing w:after="280" w:line="280" w:lineRule="exact"/>
        <w:ind w:firstLineChars="200" w:firstLine="48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人应认真阅读比选文件中所有的事项、格式条款和规范等要求。</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人没有按照比选文件要求提交全部资料，或者</w:t>
      </w:r>
      <w:r>
        <w:rPr>
          <w:rFonts w:asciiTheme="minorEastAsia" w:hAnsiTheme="minorEastAsia" w:cs="宋体" w:hint="eastAsia"/>
          <w:color w:val="313131"/>
          <w:kern w:val="0"/>
          <w:sz w:val="24"/>
          <w:szCs w:val="24"/>
        </w:rPr>
        <w:t>提交的应答</w:t>
      </w:r>
      <w:r>
        <w:rPr>
          <w:rFonts w:asciiTheme="minorEastAsia" w:hAnsiTheme="minorEastAsia" w:cs="宋体"/>
          <w:color w:val="313131"/>
          <w:kern w:val="0"/>
          <w:sz w:val="24"/>
          <w:szCs w:val="24"/>
        </w:rPr>
        <w:t>文件没有对比选文件做出实质性响应而导致发生影响得分、比选被拒绝或按照无效比选处理的不利后果，由</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人自行承担相关风险。</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w:t>
      </w:r>
      <w:r>
        <w:rPr>
          <w:rFonts w:asciiTheme="minorEastAsia" w:hAnsiTheme="minorEastAsia" w:cs="宋体"/>
          <w:b/>
          <w:bCs/>
          <w:color w:val="313131"/>
          <w:kern w:val="0"/>
          <w:sz w:val="24"/>
          <w:szCs w:val="24"/>
        </w:rPr>
        <w:t>一） 比选文件的组成</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1、封面（封面必须标明项目名称，投标人名称和“比选文件”字样）</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2、目录（每项目录内容均须标注页码</w:t>
      </w:r>
      <w:r>
        <w:rPr>
          <w:rFonts w:asciiTheme="minorEastAsia" w:hAnsiTheme="minorEastAsia" w:cs="宋体" w:hint="eastAsia"/>
          <w:color w:val="313131"/>
          <w:kern w:val="0"/>
          <w:sz w:val="24"/>
          <w:szCs w:val="24"/>
        </w:rPr>
        <w:t>）</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3、比选函</w:t>
      </w:r>
      <w:r>
        <w:rPr>
          <w:rFonts w:asciiTheme="minorEastAsia" w:hAnsiTheme="minorEastAsia" w:cs="宋体" w:hint="eastAsia"/>
          <w:color w:val="313131"/>
          <w:kern w:val="0"/>
          <w:sz w:val="24"/>
          <w:szCs w:val="24"/>
        </w:rPr>
        <w:t>(附件1)</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4</w:t>
      </w:r>
      <w:r>
        <w:rPr>
          <w:rFonts w:asciiTheme="minorEastAsia" w:hAnsiTheme="minorEastAsia" w:cs="宋体"/>
          <w:color w:val="313131"/>
          <w:kern w:val="0"/>
          <w:sz w:val="24"/>
          <w:szCs w:val="24"/>
        </w:rPr>
        <w:t>、</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人资格</w:t>
      </w:r>
      <w:r>
        <w:rPr>
          <w:rFonts w:asciiTheme="minorEastAsia" w:hAnsiTheme="minorEastAsia" w:cs="宋体" w:hint="eastAsia"/>
          <w:color w:val="313131"/>
          <w:kern w:val="0"/>
          <w:sz w:val="24"/>
          <w:szCs w:val="24"/>
        </w:rPr>
        <w:t>要求</w:t>
      </w:r>
      <w:r>
        <w:rPr>
          <w:rFonts w:asciiTheme="minorEastAsia" w:hAnsiTheme="minorEastAsia" w:cs="宋体"/>
          <w:color w:val="313131"/>
          <w:kern w:val="0"/>
          <w:sz w:val="24"/>
          <w:szCs w:val="24"/>
        </w:rPr>
        <w:t>证明文件</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(1) 关于资格要求的声明函(附件2)</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(2) 统一社会信用代码证正</w:t>
      </w:r>
      <w:r>
        <w:rPr>
          <w:rFonts w:asciiTheme="minorEastAsia" w:hAnsiTheme="minorEastAsia" w:cs="宋体"/>
          <w:color w:val="313131"/>
          <w:kern w:val="0"/>
          <w:sz w:val="24"/>
          <w:szCs w:val="24"/>
        </w:rPr>
        <w:t>副本复印件</w:t>
      </w:r>
      <w:r>
        <w:rPr>
          <w:rFonts w:asciiTheme="minorEastAsia" w:hAnsiTheme="minorEastAsia" w:cs="宋体" w:hint="eastAsia"/>
          <w:color w:val="313131"/>
          <w:kern w:val="0"/>
          <w:sz w:val="24"/>
          <w:szCs w:val="24"/>
        </w:rPr>
        <w:t>盖公章</w:t>
      </w:r>
    </w:p>
    <w:p w:rsidR="006E7E98" w:rsidRDefault="00944CDD">
      <w:pPr>
        <w:widowControl/>
        <w:shd w:val="clear" w:color="auto" w:fill="FDFDFD"/>
        <w:spacing w:after="280" w:line="280" w:lineRule="exact"/>
        <w:jc w:val="left"/>
        <w:rPr>
          <w:rFonts w:asciiTheme="minorEastAsia" w:hAnsiTheme="minorEastAsia"/>
          <w:color w:val="313131"/>
          <w:sz w:val="24"/>
          <w:szCs w:val="24"/>
          <w:shd w:val="clear" w:color="auto" w:fill="FDFDFD"/>
        </w:rPr>
      </w:pPr>
      <w:r>
        <w:rPr>
          <w:rFonts w:asciiTheme="minorEastAsia" w:hAnsiTheme="minorEastAsia" w:cs="宋体" w:hint="eastAsia"/>
          <w:color w:val="313131"/>
          <w:kern w:val="0"/>
          <w:sz w:val="24"/>
          <w:szCs w:val="24"/>
        </w:rPr>
        <w:t xml:space="preserve">(3) </w:t>
      </w:r>
      <w:r>
        <w:rPr>
          <w:rFonts w:asciiTheme="minorEastAsia" w:hAnsiTheme="minorEastAsia" w:hint="eastAsia"/>
          <w:color w:val="313131"/>
          <w:sz w:val="24"/>
          <w:szCs w:val="24"/>
          <w:shd w:val="clear" w:color="auto" w:fill="FDFDFD"/>
        </w:rPr>
        <w:t>法定代表人授权</w:t>
      </w:r>
      <w:r>
        <w:rPr>
          <w:rFonts w:asciiTheme="minorEastAsia" w:hAnsiTheme="minorEastAsia"/>
          <w:color w:val="313131"/>
          <w:sz w:val="24"/>
          <w:szCs w:val="24"/>
          <w:shd w:val="clear" w:color="auto" w:fill="FDFDFD"/>
        </w:rPr>
        <w:t>委托书原件</w:t>
      </w:r>
      <w:r>
        <w:rPr>
          <w:rFonts w:asciiTheme="minorEastAsia" w:hAnsiTheme="minorEastAsia" w:hint="eastAsia"/>
          <w:color w:val="313131"/>
          <w:sz w:val="24"/>
          <w:szCs w:val="24"/>
          <w:shd w:val="clear" w:color="auto" w:fill="FDFDFD"/>
        </w:rPr>
        <w:t>(附件3，法定代表人亲自参加投标的除外)</w:t>
      </w:r>
    </w:p>
    <w:p w:rsidR="006E7E98" w:rsidRDefault="00944CDD">
      <w:pPr>
        <w:widowControl/>
        <w:shd w:val="clear" w:color="auto" w:fill="FDFDFD"/>
        <w:spacing w:after="280" w:line="280" w:lineRule="exact"/>
        <w:jc w:val="left"/>
        <w:rPr>
          <w:rFonts w:asciiTheme="minorEastAsia" w:hAnsiTheme="minorEastAsia"/>
          <w:color w:val="313131"/>
          <w:sz w:val="24"/>
          <w:szCs w:val="24"/>
          <w:shd w:val="clear" w:color="auto" w:fill="FDFDFD"/>
        </w:rPr>
      </w:pPr>
      <w:r>
        <w:rPr>
          <w:rFonts w:asciiTheme="minorEastAsia" w:hAnsiTheme="minorEastAsia" w:hint="eastAsia"/>
          <w:color w:val="313131"/>
          <w:sz w:val="24"/>
          <w:szCs w:val="24"/>
          <w:shd w:val="clear" w:color="auto" w:fill="FDFDFD"/>
        </w:rPr>
        <w:t>(4) 法定代表人</w:t>
      </w:r>
      <w:r>
        <w:rPr>
          <w:rFonts w:asciiTheme="minorEastAsia" w:hAnsiTheme="minorEastAsia"/>
          <w:color w:val="313131"/>
          <w:sz w:val="24"/>
          <w:szCs w:val="24"/>
          <w:shd w:val="clear" w:color="auto" w:fill="FDFDFD"/>
        </w:rPr>
        <w:t>身份证</w:t>
      </w:r>
      <w:r>
        <w:rPr>
          <w:rFonts w:asciiTheme="minorEastAsia" w:hAnsiTheme="minorEastAsia" w:hint="eastAsia"/>
          <w:color w:val="313131"/>
          <w:sz w:val="24"/>
          <w:szCs w:val="24"/>
          <w:shd w:val="clear" w:color="auto" w:fill="FDFDFD"/>
        </w:rPr>
        <w:t>正反面复印件</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hint="eastAsia"/>
          <w:color w:val="313131"/>
          <w:sz w:val="24"/>
          <w:szCs w:val="24"/>
          <w:shd w:val="clear" w:color="auto" w:fill="FDFDFD"/>
        </w:rPr>
        <w:t>(5) 授权代理人</w:t>
      </w:r>
      <w:r>
        <w:rPr>
          <w:rFonts w:asciiTheme="minorEastAsia" w:hAnsiTheme="minorEastAsia"/>
          <w:color w:val="313131"/>
          <w:sz w:val="24"/>
          <w:szCs w:val="24"/>
          <w:shd w:val="clear" w:color="auto" w:fill="FDFDFD"/>
        </w:rPr>
        <w:t>身份证</w:t>
      </w:r>
      <w:r>
        <w:rPr>
          <w:rFonts w:asciiTheme="minorEastAsia" w:hAnsiTheme="minorEastAsia" w:hint="eastAsia"/>
          <w:color w:val="313131"/>
          <w:sz w:val="24"/>
          <w:szCs w:val="24"/>
          <w:shd w:val="clear" w:color="auto" w:fill="FDFDFD"/>
        </w:rPr>
        <w:t>原件及正反面复印件(法定代表人亲自参加投标的除外)</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hint="eastAsia"/>
          <w:color w:val="313131"/>
          <w:sz w:val="24"/>
          <w:szCs w:val="24"/>
          <w:shd w:val="clear" w:color="auto" w:fill="FDFDFD"/>
        </w:rPr>
        <w:t>(</w:t>
      </w:r>
      <w:r w:rsidR="002C4CAD">
        <w:rPr>
          <w:rFonts w:asciiTheme="minorEastAsia" w:hAnsiTheme="minorEastAsia"/>
          <w:color w:val="313131"/>
          <w:sz w:val="24"/>
          <w:szCs w:val="24"/>
          <w:shd w:val="clear" w:color="auto" w:fill="FDFDFD"/>
        </w:rPr>
        <w:t>6</w:t>
      </w:r>
      <w:r>
        <w:rPr>
          <w:rFonts w:asciiTheme="minorEastAsia" w:hAnsiTheme="minorEastAsia" w:hint="eastAsia"/>
          <w:color w:val="313131"/>
          <w:sz w:val="24"/>
          <w:szCs w:val="24"/>
          <w:shd w:val="clear" w:color="auto" w:fill="FDFDFD"/>
        </w:rPr>
        <w:t>) 承诺书(附件4)</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5、明细</w:t>
      </w:r>
      <w:r>
        <w:rPr>
          <w:rFonts w:asciiTheme="minorEastAsia" w:hAnsiTheme="minorEastAsia" w:cs="宋体"/>
          <w:color w:val="313131"/>
          <w:kern w:val="0"/>
          <w:sz w:val="24"/>
          <w:szCs w:val="24"/>
        </w:rPr>
        <w:t>报价表</w:t>
      </w:r>
      <w:r>
        <w:rPr>
          <w:rFonts w:asciiTheme="minorEastAsia" w:hAnsiTheme="minorEastAsia" w:cs="宋体" w:hint="eastAsia"/>
          <w:color w:val="313131"/>
          <w:kern w:val="0"/>
          <w:sz w:val="24"/>
          <w:szCs w:val="24"/>
        </w:rPr>
        <w:t>(附件5)</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6</w:t>
      </w:r>
      <w:r>
        <w:rPr>
          <w:rFonts w:asciiTheme="minorEastAsia" w:hAnsiTheme="minorEastAsia" w:cs="宋体"/>
          <w:color w:val="313131"/>
          <w:kern w:val="0"/>
          <w:sz w:val="24"/>
          <w:szCs w:val="24"/>
        </w:rPr>
        <w:t>、</w:t>
      </w:r>
      <w:r>
        <w:rPr>
          <w:rFonts w:asciiTheme="minorEastAsia" w:hAnsiTheme="minorEastAsia" w:cs="宋体" w:hint="eastAsia"/>
          <w:color w:val="313131"/>
          <w:kern w:val="0"/>
          <w:sz w:val="24"/>
          <w:szCs w:val="24"/>
        </w:rPr>
        <w:t>项目人员配置清单(附件6)，</w:t>
      </w:r>
      <w:r>
        <w:rPr>
          <w:rFonts w:asciiTheme="minorEastAsia" w:hAnsiTheme="minorEastAsia" w:cs="宋体" w:hint="eastAsia"/>
          <w:b/>
          <w:bCs/>
          <w:color w:val="313131"/>
          <w:kern w:val="0"/>
          <w:sz w:val="24"/>
          <w:szCs w:val="24"/>
        </w:rPr>
        <w:t>其中至少含1人驻场服务</w:t>
      </w:r>
    </w:p>
    <w:p w:rsidR="006E7E98" w:rsidRDefault="00944CDD">
      <w:pPr>
        <w:widowControl/>
        <w:shd w:val="clear" w:color="auto" w:fill="FDFDFD"/>
        <w:spacing w:after="280" w:line="280" w:lineRule="exact"/>
        <w:jc w:val="left"/>
        <w:rPr>
          <w:rFonts w:asciiTheme="minorEastAsia" w:hAnsiTheme="minorEastAsia"/>
          <w:color w:val="313131"/>
          <w:sz w:val="24"/>
          <w:szCs w:val="24"/>
          <w:shd w:val="clear" w:color="auto" w:fill="FDFDFD"/>
        </w:rPr>
      </w:pPr>
      <w:r>
        <w:rPr>
          <w:rFonts w:asciiTheme="minorEastAsia" w:hAnsiTheme="minorEastAsia" w:cs="宋体" w:hint="eastAsia"/>
          <w:color w:val="313131"/>
          <w:kern w:val="0"/>
          <w:sz w:val="24"/>
          <w:szCs w:val="24"/>
        </w:rPr>
        <w:t>7、</w:t>
      </w:r>
      <w:r>
        <w:rPr>
          <w:rFonts w:asciiTheme="minorEastAsia" w:hAnsiTheme="minorEastAsia" w:hint="eastAsia"/>
          <w:color w:val="313131"/>
          <w:sz w:val="24"/>
          <w:szCs w:val="24"/>
          <w:shd w:val="clear" w:color="auto" w:fill="FDFDFD"/>
        </w:rPr>
        <w:t>参选</w:t>
      </w:r>
      <w:r>
        <w:rPr>
          <w:rFonts w:asciiTheme="minorEastAsia" w:hAnsiTheme="minorEastAsia"/>
          <w:color w:val="313131"/>
          <w:sz w:val="24"/>
          <w:szCs w:val="24"/>
          <w:shd w:val="clear" w:color="auto" w:fill="FDFDFD"/>
        </w:rPr>
        <w:t>人具有从事</w:t>
      </w:r>
      <w:r>
        <w:rPr>
          <w:rFonts w:asciiTheme="minorEastAsia" w:hAnsiTheme="minorEastAsia" w:hint="eastAsia"/>
          <w:color w:val="313131"/>
          <w:sz w:val="24"/>
          <w:szCs w:val="24"/>
          <w:shd w:val="clear" w:color="auto" w:fill="FDFDFD"/>
        </w:rPr>
        <w:t>与本项目类似运维服务经验的合同证明文件</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8、本项目比选评分细则中对应的相关证明文件</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9</w:t>
      </w:r>
      <w:r>
        <w:rPr>
          <w:rFonts w:asciiTheme="minorEastAsia" w:hAnsiTheme="minorEastAsia" w:cs="宋体"/>
          <w:color w:val="313131"/>
          <w:kern w:val="0"/>
          <w:sz w:val="24"/>
          <w:szCs w:val="24"/>
        </w:rPr>
        <w:t>、项目</w:t>
      </w:r>
      <w:r>
        <w:rPr>
          <w:rFonts w:asciiTheme="minorEastAsia" w:hAnsiTheme="minorEastAsia" w:cs="宋体" w:hint="eastAsia"/>
          <w:color w:val="313131"/>
          <w:kern w:val="0"/>
          <w:sz w:val="24"/>
          <w:szCs w:val="24"/>
        </w:rPr>
        <w:t>技术</w:t>
      </w:r>
      <w:r>
        <w:rPr>
          <w:rFonts w:asciiTheme="minorEastAsia" w:hAnsiTheme="minorEastAsia" w:cs="宋体"/>
          <w:color w:val="313131"/>
          <w:kern w:val="0"/>
          <w:sz w:val="24"/>
          <w:szCs w:val="24"/>
        </w:rPr>
        <w:t>方案</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10</w:t>
      </w:r>
      <w:r>
        <w:rPr>
          <w:rFonts w:asciiTheme="minorEastAsia" w:hAnsiTheme="minorEastAsia" w:cs="宋体"/>
          <w:color w:val="313131"/>
          <w:kern w:val="0"/>
          <w:sz w:val="24"/>
          <w:szCs w:val="24"/>
        </w:rPr>
        <w:t>、</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人认为需要加以说明的其他内容</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上述材料中1-6项参选人必须全部提供，否则投标文件无效。</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（二）比选文件的编写与密封</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1.申请人应按本比选文件所规定的格式、内容等编制比选文件，比选文件一式贰份，正本一份，副本壹份。</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2.密封件上应注明“于</w:t>
      </w:r>
      <w:r>
        <w:rPr>
          <w:rFonts w:asciiTheme="minorEastAsia" w:hAnsiTheme="minorEastAsia" w:cs="宋体" w:hint="eastAsia"/>
          <w:color w:val="313131"/>
          <w:kern w:val="0"/>
          <w:sz w:val="24"/>
          <w:szCs w:val="24"/>
        </w:rPr>
        <w:t>XXXX</w:t>
      </w:r>
      <w:r>
        <w:rPr>
          <w:rFonts w:asciiTheme="minorEastAsia" w:hAnsiTheme="minorEastAsia" w:cs="宋体"/>
          <w:color w:val="313131"/>
          <w:kern w:val="0"/>
          <w:sz w:val="24"/>
          <w:szCs w:val="24"/>
        </w:rPr>
        <w:t>年</w:t>
      </w:r>
      <w:r>
        <w:rPr>
          <w:rFonts w:asciiTheme="minorEastAsia" w:hAnsiTheme="minorEastAsia" w:cs="宋体" w:hint="eastAsia"/>
          <w:color w:val="313131"/>
          <w:kern w:val="0"/>
          <w:sz w:val="24"/>
          <w:szCs w:val="24"/>
        </w:rPr>
        <w:t>XX</w:t>
      </w:r>
      <w:r>
        <w:rPr>
          <w:rFonts w:asciiTheme="minorEastAsia" w:hAnsiTheme="minorEastAsia" w:cs="宋体"/>
          <w:color w:val="313131"/>
          <w:kern w:val="0"/>
          <w:sz w:val="24"/>
          <w:szCs w:val="24"/>
        </w:rPr>
        <w:t>月</w:t>
      </w:r>
      <w:r>
        <w:rPr>
          <w:rFonts w:asciiTheme="minorEastAsia" w:hAnsiTheme="minorEastAsia" w:cs="宋体" w:hint="eastAsia"/>
          <w:color w:val="313131"/>
          <w:kern w:val="0"/>
          <w:sz w:val="24"/>
          <w:szCs w:val="24"/>
        </w:rPr>
        <w:t>XX</w:t>
      </w:r>
      <w:r>
        <w:rPr>
          <w:rFonts w:asciiTheme="minorEastAsia" w:hAnsiTheme="minorEastAsia" w:cs="宋体"/>
          <w:color w:val="313131"/>
          <w:kern w:val="0"/>
          <w:sz w:val="24"/>
          <w:szCs w:val="24"/>
        </w:rPr>
        <w:t xml:space="preserve"> 日之前（指“比选邀请函”中规定的</w:t>
      </w:r>
      <w:r>
        <w:rPr>
          <w:rFonts w:asciiTheme="minorEastAsia" w:hAnsiTheme="minorEastAsia" w:cs="宋体" w:hint="eastAsia"/>
          <w:color w:val="313131"/>
          <w:kern w:val="0"/>
          <w:sz w:val="24"/>
          <w:szCs w:val="24"/>
        </w:rPr>
        <w:t>应答文件递交截止</w:t>
      </w:r>
      <w:r>
        <w:rPr>
          <w:rFonts w:asciiTheme="minorEastAsia" w:hAnsiTheme="minorEastAsia" w:cs="宋体"/>
          <w:color w:val="313131"/>
          <w:kern w:val="0"/>
          <w:sz w:val="24"/>
          <w:szCs w:val="24"/>
        </w:rPr>
        <w:t>时间）不准启封”字样。</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3.比选人将拒绝比选截止时间后递交的比选文件。</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三、比选评定</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（一）比选</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1.比选人按比选文件规定的时间、地点组织比选。</w:t>
      </w:r>
      <w:r>
        <w:rPr>
          <w:rFonts w:asciiTheme="minorEastAsia" w:hAnsiTheme="minorEastAsia" w:cs="宋体" w:hint="eastAsia"/>
          <w:color w:val="313131"/>
          <w:kern w:val="0"/>
          <w:sz w:val="24"/>
          <w:szCs w:val="24"/>
        </w:rPr>
        <w:t>评标小组</w:t>
      </w:r>
      <w:r>
        <w:rPr>
          <w:rFonts w:asciiTheme="minorEastAsia" w:hAnsiTheme="minorEastAsia" w:cs="宋体"/>
          <w:color w:val="313131"/>
          <w:kern w:val="0"/>
          <w:sz w:val="24"/>
          <w:szCs w:val="24"/>
        </w:rPr>
        <w:t>由比选人代表</w:t>
      </w:r>
      <w:r>
        <w:rPr>
          <w:rFonts w:asciiTheme="minorEastAsia" w:hAnsiTheme="minorEastAsia" w:cs="宋体" w:hint="eastAsia"/>
          <w:color w:val="313131"/>
          <w:kern w:val="0"/>
          <w:sz w:val="24"/>
          <w:szCs w:val="24"/>
        </w:rPr>
        <w:t>及评标专家组成</w:t>
      </w:r>
      <w:r>
        <w:rPr>
          <w:rFonts w:asciiTheme="minorEastAsia" w:hAnsiTheme="minorEastAsia" w:cs="宋体"/>
          <w:color w:val="313131"/>
          <w:kern w:val="0"/>
          <w:sz w:val="24"/>
          <w:szCs w:val="24"/>
        </w:rPr>
        <w:t>，并邀请有关监督部门到现场进行监督。</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2.比选人及监督人检查比选文件密封情况，并当场宣布检查情况。</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（二）评定</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w:t>
      </w:r>
      <w:r>
        <w:rPr>
          <w:rFonts w:asciiTheme="minorEastAsia" w:hAnsiTheme="minorEastAsia" w:cs="宋体" w:hint="eastAsia"/>
          <w:color w:val="313131"/>
          <w:kern w:val="0"/>
          <w:sz w:val="24"/>
          <w:szCs w:val="24"/>
        </w:rPr>
        <w:t>评标小组成员</w:t>
      </w:r>
      <w:r>
        <w:rPr>
          <w:rFonts w:asciiTheme="minorEastAsia" w:hAnsiTheme="minorEastAsia" w:cs="宋体"/>
          <w:color w:val="313131"/>
          <w:kern w:val="0"/>
          <w:sz w:val="24"/>
          <w:szCs w:val="24"/>
        </w:rPr>
        <w:t>由单数组成。</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w:t>
      </w:r>
      <w:r>
        <w:rPr>
          <w:rFonts w:asciiTheme="minorEastAsia" w:hAnsiTheme="minorEastAsia" w:cs="宋体" w:hint="eastAsia"/>
          <w:color w:val="313131"/>
          <w:kern w:val="0"/>
          <w:sz w:val="24"/>
          <w:szCs w:val="24"/>
        </w:rPr>
        <w:t xml:space="preserve"> 评标小组</w:t>
      </w:r>
      <w:r>
        <w:rPr>
          <w:rFonts w:asciiTheme="minorEastAsia" w:hAnsiTheme="minorEastAsia" w:cs="宋体"/>
          <w:color w:val="313131"/>
          <w:kern w:val="0"/>
          <w:sz w:val="24"/>
          <w:szCs w:val="24"/>
        </w:rPr>
        <w:t>将遵循“公平、公正、科学、择优”的原则，对所有申请人的比选文件评估，都采用相同的程序和标准。评议过程将严格按照比选文件的要求和条件进行。</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 xml:space="preserve">3. </w:t>
      </w:r>
      <w:r>
        <w:rPr>
          <w:rFonts w:asciiTheme="minorEastAsia" w:hAnsiTheme="minorEastAsia" w:cs="宋体" w:hint="eastAsia"/>
          <w:color w:val="313131"/>
          <w:kern w:val="0"/>
          <w:sz w:val="24"/>
          <w:szCs w:val="24"/>
        </w:rPr>
        <w:t>本项目评标采用综合评分法，由评标小组根据评分细则(附件</w:t>
      </w:r>
      <w:r w:rsidR="009561FF">
        <w:rPr>
          <w:rFonts w:asciiTheme="minorEastAsia" w:hAnsiTheme="minorEastAsia" w:cs="宋体" w:hint="eastAsia"/>
          <w:color w:val="313131"/>
          <w:kern w:val="0"/>
          <w:sz w:val="24"/>
          <w:szCs w:val="24"/>
        </w:rPr>
        <w:t>8</w:t>
      </w:r>
      <w:r>
        <w:rPr>
          <w:rFonts w:asciiTheme="minorEastAsia" w:hAnsiTheme="minorEastAsia" w:cs="宋体" w:hint="eastAsia"/>
          <w:color w:val="313131"/>
          <w:kern w:val="0"/>
          <w:sz w:val="24"/>
          <w:szCs w:val="24"/>
        </w:rPr>
        <w:t>)</w:t>
      </w:r>
      <w:r>
        <w:rPr>
          <w:rFonts w:asciiTheme="minorEastAsia" w:hAnsiTheme="minorEastAsia" w:cs="宋体"/>
          <w:color w:val="313131"/>
          <w:kern w:val="0"/>
          <w:sz w:val="24"/>
          <w:szCs w:val="24"/>
        </w:rPr>
        <w:t>分别对每位申请人进行打分，总分最高者为中选者。</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t>四、签订合同</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比选文件、</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人的比选</w:t>
      </w:r>
      <w:r>
        <w:rPr>
          <w:rFonts w:asciiTheme="minorEastAsia" w:hAnsiTheme="minorEastAsia" w:cs="宋体" w:hint="eastAsia"/>
          <w:color w:val="313131"/>
          <w:kern w:val="0"/>
          <w:sz w:val="24"/>
          <w:szCs w:val="24"/>
        </w:rPr>
        <w:t>应答</w:t>
      </w:r>
      <w:r>
        <w:rPr>
          <w:rFonts w:asciiTheme="minorEastAsia" w:hAnsiTheme="minorEastAsia" w:cs="宋体"/>
          <w:color w:val="313131"/>
          <w:kern w:val="0"/>
          <w:sz w:val="24"/>
          <w:szCs w:val="24"/>
        </w:rPr>
        <w:t>文件均为签订合同的依据。合同签订后不允许将合同转与其他单位。</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中选人因不可抗力或者自身原因不能履行合同的，比选人可以与总分次高的中选候选人签订合同。</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b/>
          <w:bCs/>
          <w:color w:val="313131"/>
          <w:kern w:val="0"/>
          <w:sz w:val="24"/>
          <w:szCs w:val="24"/>
        </w:rPr>
        <w:lastRenderedPageBreak/>
        <w:t>五、</w:t>
      </w:r>
      <w:r>
        <w:rPr>
          <w:rFonts w:asciiTheme="minorEastAsia" w:hAnsiTheme="minorEastAsia" w:cs="宋体" w:hint="eastAsia"/>
          <w:b/>
          <w:bCs/>
          <w:color w:val="313131"/>
          <w:kern w:val="0"/>
          <w:sz w:val="24"/>
          <w:szCs w:val="24"/>
        </w:rPr>
        <w:t>参选</w:t>
      </w:r>
      <w:r>
        <w:rPr>
          <w:rFonts w:asciiTheme="minorEastAsia" w:hAnsiTheme="minorEastAsia" w:cs="宋体"/>
          <w:b/>
          <w:bCs/>
          <w:color w:val="313131"/>
          <w:kern w:val="0"/>
          <w:sz w:val="24"/>
          <w:szCs w:val="24"/>
        </w:rPr>
        <w:t>人需要注意的其它事项</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（一）</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人应遵守有关法律、法规，不得采取不正当的竞争手段，否则后果由</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人自负。</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（二）在比选开始直至宣布结果之前，</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人不得向</w:t>
      </w:r>
      <w:r>
        <w:rPr>
          <w:rFonts w:asciiTheme="minorEastAsia" w:hAnsiTheme="minorEastAsia" w:cs="宋体" w:hint="eastAsia"/>
          <w:color w:val="313131"/>
          <w:kern w:val="0"/>
          <w:sz w:val="24"/>
          <w:szCs w:val="24"/>
        </w:rPr>
        <w:t>评标小组</w:t>
      </w:r>
      <w:r>
        <w:rPr>
          <w:rFonts w:asciiTheme="minorEastAsia" w:hAnsiTheme="minorEastAsia" w:cs="宋体"/>
          <w:color w:val="313131"/>
          <w:kern w:val="0"/>
          <w:sz w:val="24"/>
          <w:szCs w:val="24"/>
        </w:rPr>
        <w:t>成员询问评选情况，不得进行旨在影响评选结果的活动，否则其比选资格无效并追究法律责任。</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（三）</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人的比选资料一律不予退还。</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（四）本比选文件的未尽事项，按现行的有关法律、法规及规章执行。</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（五）经查实，</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w:t>
      </w:r>
      <w:r>
        <w:rPr>
          <w:rFonts w:asciiTheme="minorEastAsia" w:hAnsiTheme="minorEastAsia" w:cs="宋体" w:hint="eastAsia"/>
          <w:color w:val="313131"/>
          <w:kern w:val="0"/>
          <w:sz w:val="24"/>
          <w:szCs w:val="24"/>
        </w:rPr>
        <w:t>若</w:t>
      </w:r>
      <w:r>
        <w:rPr>
          <w:rFonts w:asciiTheme="minorEastAsia" w:hAnsiTheme="minorEastAsia" w:cs="宋体"/>
          <w:color w:val="313131"/>
          <w:kern w:val="0"/>
          <w:sz w:val="24"/>
          <w:szCs w:val="24"/>
        </w:rPr>
        <w:t>有提供虚假证明文件的行为，比选人将首先停止其比选资格；同时视情节轻重追究其相关责任。</w:t>
      </w:r>
    </w:p>
    <w:p w:rsidR="006E7E98" w:rsidRDefault="00944CDD">
      <w:pPr>
        <w:widowControl/>
        <w:shd w:val="clear" w:color="auto" w:fill="FDFDFD"/>
        <w:spacing w:after="28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（六）</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人认为比选文件、中选结果使自己的合法权益受到损害的，应当在</w:t>
      </w:r>
      <w:r>
        <w:rPr>
          <w:rFonts w:asciiTheme="minorEastAsia" w:hAnsiTheme="minorEastAsia" w:cs="宋体" w:hint="eastAsia"/>
          <w:color w:val="313131"/>
          <w:kern w:val="0"/>
          <w:sz w:val="24"/>
          <w:szCs w:val="24"/>
        </w:rPr>
        <w:t>五个</w:t>
      </w:r>
      <w:r>
        <w:rPr>
          <w:rFonts w:asciiTheme="minorEastAsia" w:hAnsiTheme="minorEastAsia" w:cs="宋体"/>
          <w:color w:val="313131"/>
          <w:kern w:val="0"/>
          <w:sz w:val="24"/>
          <w:szCs w:val="24"/>
        </w:rPr>
        <w:t>工作日内，以书面形式向比选人提出质疑，但</w:t>
      </w: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人行使质疑权时，必须坚持“谁主张谁举证”，遵守“实事求是”和“谨慎性”原则，承担使用虚假材料或恶意方式质疑的法律责任。</w:t>
      </w:r>
    </w:p>
    <w:p w:rsidR="006E7E98" w:rsidRDefault="006E7E98">
      <w:pPr>
        <w:widowControl/>
        <w:shd w:val="clear" w:color="auto" w:fill="FDFDFD"/>
        <w:spacing w:after="280" w:line="280" w:lineRule="exact"/>
        <w:jc w:val="left"/>
        <w:rPr>
          <w:rFonts w:asciiTheme="minorEastAsia" w:hAnsiTheme="minorEastAsia" w:cs="宋体"/>
          <w:color w:val="313131"/>
          <w:kern w:val="0"/>
          <w:sz w:val="24"/>
          <w:szCs w:val="24"/>
        </w:rPr>
      </w:pPr>
    </w:p>
    <w:p w:rsidR="006E7E98" w:rsidRDefault="00944CDD">
      <w:pPr>
        <w:widowControl/>
        <w:shd w:val="clear" w:color="auto" w:fill="FDFDFD"/>
        <w:spacing w:after="280" w:line="280" w:lineRule="exact"/>
        <w:jc w:val="left"/>
        <w:rPr>
          <w:rFonts w:asciiTheme="minorEastAsia" w:hAnsiTheme="minorEastAsia" w:cs="宋体"/>
          <w:b/>
          <w:bCs/>
          <w:color w:val="313131"/>
          <w:kern w:val="0"/>
          <w:sz w:val="24"/>
          <w:szCs w:val="24"/>
        </w:rPr>
      </w:pPr>
      <w:r>
        <w:rPr>
          <w:rFonts w:asciiTheme="minorEastAsia" w:hAnsiTheme="minorEastAsia" w:cs="宋体"/>
          <w:b/>
          <w:bCs/>
          <w:color w:val="313131"/>
          <w:kern w:val="0"/>
          <w:sz w:val="24"/>
          <w:szCs w:val="24"/>
        </w:rPr>
        <w:t>六、</w:t>
      </w:r>
      <w:r>
        <w:rPr>
          <w:rFonts w:asciiTheme="minorEastAsia" w:hAnsiTheme="minorEastAsia" w:cs="宋体" w:hint="eastAsia"/>
          <w:b/>
          <w:bCs/>
          <w:color w:val="313131"/>
          <w:kern w:val="0"/>
          <w:sz w:val="24"/>
          <w:szCs w:val="24"/>
        </w:rPr>
        <w:t>项目技术</w:t>
      </w:r>
      <w:r>
        <w:rPr>
          <w:rFonts w:asciiTheme="minorEastAsia" w:hAnsiTheme="minorEastAsia" w:cs="宋体"/>
          <w:b/>
          <w:bCs/>
          <w:color w:val="313131"/>
          <w:kern w:val="0"/>
          <w:sz w:val="24"/>
          <w:szCs w:val="24"/>
        </w:rPr>
        <w:t>要求</w:t>
      </w:r>
      <w:r>
        <w:rPr>
          <w:rFonts w:asciiTheme="minorEastAsia" w:hAnsiTheme="minorEastAsia" w:cs="宋体" w:hint="eastAsia"/>
          <w:b/>
          <w:bCs/>
          <w:color w:val="313131"/>
          <w:kern w:val="0"/>
          <w:sz w:val="24"/>
          <w:szCs w:val="24"/>
        </w:rPr>
        <w:t>和</w:t>
      </w:r>
      <w:r>
        <w:rPr>
          <w:rFonts w:asciiTheme="minorEastAsia" w:hAnsiTheme="minorEastAsia" w:cs="宋体"/>
          <w:b/>
          <w:bCs/>
          <w:color w:val="313131"/>
          <w:kern w:val="0"/>
          <w:sz w:val="24"/>
          <w:szCs w:val="24"/>
        </w:rPr>
        <w:t>有关说明</w:t>
      </w:r>
    </w:p>
    <w:p w:rsidR="006E7E98" w:rsidRDefault="00944CDD">
      <w:pPr>
        <w:pStyle w:val="aa"/>
        <w:spacing w:after="280" w:line="280" w:lineRule="exact"/>
        <w:ind w:firstLineChars="0" w:firstLine="0"/>
        <w:rPr>
          <w:rFonts w:ascii="宋体" w:eastAsia="宋体" w:hAnsi="宋体"/>
          <w:sz w:val="24"/>
          <w:szCs w:val="24"/>
        </w:rPr>
      </w:pPr>
      <w:r>
        <w:rPr>
          <w:rFonts w:ascii="宋体" w:eastAsia="宋体" w:hAnsi="宋体" w:hint="eastAsia"/>
          <w:b/>
          <w:kern w:val="1"/>
          <w:sz w:val="24"/>
          <w:szCs w:val="24"/>
        </w:rPr>
        <w:t>（一）项目背景和建设目标</w:t>
      </w:r>
    </w:p>
    <w:p w:rsidR="006E7E98" w:rsidRDefault="00944CDD">
      <w:pPr>
        <w:pStyle w:val="aa"/>
        <w:spacing w:after="280" w:line="280" w:lineRule="exact"/>
        <w:ind w:firstLineChars="0" w:firstLine="0"/>
        <w:rPr>
          <w:rFonts w:ascii="宋体" w:eastAsia="宋体" w:hAnsi="宋体"/>
          <w:b/>
          <w:bCs/>
          <w:sz w:val="24"/>
          <w:szCs w:val="24"/>
        </w:rPr>
      </w:pPr>
      <w:r>
        <w:rPr>
          <w:rFonts w:hint="eastAsia"/>
          <w:b/>
          <w:bCs/>
          <w:sz w:val="24"/>
          <w:szCs w:val="24"/>
        </w:rPr>
        <w:t>项目背景</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为贯彻落实《中华人民共和国网络安全法》、《中华人民共和国数据安全法》、《无锡市使用财政性资金信息化项目网络安全管理规定》（锡网委[2021]4号）等文件要求，结合部、省、市各级网信办、公安的网安部门、行业主管部门的护网、攻防、漏洞通报等工作，对照国家及行业等级保护标准，查找无锡市住房和城乡建设局信息系统各安全层面与相应安全保护标准的差距，明确存在的安全问题及现有安全措施的有效性，计划通过本项目的实施，为无锡市住房和城乡建设局提供网络系统监测预警、数据安全、重要时期值守、数据库安全管理等日常信息安全运维服务，落实信息安全常态化运维管理，切实提升住建领域信息安全防护能力。</w:t>
      </w:r>
    </w:p>
    <w:p w:rsidR="006E7E98" w:rsidRDefault="00944CDD" w:rsidP="0093129F">
      <w:pPr>
        <w:adjustRightInd w:val="0"/>
        <w:snapToGrid w:val="0"/>
        <w:spacing w:after="280" w:line="280" w:lineRule="exact"/>
        <w:ind w:firstLineChars="200" w:firstLine="480"/>
        <w:rPr>
          <w:rFonts w:ascii="楷体_GB2312" w:eastAsia="楷体_GB2312"/>
          <w:b/>
          <w:bCs/>
          <w:sz w:val="24"/>
          <w:szCs w:val="24"/>
        </w:rPr>
      </w:pPr>
      <w:r>
        <w:rPr>
          <w:rFonts w:ascii="楷体_GB2312" w:eastAsia="楷体_GB2312" w:hint="eastAsia"/>
          <w:b/>
          <w:bCs/>
          <w:sz w:val="24"/>
          <w:szCs w:val="24"/>
        </w:rPr>
        <w:t>建设目标</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通过采购第三方安全运维服务，实现5个“管好”的运维目标：</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1.把数据管好。数据安全是底线。结合自动监控和人工巡查，确保数据备份正常。通过数据恢复人工测试，确保数据备份有效。</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2.</w:t>
      </w:r>
      <w:r w:rsidR="00105086" w:rsidRPr="007E022D">
        <w:rPr>
          <w:rFonts w:asciiTheme="minorEastAsia" w:hAnsiTheme="minorEastAsia" w:cs="宋体" w:hint="eastAsia"/>
          <w:color w:val="313131"/>
          <w:kern w:val="0"/>
          <w:sz w:val="24"/>
          <w:szCs w:val="24"/>
        </w:rPr>
        <w:t>把云资源管好。统一管理云主机和账号，根据监测的CPU、内存、硬盘等性能指标采取措施，协助系统运维单位做好主机漏洞修复和安全加固（系统运维单位侧重于系统相关的中间件、第三方插件漏洞修复，本项目运维单位侧重于操作系统级别等主机漏洞修复）。</w:t>
      </w:r>
      <w:r w:rsidR="00E96EF8">
        <w:rPr>
          <w:rFonts w:asciiTheme="minorEastAsia" w:hAnsiTheme="minorEastAsia" w:cs="宋体" w:hint="eastAsia"/>
          <w:color w:val="313131"/>
          <w:kern w:val="0"/>
          <w:sz w:val="24"/>
          <w:szCs w:val="24"/>
        </w:rPr>
        <w:t>做好政务外网</w:t>
      </w:r>
      <w:r w:rsidR="005067A9">
        <w:rPr>
          <w:rFonts w:asciiTheme="minorEastAsia" w:hAnsiTheme="minorEastAsia" w:cs="宋体" w:hint="eastAsia"/>
          <w:color w:val="313131"/>
          <w:kern w:val="0"/>
          <w:sz w:val="24"/>
          <w:szCs w:val="24"/>
        </w:rPr>
        <w:t>安全漏洞分发</w:t>
      </w:r>
      <w:r w:rsidR="00837ABE">
        <w:rPr>
          <w:rFonts w:asciiTheme="minorEastAsia" w:hAnsiTheme="minorEastAsia" w:cs="宋体" w:hint="eastAsia"/>
          <w:color w:val="313131"/>
          <w:kern w:val="0"/>
          <w:sz w:val="24"/>
          <w:szCs w:val="24"/>
        </w:rPr>
        <w:t>、</w:t>
      </w:r>
      <w:r w:rsidR="005067A9">
        <w:rPr>
          <w:rFonts w:asciiTheme="minorEastAsia" w:hAnsiTheme="minorEastAsia" w:cs="宋体" w:hint="eastAsia"/>
          <w:color w:val="313131"/>
          <w:kern w:val="0"/>
          <w:sz w:val="24"/>
          <w:szCs w:val="24"/>
        </w:rPr>
        <w:t>处置跟踪</w:t>
      </w:r>
      <w:r w:rsidR="000118BD">
        <w:rPr>
          <w:rFonts w:asciiTheme="minorEastAsia" w:hAnsiTheme="minorEastAsia" w:cs="宋体" w:hint="eastAsia"/>
          <w:color w:val="313131"/>
          <w:kern w:val="0"/>
          <w:sz w:val="24"/>
          <w:szCs w:val="24"/>
        </w:rPr>
        <w:t>和及时反</w:t>
      </w:r>
      <w:r w:rsidR="000118BD">
        <w:rPr>
          <w:rFonts w:asciiTheme="minorEastAsia" w:hAnsiTheme="minorEastAsia" w:cs="宋体" w:hint="eastAsia"/>
          <w:color w:val="313131"/>
          <w:kern w:val="0"/>
          <w:sz w:val="24"/>
          <w:szCs w:val="24"/>
        </w:rPr>
        <w:lastRenderedPageBreak/>
        <w:t>馈</w:t>
      </w:r>
      <w:r w:rsidR="005067A9">
        <w:rPr>
          <w:rFonts w:asciiTheme="minorEastAsia" w:hAnsiTheme="minorEastAsia" w:cs="宋体" w:hint="eastAsia"/>
          <w:color w:val="313131"/>
          <w:kern w:val="0"/>
          <w:sz w:val="24"/>
          <w:szCs w:val="24"/>
        </w:rPr>
        <w:t>。</w:t>
      </w:r>
      <w:r w:rsidR="00105086" w:rsidRPr="007E022D">
        <w:rPr>
          <w:rFonts w:asciiTheme="minorEastAsia" w:hAnsiTheme="minorEastAsia" w:cs="宋体" w:hint="eastAsia"/>
          <w:color w:val="313131"/>
          <w:kern w:val="0"/>
          <w:sz w:val="24"/>
          <w:szCs w:val="24"/>
        </w:rPr>
        <w:t>协助建设单位为各个系统分配、调整云资源（云主机、存储备份等等）、申请网络访问权限</w:t>
      </w:r>
      <w:r>
        <w:rPr>
          <w:rFonts w:asciiTheme="minorEastAsia" w:hAnsiTheme="minorEastAsia" w:cs="宋体" w:hint="eastAsia"/>
          <w:color w:val="313131"/>
          <w:kern w:val="0"/>
          <w:sz w:val="24"/>
          <w:szCs w:val="24"/>
        </w:rPr>
        <w:t>。</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3.把中间件管好。管理好数据库、缓存等中间件软件，重点管理好数据库的账号、口令、授权、日志、安全补丁更新等。做好I</w:t>
      </w:r>
      <w:r>
        <w:rPr>
          <w:rFonts w:asciiTheme="minorEastAsia" w:hAnsiTheme="minorEastAsia" w:cs="宋体"/>
          <w:color w:val="313131"/>
          <w:kern w:val="0"/>
          <w:sz w:val="24"/>
          <w:szCs w:val="24"/>
        </w:rPr>
        <w:t>IS</w:t>
      </w:r>
      <w:r>
        <w:rPr>
          <w:rFonts w:asciiTheme="minorEastAsia" w:hAnsiTheme="minorEastAsia" w:cs="宋体" w:hint="eastAsia"/>
          <w:color w:val="313131"/>
          <w:kern w:val="0"/>
          <w:sz w:val="24"/>
          <w:szCs w:val="24"/>
        </w:rPr>
        <w:t>、T</w:t>
      </w:r>
      <w:r>
        <w:rPr>
          <w:rFonts w:asciiTheme="minorEastAsia" w:hAnsiTheme="minorEastAsia" w:cs="宋体"/>
          <w:color w:val="313131"/>
          <w:kern w:val="0"/>
          <w:sz w:val="24"/>
          <w:szCs w:val="24"/>
        </w:rPr>
        <w:t>omcat</w:t>
      </w:r>
      <w:r>
        <w:rPr>
          <w:rFonts w:asciiTheme="minorEastAsia" w:hAnsiTheme="minorEastAsia" w:cs="宋体" w:hint="eastAsia"/>
          <w:color w:val="313131"/>
          <w:kern w:val="0"/>
          <w:sz w:val="24"/>
          <w:szCs w:val="24"/>
        </w:rPr>
        <w:t>、Apache、R</w:t>
      </w:r>
      <w:r>
        <w:rPr>
          <w:rFonts w:asciiTheme="minorEastAsia" w:hAnsiTheme="minorEastAsia" w:cs="宋体"/>
          <w:color w:val="313131"/>
          <w:kern w:val="0"/>
          <w:sz w:val="24"/>
          <w:szCs w:val="24"/>
        </w:rPr>
        <w:t>edis</w:t>
      </w:r>
      <w:r>
        <w:rPr>
          <w:rFonts w:asciiTheme="minorEastAsia" w:hAnsiTheme="minorEastAsia" w:cs="宋体" w:hint="eastAsia"/>
          <w:color w:val="313131"/>
          <w:kern w:val="0"/>
          <w:sz w:val="24"/>
          <w:szCs w:val="24"/>
        </w:rPr>
        <w:t>等中间件管理。</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4.把系统管好。</w:t>
      </w:r>
      <w:r w:rsidR="000B08A9" w:rsidRPr="00910316">
        <w:rPr>
          <w:rFonts w:asciiTheme="minorEastAsia" w:hAnsiTheme="minorEastAsia" w:cs="宋体" w:hint="eastAsia"/>
          <w:color w:val="313131"/>
          <w:kern w:val="0"/>
          <w:sz w:val="24"/>
          <w:szCs w:val="24"/>
        </w:rPr>
        <w:t>对系统运行状况实时监控</w:t>
      </w:r>
      <w:r w:rsidR="00AD5298">
        <w:rPr>
          <w:rFonts w:asciiTheme="minorEastAsia" w:hAnsiTheme="minorEastAsia" w:cs="宋体" w:hint="eastAsia"/>
          <w:color w:val="313131"/>
          <w:kern w:val="0"/>
          <w:sz w:val="24"/>
          <w:szCs w:val="24"/>
        </w:rPr>
        <w:t>，对网络安全攻击实时</w:t>
      </w:r>
      <w:r w:rsidR="000B08A9" w:rsidRPr="00910316">
        <w:rPr>
          <w:rFonts w:asciiTheme="minorEastAsia" w:hAnsiTheme="minorEastAsia" w:cs="宋体" w:hint="eastAsia"/>
          <w:color w:val="313131"/>
          <w:kern w:val="0"/>
          <w:sz w:val="24"/>
          <w:szCs w:val="24"/>
        </w:rPr>
        <w:t>预警。协助建设单位做好系统资产核查，切实掌握每个系统（含APP、小程序、服务号等）的基本信息，包括安全等级、系统地址、云主机内外网IP、端口、系统部署路径、数据库路径、非结构化数据路径、备份路径、操作系统、开发语言、开发框架、其他中间件、责任人等等，形成全局统一的资产清单</w:t>
      </w:r>
      <w:r>
        <w:rPr>
          <w:rFonts w:asciiTheme="minorEastAsia" w:hAnsiTheme="minorEastAsia" w:cs="宋体" w:hint="eastAsia"/>
          <w:color w:val="313131"/>
          <w:kern w:val="0"/>
          <w:sz w:val="24"/>
          <w:szCs w:val="24"/>
        </w:rPr>
        <w:t>。</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5.把系统运维单位管好。</w:t>
      </w:r>
      <w:r w:rsidR="004F35C6" w:rsidRPr="00125897">
        <w:rPr>
          <w:rFonts w:asciiTheme="minorEastAsia" w:hAnsiTheme="minorEastAsia" w:cs="宋体" w:hint="eastAsia"/>
          <w:color w:val="313131"/>
          <w:kern w:val="0"/>
          <w:sz w:val="24"/>
          <w:szCs w:val="24"/>
        </w:rPr>
        <w:t>协助建设单位加强对运维单位的管理，监督各系统运维单位按要求提交运维报告</w:t>
      </w:r>
      <w:r w:rsidR="002B2005">
        <w:rPr>
          <w:rFonts w:asciiTheme="minorEastAsia" w:hAnsiTheme="minorEastAsia" w:cs="宋体" w:hint="eastAsia"/>
          <w:color w:val="313131"/>
          <w:kern w:val="0"/>
          <w:sz w:val="24"/>
          <w:szCs w:val="24"/>
        </w:rPr>
        <w:t>和年度</w:t>
      </w:r>
      <w:r w:rsidR="00435A15">
        <w:rPr>
          <w:rFonts w:asciiTheme="minorEastAsia" w:hAnsiTheme="minorEastAsia" w:cs="宋体" w:hint="eastAsia"/>
          <w:color w:val="313131"/>
          <w:kern w:val="0"/>
          <w:sz w:val="24"/>
          <w:szCs w:val="24"/>
        </w:rPr>
        <w:t>绩效自评价报告，</w:t>
      </w:r>
      <w:r w:rsidR="002B2005">
        <w:rPr>
          <w:rFonts w:asciiTheme="minorEastAsia" w:hAnsiTheme="minorEastAsia" w:cs="宋体" w:hint="eastAsia"/>
          <w:color w:val="313131"/>
          <w:kern w:val="0"/>
          <w:sz w:val="24"/>
          <w:szCs w:val="24"/>
        </w:rPr>
        <w:t>并出具意见</w:t>
      </w:r>
      <w:r>
        <w:rPr>
          <w:rFonts w:asciiTheme="minorEastAsia" w:hAnsiTheme="minorEastAsia" w:cs="宋体" w:hint="eastAsia"/>
          <w:color w:val="313131"/>
          <w:kern w:val="0"/>
          <w:sz w:val="24"/>
          <w:szCs w:val="24"/>
        </w:rPr>
        <w:t>。</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维护模式：远程服务与驻场服务相结合。</w:t>
      </w:r>
    </w:p>
    <w:p w:rsidR="006E7E98" w:rsidRDefault="00944CDD">
      <w:pPr>
        <w:adjustRightInd w:val="0"/>
        <w:snapToGrid w:val="0"/>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服务级别：需要保证工作日99%以上时间云主机和应用系统可用，全年95%以上时间可用。</w:t>
      </w:r>
    </w:p>
    <w:p w:rsidR="006E7E98" w:rsidRDefault="00944CDD">
      <w:pPr>
        <w:adjustRightInd w:val="0"/>
        <w:snapToGrid w:val="0"/>
        <w:spacing w:after="280" w:line="280" w:lineRule="exact"/>
        <w:ind w:firstLineChars="200" w:firstLine="480"/>
        <w:rPr>
          <w:rFonts w:ascii="楷体_GB2312" w:eastAsia="楷体_GB2312"/>
          <w:sz w:val="24"/>
          <w:szCs w:val="24"/>
        </w:rPr>
      </w:pPr>
      <w:r>
        <w:rPr>
          <w:rFonts w:asciiTheme="minorEastAsia" w:hAnsiTheme="minorEastAsia" w:cs="宋体" w:hint="eastAsia"/>
          <w:color w:val="313131"/>
          <w:kern w:val="0"/>
          <w:sz w:val="24"/>
          <w:szCs w:val="24"/>
        </w:rPr>
        <w:t>响应标准：紧急问题实时响应并处理，一般性问题两小时内响应，两个工作日内处理。</w:t>
      </w:r>
    </w:p>
    <w:p w:rsidR="006E7E98" w:rsidRDefault="00944CDD">
      <w:pPr>
        <w:numPr>
          <w:ilvl w:val="0"/>
          <w:numId w:val="1"/>
        </w:numPr>
        <w:spacing w:line="440" w:lineRule="exact"/>
        <w:ind w:left="0" w:firstLineChars="177" w:firstLine="426"/>
        <w:rPr>
          <w:rFonts w:ascii="宋体" w:eastAsia="宋体" w:hAnsi="宋体"/>
          <w:b/>
          <w:kern w:val="1"/>
          <w:sz w:val="24"/>
          <w:szCs w:val="24"/>
        </w:rPr>
      </w:pPr>
      <w:r>
        <w:rPr>
          <w:rFonts w:ascii="宋体" w:eastAsia="宋体" w:hAnsi="宋体" w:hint="eastAsia"/>
          <w:b/>
          <w:kern w:val="1"/>
          <w:sz w:val="24"/>
          <w:szCs w:val="24"/>
        </w:rPr>
        <w:t>项目内容及要求</w:t>
      </w:r>
    </w:p>
    <w:p w:rsidR="006E7E98" w:rsidRDefault="00944CDD">
      <w:pPr>
        <w:spacing w:line="400" w:lineRule="exact"/>
        <w:ind w:firstLineChars="177" w:firstLine="426"/>
        <w:rPr>
          <w:rFonts w:ascii="宋体" w:eastAsia="宋体" w:hAnsi="宋体"/>
          <w:b/>
          <w:kern w:val="1"/>
          <w:sz w:val="24"/>
          <w:szCs w:val="24"/>
        </w:rPr>
      </w:pPr>
      <w:r>
        <w:rPr>
          <w:rFonts w:ascii="宋体" w:eastAsia="宋体" w:hAnsi="宋体"/>
          <w:b/>
          <w:kern w:val="1"/>
          <w:sz w:val="24"/>
          <w:szCs w:val="24"/>
        </w:rPr>
        <w:t>项目内容</w:t>
      </w:r>
      <w:r>
        <w:rPr>
          <w:rFonts w:ascii="宋体" w:eastAsia="宋体" w:hAnsi="宋体" w:hint="eastAsia"/>
          <w:b/>
          <w:kern w:val="1"/>
          <w:sz w:val="24"/>
          <w:szCs w:val="24"/>
        </w:rPr>
        <w:t>概况及总体要求</w:t>
      </w:r>
    </w:p>
    <w:p w:rsidR="006E7E98" w:rsidRDefault="00944CDD">
      <w:pPr>
        <w:adjustRightInd w:val="0"/>
        <w:snapToGrid w:val="0"/>
        <w:spacing w:line="578"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本项目运维内容主要包括以下服务，并须提供一人驻场服务：</w:t>
      </w:r>
    </w:p>
    <w:tbl>
      <w:tblPr>
        <w:tblStyle w:val="a7"/>
        <w:tblW w:w="9296" w:type="dxa"/>
        <w:tblLook w:val="04A0"/>
      </w:tblPr>
      <w:tblGrid>
        <w:gridCol w:w="534"/>
        <w:gridCol w:w="2268"/>
        <w:gridCol w:w="3071"/>
        <w:gridCol w:w="3423"/>
      </w:tblGrid>
      <w:tr w:rsidR="006E7E98">
        <w:tc>
          <w:tcPr>
            <w:tcW w:w="534" w:type="dxa"/>
          </w:tcPr>
          <w:p w:rsidR="006E7E98" w:rsidRDefault="00944CDD">
            <w:pPr>
              <w:rPr>
                <w:sz w:val="24"/>
                <w:szCs w:val="24"/>
              </w:rPr>
            </w:pPr>
            <w:r>
              <w:rPr>
                <w:rFonts w:hint="eastAsia"/>
                <w:sz w:val="24"/>
                <w:szCs w:val="24"/>
              </w:rPr>
              <w:t>序号</w:t>
            </w:r>
          </w:p>
        </w:tc>
        <w:tc>
          <w:tcPr>
            <w:tcW w:w="2268" w:type="dxa"/>
          </w:tcPr>
          <w:p w:rsidR="006E7E98" w:rsidRDefault="00944CDD">
            <w:pPr>
              <w:rPr>
                <w:sz w:val="24"/>
                <w:szCs w:val="24"/>
              </w:rPr>
            </w:pPr>
            <w:r>
              <w:rPr>
                <w:rFonts w:hint="eastAsia"/>
                <w:sz w:val="24"/>
                <w:szCs w:val="24"/>
              </w:rPr>
              <w:t>服务项目</w:t>
            </w:r>
          </w:p>
        </w:tc>
        <w:tc>
          <w:tcPr>
            <w:tcW w:w="3071" w:type="dxa"/>
          </w:tcPr>
          <w:p w:rsidR="006E7E98" w:rsidRDefault="00944CDD">
            <w:pPr>
              <w:rPr>
                <w:sz w:val="24"/>
                <w:szCs w:val="24"/>
              </w:rPr>
            </w:pPr>
            <w:r>
              <w:rPr>
                <w:rFonts w:hint="eastAsia"/>
                <w:sz w:val="24"/>
                <w:szCs w:val="24"/>
              </w:rPr>
              <w:t>服务内容</w:t>
            </w:r>
          </w:p>
        </w:tc>
        <w:tc>
          <w:tcPr>
            <w:tcW w:w="3423" w:type="dxa"/>
          </w:tcPr>
          <w:p w:rsidR="006E7E98" w:rsidRDefault="00944CDD">
            <w:pPr>
              <w:rPr>
                <w:sz w:val="24"/>
                <w:szCs w:val="24"/>
              </w:rPr>
            </w:pPr>
            <w:r>
              <w:rPr>
                <w:rFonts w:hint="eastAsia"/>
                <w:sz w:val="24"/>
                <w:szCs w:val="24"/>
              </w:rPr>
              <w:t>考核要求</w:t>
            </w:r>
            <w:r w:rsidR="00910FEE">
              <w:rPr>
                <w:rFonts w:hint="eastAsia"/>
                <w:sz w:val="24"/>
                <w:szCs w:val="24"/>
              </w:rPr>
              <w:t>及频率</w:t>
            </w:r>
          </w:p>
        </w:tc>
      </w:tr>
      <w:tr w:rsidR="006E7E98">
        <w:tc>
          <w:tcPr>
            <w:tcW w:w="534" w:type="dxa"/>
          </w:tcPr>
          <w:p w:rsidR="006E7E98" w:rsidRDefault="00944CDD">
            <w:pPr>
              <w:rPr>
                <w:sz w:val="24"/>
                <w:szCs w:val="24"/>
              </w:rPr>
            </w:pPr>
            <w:r>
              <w:rPr>
                <w:rFonts w:hint="eastAsia"/>
                <w:sz w:val="24"/>
                <w:szCs w:val="24"/>
              </w:rPr>
              <w:t>1</w:t>
            </w:r>
          </w:p>
        </w:tc>
        <w:tc>
          <w:tcPr>
            <w:tcW w:w="2268" w:type="dxa"/>
          </w:tcPr>
          <w:p w:rsidR="006E7E98" w:rsidRDefault="00944CDD">
            <w:pPr>
              <w:rPr>
                <w:sz w:val="24"/>
                <w:szCs w:val="24"/>
              </w:rPr>
            </w:pPr>
            <w:r>
              <w:rPr>
                <w:rFonts w:hint="eastAsia"/>
                <w:sz w:val="24"/>
                <w:szCs w:val="24"/>
              </w:rPr>
              <w:t>数据备份和恢复管理</w:t>
            </w:r>
          </w:p>
        </w:tc>
        <w:tc>
          <w:tcPr>
            <w:tcW w:w="3071" w:type="dxa"/>
          </w:tcPr>
          <w:p w:rsidR="006E7E98" w:rsidRDefault="00944CDD">
            <w:pPr>
              <w:rPr>
                <w:sz w:val="24"/>
                <w:szCs w:val="24"/>
              </w:rPr>
            </w:pPr>
            <w:r>
              <w:rPr>
                <w:rFonts w:hint="eastAsia"/>
                <w:sz w:val="24"/>
                <w:szCs w:val="24"/>
              </w:rPr>
              <w:t>确保数据正常备份，数据恢复无误。</w:t>
            </w:r>
          </w:p>
        </w:tc>
        <w:tc>
          <w:tcPr>
            <w:tcW w:w="3423" w:type="dxa"/>
          </w:tcPr>
          <w:p w:rsidR="006E7E98" w:rsidRDefault="00944CDD">
            <w:pPr>
              <w:rPr>
                <w:sz w:val="24"/>
                <w:szCs w:val="24"/>
              </w:rPr>
            </w:pPr>
            <w:r>
              <w:rPr>
                <w:rFonts w:hint="eastAsia"/>
                <w:sz w:val="24"/>
                <w:szCs w:val="24"/>
              </w:rPr>
              <w:t>数据备份异常实时告警。</w:t>
            </w:r>
          </w:p>
          <w:p w:rsidR="006E7E98" w:rsidRDefault="00944CDD">
            <w:pPr>
              <w:rPr>
                <w:sz w:val="24"/>
                <w:szCs w:val="24"/>
              </w:rPr>
            </w:pPr>
            <w:r>
              <w:rPr>
                <w:rFonts w:hint="eastAsia"/>
                <w:sz w:val="24"/>
                <w:szCs w:val="24"/>
              </w:rPr>
              <w:t>每月一次数据恢复测试服务（局机关系统覆盖）。</w:t>
            </w:r>
          </w:p>
        </w:tc>
      </w:tr>
      <w:tr w:rsidR="006E7E98">
        <w:tc>
          <w:tcPr>
            <w:tcW w:w="534" w:type="dxa"/>
          </w:tcPr>
          <w:p w:rsidR="006E7E98" w:rsidRDefault="00944CDD">
            <w:pPr>
              <w:rPr>
                <w:sz w:val="24"/>
                <w:szCs w:val="24"/>
              </w:rPr>
            </w:pPr>
            <w:r>
              <w:rPr>
                <w:rFonts w:hint="eastAsia"/>
                <w:sz w:val="24"/>
                <w:szCs w:val="24"/>
              </w:rPr>
              <w:t>2</w:t>
            </w:r>
          </w:p>
        </w:tc>
        <w:tc>
          <w:tcPr>
            <w:tcW w:w="2268" w:type="dxa"/>
          </w:tcPr>
          <w:p w:rsidR="006E7E98" w:rsidRDefault="00944CDD">
            <w:pPr>
              <w:rPr>
                <w:sz w:val="24"/>
                <w:szCs w:val="24"/>
              </w:rPr>
            </w:pPr>
            <w:r>
              <w:rPr>
                <w:rFonts w:hint="eastAsia"/>
                <w:sz w:val="24"/>
                <w:szCs w:val="24"/>
              </w:rPr>
              <w:t>云资源管理</w:t>
            </w:r>
          </w:p>
        </w:tc>
        <w:tc>
          <w:tcPr>
            <w:tcW w:w="3071" w:type="dxa"/>
          </w:tcPr>
          <w:p w:rsidR="006E7E98" w:rsidRDefault="00944CDD">
            <w:pPr>
              <w:rPr>
                <w:sz w:val="24"/>
                <w:szCs w:val="24"/>
              </w:rPr>
            </w:pPr>
            <w:r>
              <w:rPr>
                <w:rFonts w:hint="eastAsia"/>
                <w:sz w:val="24"/>
                <w:szCs w:val="24"/>
              </w:rPr>
              <w:t>云资源统一管理</w:t>
            </w:r>
          </w:p>
        </w:tc>
        <w:tc>
          <w:tcPr>
            <w:tcW w:w="3423" w:type="dxa"/>
          </w:tcPr>
          <w:p w:rsidR="00B057ED" w:rsidRDefault="00B057ED" w:rsidP="0083688D">
            <w:pPr>
              <w:rPr>
                <w:sz w:val="24"/>
                <w:szCs w:val="24"/>
              </w:rPr>
            </w:pPr>
            <w:r>
              <w:rPr>
                <w:rFonts w:hint="eastAsia"/>
                <w:sz w:val="24"/>
                <w:szCs w:val="24"/>
              </w:rPr>
              <w:t>动态更新</w:t>
            </w:r>
            <w:r w:rsidR="0050717A">
              <w:rPr>
                <w:rFonts w:hint="eastAsia"/>
                <w:sz w:val="24"/>
                <w:szCs w:val="24"/>
              </w:rPr>
              <w:t>云主机清单</w:t>
            </w:r>
            <w:r>
              <w:rPr>
                <w:rFonts w:hint="eastAsia"/>
                <w:sz w:val="24"/>
                <w:szCs w:val="24"/>
              </w:rPr>
              <w:t>（</w:t>
            </w:r>
            <w:r w:rsidR="00944CDD">
              <w:rPr>
                <w:rFonts w:hint="eastAsia"/>
                <w:sz w:val="24"/>
                <w:szCs w:val="24"/>
              </w:rPr>
              <w:t>全局覆盖</w:t>
            </w:r>
            <w:r>
              <w:rPr>
                <w:rFonts w:hint="eastAsia"/>
                <w:sz w:val="24"/>
                <w:szCs w:val="24"/>
              </w:rPr>
              <w:t>）</w:t>
            </w:r>
          </w:p>
        </w:tc>
      </w:tr>
      <w:tr w:rsidR="006E7E98">
        <w:tc>
          <w:tcPr>
            <w:tcW w:w="534" w:type="dxa"/>
          </w:tcPr>
          <w:p w:rsidR="006E7E98" w:rsidRDefault="00944CDD">
            <w:pPr>
              <w:rPr>
                <w:sz w:val="24"/>
                <w:szCs w:val="24"/>
              </w:rPr>
            </w:pPr>
            <w:r>
              <w:rPr>
                <w:rFonts w:hint="eastAsia"/>
                <w:sz w:val="24"/>
                <w:szCs w:val="24"/>
              </w:rPr>
              <w:t>3</w:t>
            </w:r>
          </w:p>
        </w:tc>
        <w:tc>
          <w:tcPr>
            <w:tcW w:w="2268" w:type="dxa"/>
          </w:tcPr>
          <w:p w:rsidR="006E7E98" w:rsidRDefault="00944CDD">
            <w:pPr>
              <w:rPr>
                <w:sz w:val="24"/>
                <w:szCs w:val="24"/>
              </w:rPr>
            </w:pPr>
            <w:r>
              <w:rPr>
                <w:rFonts w:hint="eastAsia"/>
                <w:sz w:val="24"/>
                <w:szCs w:val="24"/>
              </w:rPr>
              <w:t>中间件管理</w:t>
            </w:r>
          </w:p>
        </w:tc>
        <w:tc>
          <w:tcPr>
            <w:tcW w:w="3071" w:type="dxa"/>
          </w:tcPr>
          <w:p w:rsidR="006E7E98" w:rsidRDefault="00944CDD">
            <w:pPr>
              <w:rPr>
                <w:sz w:val="24"/>
                <w:szCs w:val="24"/>
              </w:rPr>
            </w:pPr>
            <w:r>
              <w:rPr>
                <w:rFonts w:hint="eastAsia"/>
                <w:sz w:val="24"/>
                <w:szCs w:val="24"/>
              </w:rPr>
              <w:t>数据库、应用服务器等中间件管理</w:t>
            </w:r>
          </w:p>
        </w:tc>
        <w:tc>
          <w:tcPr>
            <w:tcW w:w="3423" w:type="dxa"/>
          </w:tcPr>
          <w:p w:rsidR="006E7E98" w:rsidRDefault="00944CDD">
            <w:pPr>
              <w:rPr>
                <w:sz w:val="24"/>
                <w:szCs w:val="24"/>
              </w:rPr>
            </w:pPr>
            <w:r>
              <w:rPr>
                <w:rFonts w:hint="eastAsia"/>
                <w:sz w:val="24"/>
                <w:szCs w:val="24"/>
              </w:rPr>
              <w:t>局机关系统覆盖</w:t>
            </w:r>
          </w:p>
          <w:p w:rsidR="009D3172" w:rsidRDefault="009D3172">
            <w:pPr>
              <w:rPr>
                <w:sz w:val="24"/>
                <w:szCs w:val="24"/>
              </w:rPr>
            </w:pPr>
          </w:p>
        </w:tc>
      </w:tr>
      <w:tr w:rsidR="006E7E98">
        <w:tc>
          <w:tcPr>
            <w:tcW w:w="534" w:type="dxa"/>
          </w:tcPr>
          <w:p w:rsidR="006E7E98" w:rsidRDefault="00944CDD">
            <w:pPr>
              <w:rPr>
                <w:sz w:val="24"/>
                <w:szCs w:val="24"/>
              </w:rPr>
            </w:pPr>
            <w:r>
              <w:rPr>
                <w:rFonts w:hint="eastAsia"/>
                <w:sz w:val="24"/>
                <w:szCs w:val="24"/>
              </w:rPr>
              <w:t>4</w:t>
            </w:r>
          </w:p>
        </w:tc>
        <w:tc>
          <w:tcPr>
            <w:tcW w:w="2268" w:type="dxa"/>
          </w:tcPr>
          <w:p w:rsidR="006E7E98" w:rsidRDefault="00944CDD">
            <w:pPr>
              <w:rPr>
                <w:sz w:val="24"/>
                <w:szCs w:val="24"/>
              </w:rPr>
            </w:pPr>
            <w:r>
              <w:rPr>
                <w:rFonts w:hint="eastAsia"/>
                <w:sz w:val="24"/>
                <w:szCs w:val="24"/>
              </w:rPr>
              <w:t>网络监测预警服务</w:t>
            </w:r>
          </w:p>
        </w:tc>
        <w:tc>
          <w:tcPr>
            <w:tcW w:w="3071" w:type="dxa"/>
          </w:tcPr>
          <w:p w:rsidR="006E7E98" w:rsidRDefault="000E735B">
            <w:pPr>
              <w:rPr>
                <w:sz w:val="24"/>
                <w:szCs w:val="24"/>
              </w:rPr>
            </w:pPr>
            <w:r>
              <w:rPr>
                <w:rFonts w:hint="eastAsia"/>
                <w:sz w:val="24"/>
                <w:szCs w:val="24"/>
              </w:rPr>
              <w:t>应用系统、</w:t>
            </w:r>
            <w:r w:rsidR="00944CDD">
              <w:rPr>
                <w:rFonts w:hint="eastAsia"/>
                <w:sz w:val="24"/>
                <w:szCs w:val="24"/>
              </w:rPr>
              <w:t>云主机、中间件、数据备份</w:t>
            </w:r>
            <w:r w:rsidR="00944CDD" w:rsidRPr="008750E5">
              <w:rPr>
                <w:rFonts w:hint="eastAsia"/>
                <w:color w:val="FF0000"/>
                <w:sz w:val="24"/>
                <w:szCs w:val="24"/>
              </w:rPr>
              <w:t>等实时监测预警</w:t>
            </w:r>
            <w:r w:rsidR="0061260E" w:rsidRPr="008750E5">
              <w:rPr>
                <w:rFonts w:hint="eastAsia"/>
                <w:color w:val="FF0000"/>
                <w:sz w:val="24"/>
                <w:szCs w:val="24"/>
              </w:rPr>
              <w:t>和态势感知</w:t>
            </w:r>
          </w:p>
        </w:tc>
        <w:tc>
          <w:tcPr>
            <w:tcW w:w="3423" w:type="dxa"/>
          </w:tcPr>
          <w:p w:rsidR="006E7E98" w:rsidRDefault="00944CDD">
            <w:pPr>
              <w:rPr>
                <w:sz w:val="24"/>
                <w:szCs w:val="24"/>
              </w:rPr>
            </w:pPr>
            <w:r>
              <w:rPr>
                <w:rFonts w:hint="eastAsia"/>
                <w:sz w:val="24"/>
                <w:szCs w:val="24"/>
              </w:rPr>
              <w:t>局机关系统覆盖</w:t>
            </w:r>
          </w:p>
          <w:p w:rsidR="00114BF5" w:rsidRDefault="00BF3657">
            <w:pPr>
              <w:rPr>
                <w:sz w:val="24"/>
                <w:szCs w:val="24"/>
              </w:rPr>
            </w:pPr>
            <w:r>
              <w:rPr>
                <w:rFonts w:hint="eastAsia"/>
                <w:sz w:val="24"/>
                <w:szCs w:val="24"/>
              </w:rPr>
              <w:t>对网络安全攻击</w:t>
            </w:r>
            <w:r w:rsidR="00114BF5">
              <w:rPr>
                <w:rFonts w:hint="eastAsia"/>
                <w:sz w:val="24"/>
                <w:szCs w:val="24"/>
              </w:rPr>
              <w:t>实时</w:t>
            </w:r>
            <w:r w:rsidR="004C493A">
              <w:rPr>
                <w:rFonts w:hint="eastAsia"/>
                <w:sz w:val="24"/>
                <w:szCs w:val="24"/>
              </w:rPr>
              <w:t>监测预警</w:t>
            </w:r>
            <w:r w:rsidR="006F198A">
              <w:rPr>
                <w:rFonts w:hint="eastAsia"/>
                <w:sz w:val="24"/>
                <w:szCs w:val="24"/>
              </w:rPr>
              <w:t>并处置</w:t>
            </w:r>
          </w:p>
        </w:tc>
      </w:tr>
      <w:tr w:rsidR="006E7E98">
        <w:tc>
          <w:tcPr>
            <w:tcW w:w="534" w:type="dxa"/>
          </w:tcPr>
          <w:p w:rsidR="006E7E98" w:rsidRDefault="00944CDD">
            <w:pPr>
              <w:rPr>
                <w:sz w:val="24"/>
                <w:szCs w:val="24"/>
              </w:rPr>
            </w:pPr>
            <w:r>
              <w:rPr>
                <w:rFonts w:hint="eastAsia"/>
                <w:sz w:val="24"/>
                <w:szCs w:val="24"/>
              </w:rPr>
              <w:t>5</w:t>
            </w:r>
          </w:p>
        </w:tc>
        <w:tc>
          <w:tcPr>
            <w:tcW w:w="2268" w:type="dxa"/>
          </w:tcPr>
          <w:p w:rsidR="006E7E98" w:rsidRDefault="00944CDD">
            <w:pPr>
              <w:rPr>
                <w:sz w:val="24"/>
                <w:szCs w:val="24"/>
              </w:rPr>
            </w:pPr>
            <w:r>
              <w:rPr>
                <w:rFonts w:hint="eastAsia"/>
                <w:sz w:val="24"/>
                <w:szCs w:val="24"/>
              </w:rPr>
              <w:t>资产核查服务</w:t>
            </w:r>
          </w:p>
        </w:tc>
        <w:tc>
          <w:tcPr>
            <w:tcW w:w="3071" w:type="dxa"/>
          </w:tcPr>
          <w:p w:rsidR="006E7E98" w:rsidRDefault="00944CDD">
            <w:pPr>
              <w:rPr>
                <w:sz w:val="24"/>
                <w:szCs w:val="24"/>
              </w:rPr>
            </w:pPr>
            <w:r>
              <w:rPr>
                <w:rFonts w:hint="eastAsia"/>
                <w:sz w:val="24"/>
                <w:szCs w:val="24"/>
              </w:rPr>
              <w:t>信息化资产统一核查</w:t>
            </w:r>
          </w:p>
        </w:tc>
        <w:tc>
          <w:tcPr>
            <w:tcW w:w="3423" w:type="dxa"/>
          </w:tcPr>
          <w:p w:rsidR="006E7E98" w:rsidRDefault="00EC506E" w:rsidP="00195C0A">
            <w:pPr>
              <w:rPr>
                <w:sz w:val="24"/>
                <w:szCs w:val="24"/>
              </w:rPr>
            </w:pPr>
            <w:r>
              <w:rPr>
                <w:rFonts w:hint="eastAsia"/>
                <w:sz w:val="24"/>
                <w:szCs w:val="24"/>
              </w:rPr>
              <w:t>动态更新</w:t>
            </w:r>
            <w:r w:rsidR="00195C0A">
              <w:rPr>
                <w:rFonts w:hint="eastAsia"/>
                <w:sz w:val="24"/>
                <w:szCs w:val="24"/>
              </w:rPr>
              <w:t>信息系统资产清单（</w:t>
            </w:r>
            <w:r w:rsidR="00944CDD">
              <w:rPr>
                <w:rFonts w:hint="eastAsia"/>
                <w:sz w:val="24"/>
                <w:szCs w:val="24"/>
              </w:rPr>
              <w:t>全局覆盖</w:t>
            </w:r>
            <w:r w:rsidR="00195C0A">
              <w:rPr>
                <w:rFonts w:hint="eastAsia"/>
                <w:sz w:val="24"/>
                <w:szCs w:val="24"/>
              </w:rPr>
              <w:t>）</w:t>
            </w:r>
          </w:p>
        </w:tc>
      </w:tr>
      <w:tr w:rsidR="006E7E98">
        <w:tc>
          <w:tcPr>
            <w:tcW w:w="534" w:type="dxa"/>
          </w:tcPr>
          <w:p w:rsidR="006E7E98" w:rsidRDefault="00944CDD">
            <w:pPr>
              <w:rPr>
                <w:sz w:val="24"/>
                <w:szCs w:val="24"/>
              </w:rPr>
            </w:pPr>
            <w:r>
              <w:rPr>
                <w:rFonts w:hint="eastAsia"/>
                <w:sz w:val="24"/>
                <w:szCs w:val="24"/>
              </w:rPr>
              <w:t>6</w:t>
            </w:r>
          </w:p>
        </w:tc>
        <w:tc>
          <w:tcPr>
            <w:tcW w:w="2268" w:type="dxa"/>
          </w:tcPr>
          <w:p w:rsidR="006E7E98" w:rsidRDefault="00944CDD">
            <w:pPr>
              <w:rPr>
                <w:sz w:val="24"/>
                <w:szCs w:val="24"/>
              </w:rPr>
            </w:pPr>
            <w:r>
              <w:rPr>
                <w:rFonts w:hint="eastAsia"/>
                <w:sz w:val="24"/>
                <w:szCs w:val="24"/>
              </w:rPr>
              <w:t>运维单位监督管理</w:t>
            </w:r>
          </w:p>
        </w:tc>
        <w:tc>
          <w:tcPr>
            <w:tcW w:w="3071" w:type="dxa"/>
          </w:tcPr>
          <w:p w:rsidR="006E7E98" w:rsidRDefault="00944CDD">
            <w:pPr>
              <w:rPr>
                <w:sz w:val="24"/>
                <w:szCs w:val="24"/>
              </w:rPr>
            </w:pPr>
            <w:r>
              <w:rPr>
                <w:rFonts w:hint="eastAsia"/>
                <w:sz w:val="24"/>
                <w:szCs w:val="24"/>
              </w:rPr>
              <w:t>监督运维单位履行系统维护合同相关义务</w:t>
            </w:r>
          </w:p>
        </w:tc>
        <w:tc>
          <w:tcPr>
            <w:tcW w:w="3423" w:type="dxa"/>
          </w:tcPr>
          <w:p w:rsidR="003D272B" w:rsidRDefault="003D272B" w:rsidP="003D272B">
            <w:pPr>
              <w:rPr>
                <w:rFonts w:ascii="宋体" w:eastAsia="宋体" w:hAnsi="宋体" w:cs="宋体"/>
                <w:sz w:val="24"/>
                <w:szCs w:val="24"/>
              </w:rPr>
            </w:pPr>
            <w:r>
              <w:rPr>
                <w:rFonts w:ascii="宋体" w:eastAsia="宋体" w:hAnsi="宋体" w:cs="宋体" w:hint="eastAsia"/>
                <w:sz w:val="24"/>
                <w:szCs w:val="24"/>
              </w:rPr>
              <w:t>局机关系统覆盖</w:t>
            </w:r>
          </w:p>
          <w:p w:rsidR="006E7E98" w:rsidRDefault="003D272B" w:rsidP="003D272B">
            <w:pPr>
              <w:rPr>
                <w:sz w:val="24"/>
                <w:szCs w:val="24"/>
              </w:rPr>
            </w:pPr>
            <w:r>
              <w:rPr>
                <w:rFonts w:ascii="宋体" w:eastAsia="宋体" w:hAnsi="宋体" w:cs="宋体" w:hint="eastAsia"/>
                <w:sz w:val="24"/>
                <w:szCs w:val="24"/>
              </w:rPr>
              <w:t>监督各系统运维单位每半年提交运维报告（分别是5月和1</w:t>
            </w:r>
            <w:r>
              <w:rPr>
                <w:rFonts w:ascii="宋体" w:eastAsia="宋体" w:hAnsi="宋体" w:cs="宋体"/>
                <w:sz w:val="24"/>
                <w:szCs w:val="24"/>
              </w:rPr>
              <w:t>1</w:t>
            </w:r>
            <w:r>
              <w:rPr>
                <w:rFonts w:ascii="宋体" w:eastAsia="宋体" w:hAnsi="宋体" w:cs="宋体" w:hint="eastAsia"/>
                <w:sz w:val="24"/>
                <w:szCs w:val="24"/>
              </w:rPr>
              <w:t>月</w:t>
            </w:r>
            <w:r w:rsidR="00C3081F">
              <w:rPr>
                <w:rFonts w:ascii="宋体" w:eastAsia="宋体" w:hAnsi="宋体" w:cs="宋体" w:hint="eastAsia"/>
                <w:sz w:val="24"/>
                <w:szCs w:val="24"/>
              </w:rPr>
              <w:t>）</w:t>
            </w:r>
            <w:r>
              <w:rPr>
                <w:rFonts w:ascii="宋体" w:eastAsia="宋体" w:hAnsi="宋体" w:cs="宋体" w:hint="eastAsia"/>
                <w:sz w:val="24"/>
                <w:szCs w:val="24"/>
              </w:rPr>
              <w:t>，</w:t>
            </w:r>
            <w:r w:rsidR="00C3081F">
              <w:rPr>
                <w:rFonts w:ascii="宋体" w:eastAsia="宋体" w:hAnsi="宋体" w:cs="宋体" w:hint="eastAsia"/>
                <w:sz w:val="24"/>
                <w:szCs w:val="24"/>
              </w:rPr>
              <w:t>以及年度绩效自评价报告</w:t>
            </w:r>
            <w:r w:rsidR="00C3081F">
              <w:rPr>
                <w:rFonts w:ascii="宋体" w:eastAsia="宋体" w:hAnsi="宋体" w:cs="宋体" w:hint="eastAsia"/>
                <w:sz w:val="24"/>
                <w:szCs w:val="24"/>
              </w:rPr>
              <w:lastRenderedPageBreak/>
              <w:t>（1</w:t>
            </w:r>
            <w:r w:rsidR="00C3081F">
              <w:rPr>
                <w:rFonts w:ascii="宋体" w:eastAsia="宋体" w:hAnsi="宋体" w:cs="宋体"/>
                <w:sz w:val="24"/>
                <w:szCs w:val="24"/>
              </w:rPr>
              <w:t>1</w:t>
            </w:r>
            <w:r w:rsidR="00C3081F">
              <w:rPr>
                <w:rFonts w:ascii="宋体" w:eastAsia="宋体" w:hAnsi="宋体" w:cs="宋体" w:hint="eastAsia"/>
                <w:sz w:val="24"/>
                <w:szCs w:val="24"/>
              </w:rPr>
              <w:t>月），</w:t>
            </w:r>
            <w:r>
              <w:rPr>
                <w:rFonts w:ascii="宋体" w:eastAsia="宋体" w:hAnsi="宋体" w:cs="宋体" w:hint="eastAsia"/>
                <w:sz w:val="24"/>
                <w:szCs w:val="24"/>
              </w:rPr>
              <w:t>作为其他运维项目费用评审以及支付的依据）</w:t>
            </w:r>
          </w:p>
        </w:tc>
      </w:tr>
      <w:tr w:rsidR="006E7E98">
        <w:tc>
          <w:tcPr>
            <w:tcW w:w="534" w:type="dxa"/>
          </w:tcPr>
          <w:p w:rsidR="006E7E98" w:rsidRDefault="00944CDD">
            <w:pPr>
              <w:rPr>
                <w:sz w:val="24"/>
                <w:szCs w:val="24"/>
              </w:rPr>
            </w:pPr>
            <w:r>
              <w:rPr>
                <w:rFonts w:hint="eastAsia"/>
                <w:sz w:val="24"/>
                <w:szCs w:val="24"/>
              </w:rPr>
              <w:lastRenderedPageBreak/>
              <w:t>7</w:t>
            </w:r>
          </w:p>
        </w:tc>
        <w:tc>
          <w:tcPr>
            <w:tcW w:w="2268" w:type="dxa"/>
          </w:tcPr>
          <w:p w:rsidR="006E7E98" w:rsidRDefault="00944CDD">
            <w:pPr>
              <w:rPr>
                <w:sz w:val="24"/>
                <w:szCs w:val="24"/>
              </w:rPr>
            </w:pPr>
            <w:r>
              <w:rPr>
                <w:rFonts w:hint="eastAsia"/>
                <w:sz w:val="24"/>
                <w:szCs w:val="24"/>
              </w:rPr>
              <w:t>重要日期值守服务</w:t>
            </w:r>
          </w:p>
        </w:tc>
        <w:tc>
          <w:tcPr>
            <w:tcW w:w="3071" w:type="dxa"/>
          </w:tcPr>
          <w:p w:rsidR="006E7E98" w:rsidRDefault="00944CDD">
            <w:pPr>
              <w:rPr>
                <w:sz w:val="24"/>
                <w:szCs w:val="24"/>
              </w:rPr>
            </w:pPr>
            <w:r>
              <w:rPr>
                <w:rFonts w:ascii="宋体" w:hAnsi="宋体" w:hint="eastAsia"/>
                <w:sz w:val="24"/>
                <w:szCs w:val="24"/>
              </w:rPr>
              <w:t>重要活动时期、节假日和新系统上线、系统割接及业务系统繁忙期间的值守服务</w:t>
            </w:r>
          </w:p>
        </w:tc>
        <w:tc>
          <w:tcPr>
            <w:tcW w:w="3423" w:type="dxa"/>
          </w:tcPr>
          <w:p w:rsidR="006E7E98" w:rsidRDefault="00944CDD">
            <w:pPr>
              <w:rPr>
                <w:sz w:val="24"/>
                <w:szCs w:val="24"/>
              </w:rPr>
            </w:pPr>
            <w:r>
              <w:rPr>
                <w:rFonts w:hint="eastAsia"/>
                <w:sz w:val="24"/>
                <w:szCs w:val="24"/>
              </w:rPr>
              <w:t>根据建设单位要求，提供专人，保障重要活动</w:t>
            </w:r>
            <w:r w:rsidR="001E15EB">
              <w:rPr>
                <w:rFonts w:hint="eastAsia"/>
                <w:sz w:val="24"/>
                <w:szCs w:val="24"/>
              </w:rPr>
              <w:t>和</w:t>
            </w:r>
            <w:r>
              <w:rPr>
                <w:rFonts w:hint="eastAsia"/>
                <w:sz w:val="24"/>
                <w:szCs w:val="24"/>
              </w:rPr>
              <w:t>节假日期间的</w:t>
            </w:r>
            <w:r w:rsidR="00D47C0E">
              <w:rPr>
                <w:rFonts w:hint="eastAsia"/>
                <w:sz w:val="24"/>
                <w:szCs w:val="24"/>
              </w:rPr>
              <w:t>应急</w:t>
            </w:r>
            <w:r>
              <w:rPr>
                <w:rFonts w:hint="eastAsia"/>
                <w:sz w:val="24"/>
                <w:szCs w:val="24"/>
              </w:rPr>
              <w:t>值守服务。</w:t>
            </w:r>
          </w:p>
        </w:tc>
      </w:tr>
      <w:tr w:rsidR="006E7E98">
        <w:tc>
          <w:tcPr>
            <w:tcW w:w="534" w:type="dxa"/>
          </w:tcPr>
          <w:p w:rsidR="006E7E98" w:rsidRDefault="00944CDD">
            <w:pPr>
              <w:rPr>
                <w:sz w:val="24"/>
                <w:szCs w:val="24"/>
              </w:rPr>
            </w:pPr>
            <w:r>
              <w:rPr>
                <w:rFonts w:hint="eastAsia"/>
                <w:sz w:val="24"/>
                <w:szCs w:val="24"/>
              </w:rPr>
              <w:t>8</w:t>
            </w:r>
          </w:p>
        </w:tc>
        <w:tc>
          <w:tcPr>
            <w:tcW w:w="2268" w:type="dxa"/>
          </w:tcPr>
          <w:p w:rsidR="006E7E98" w:rsidRDefault="00944CDD">
            <w:pPr>
              <w:rPr>
                <w:sz w:val="24"/>
                <w:szCs w:val="24"/>
              </w:rPr>
            </w:pPr>
            <w:r>
              <w:rPr>
                <w:rFonts w:hint="eastAsia"/>
                <w:sz w:val="24"/>
                <w:szCs w:val="24"/>
              </w:rPr>
              <w:t>运维报告</w:t>
            </w:r>
          </w:p>
        </w:tc>
        <w:tc>
          <w:tcPr>
            <w:tcW w:w="3071" w:type="dxa"/>
          </w:tcPr>
          <w:p w:rsidR="006E7E98" w:rsidRDefault="00944CDD">
            <w:pPr>
              <w:rPr>
                <w:sz w:val="24"/>
                <w:szCs w:val="24"/>
              </w:rPr>
            </w:pPr>
            <w:r>
              <w:rPr>
                <w:rFonts w:hint="eastAsia"/>
                <w:sz w:val="24"/>
                <w:szCs w:val="24"/>
              </w:rPr>
              <w:t>提供运维服务报告</w:t>
            </w:r>
          </w:p>
        </w:tc>
        <w:tc>
          <w:tcPr>
            <w:tcW w:w="3423" w:type="dxa"/>
          </w:tcPr>
          <w:p w:rsidR="0041249F" w:rsidRDefault="0041249F">
            <w:pPr>
              <w:rPr>
                <w:sz w:val="24"/>
                <w:szCs w:val="24"/>
              </w:rPr>
            </w:pPr>
            <w:r>
              <w:rPr>
                <w:rFonts w:hint="eastAsia"/>
                <w:sz w:val="24"/>
                <w:szCs w:val="24"/>
              </w:rPr>
              <w:t>编制更新运维报告模板。</w:t>
            </w:r>
          </w:p>
          <w:p w:rsidR="006E7E98" w:rsidRDefault="00944CDD">
            <w:pPr>
              <w:rPr>
                <w:sz w:val="24"/>
                <w:szCs w:val="24"/>
              </w:rPr>
            </w:pPr>
            <w:r>
              <w:rPr>
                <w:rFonts w:hint="eastAsia"/>
                <w:sz w:val="24"/>
                <w:szCs w:val="24"/>
              </w:rPr>
              <w:t>每周提供一次安全运维记录，内容需包含以上</w:t>
            </w:r>
            <w:r>
              <w:rPr>
                <w:rFonts w:hint="eastAsia"/>
                <w:sz w:val="24"/>
                <w:szCs w:val="24"/>
              </w:rPr>
              <w:t>1</w:t>
            </w:r>
            <w:r>
              <w:rPr>
                <w:sz w:val="24"/>
                <w:szCs w:val="24"/>
              </w:rPr>
              <w:t>-7</w:t>
            </w:r>
            <w:r>
              <w:rPr>
                <w:rFonts w:hint="eastAsia"/>
                <w:sz w:val="24"/>
                <w:szCs w:val="24"/>
              </w:rPr>
              <w:t>类服务的操作记录以及截屏信息。</w:t>
            </w:r>
          </w:p>
          <w:p w:rsidR="006E7E98" w:rsidRDefault="00944CDD">
            <w:pPr>
              <w:rPr>
                <w:sz w:val="24"/>
                <w:szCs w:val="24"/>
              </w:rPr>
            </w:pPr>
            <w:r>
              <w:rPr>
                <w:rFonts w:hint="eastAsia"/>
                <w:sz w:val="24"/>
                <w:szCs w:val="24"/>
              </w:rPr>
              <w:t>每季度提供一次安全运维报告，内容含每季度各类服务情况总结、各系统运维报告总结、存在问题等。</w:t>
            </w:r>
          </w:p>
        </w:tc>
      </w:tr>
      <w:tr w:rsidR="006E7E98">
        <w:tc>
          <w:tcPr>
            <w:tcW w:w="534" w:type="dxa"/>
          </w:tcPr>
          <w:p w:rsidR="006E7E98" w:rsidRDefault="00944CDD">
            <w:pPr>
              <w:rPr>
                <w:sz w:val="24"/>
                <w:szCs w:val="24"/>
              </w:rPr>
            </w:pPr>
            <w:r>
              <w:rPr>
                <w:rFonts w:hint="eastAsia"/>
                <w:sz w:val="24"/>
                <w:szCs w:val="24"/>
              </w:rPr>
              <w:t>9</w:t>
            </w:r>
          </w:p>
        </w:tc>
        <w:tc>
          <w:tcPr>
            <w:tcW w:w="2268" w:type="dxa"/>
          </w:tcPr>
          <w:p w:rsidR="006E7E98" w:rsidRDefault="00944CDD">
            <w:pPr>
              <w:rPr>
                <w:sz w:val="24"/>
                <w:szCs w:val="24"/>
              </w:rPr>
            </w:pPr>
            <w:r>
              <w:rPr>
                <w:rFonts w:hint="eastAsia"/>
                <w:sz w:val="24"/>
                <w:szCs w:val="24"/>
              </w:rPr>
              <w:t>人员驻场</w:t>
            </w:r>
          </w:p>
        </w:tc>
        <w:tc>
          <w:tcPr>
            <w:tcW w:w="3071" w:type="dxa"/>
          </w:tcPr>
          <w:p w:rsidR="006E7E98" w:rsidRDefault="00944CDD">
            <w:pPr>
              <w:rPr>
                <w:sz w:val="24"/>
                <w:szCs w:val="24"/>
              </w:rPr>
            </w:pPr>
            <w:r>
              <w:rPr>
                <w:rFonts w:hint="eastAsia"/>
                <w:sz w:val="24"/>
                <w:szCs w:val="24"/>
              </w:rPr>
              <w:t>根据建设单位要求做好以上各项服务，并协助甲方做好其他网络安全和信息化相关工作。</w:t>
            </w:r>
          </w:p>
        </w:tc>
        <w:tc>
          <w:tcPr>
            <w:tcW w:w="3423" w:type="dxa"/>
          </w:tcPr>
          <w:p w:rsidR="003A7ED8" w:rsidRPr="00B54943" w:rsidRDefault="003A7ED8">
            <w:pPr>
              <w:rPr>
                <w:color w:val="FF0000"/>
                <w:sz w:val="24"/>
                <w:szCs w:val="24"/>
              </w:rPr>
            </w:pPr>
            <w:r w:rsidRPr="00B54943">
              <w:rPr>
                <w:rFonts w:hint="eastAsia"/>
                <w:color w:val="FF0000"/>
                <w:sz w:val="24"/>
                <w:szCs w:val="24"/>
              </w:rPr>
              <w:t>原</w:t>
            </w:r>
            <w:r w:rsidRPr="003B0AB6">
              <w:rPr>
                <w:rFonts w:hint="eastAsia"/>
                <w:color w:val="FF0000"/>
                <w:sz w:val="24"/>
                <w:szCs w:val="24"/>
              </w:rPr>
              <w:t>则上每周至少驻场一天</w:t>
            </w:r>
            <w:r w:rsidR="00B428B7" w:rsidRPr="003B0AB6">
              <w:rPr>
                <w:rFonts w:hint="eastAsia"/>
                <w:color w:val="FF0000"/>
                <w:sz w:val="24"/>
                <w:szCs w:val="24"/>
              </w:rPr>
              <w:t>。</w:t>
            </w:r>
            <w:r w:rsidR="000B6C26" w:rsidRPr="003B0AB6">
              <w:rPr>
                <w:rFonts w:hint="eastAsia"/>
                <w:color w:val="FF0000"/>
                <w:sz w:val="24"/>
                <w:szCs w:val="24"/>
              </w:rPr>
              <w:t>国家和省市</w:t>
            </w:r>
            <w:r w:rsidR="003B0AB6" w:rsidRPr="003B0AB6">
              <w:rPr>
                <w:rFonts w:hint="eastAsia"/>
                <w:color w:val="FF0000"/>
                <w:sz w:val="24"/>
                <w:szCs w:val="24"/>
              </w:rPr>
              <w:t>等</w:t>
            </w:r>
            <w:r w:rsidR="000B6C26" w:rsidRPr="003B0AB6">
              <w:rPr>
                <w:rFonts w:ascii="宋体" w:hAnsi="宋体" w:hint="eastAsia"/>
                <w:color w:val="FF0000"/>
                <w:sz w:val="24"/>
                <w:szCs w:val="24"/>
              </w:rPr>
              <w:t>重要活动</w:t>
            </w:r>
            <w:r w:rsidR="003B0AB6" w:rsidRPr="003B0AB6">
              <w:rPr>
                <w:rFonts w:ascii="宋体" w:hAnsi="宋体" w:hint="eastAsia"/>
                <w:color w:val="FF0000"/>
                <w:sz w:val="24"/>
                <w:szCs w:val="24"/>
              </w:rPr>
              <w:t>和</w:t>
            </w:r>
            <w:r w:rsidR="00C50D67" w:rsidRPr="003B0AB6">
              <w:rPr>
                <w:rFonts w:hint="eastAsia"/>
                <w:color w:val="FF0000"/>
                <w:sz w:val="24"/>
                <w:szCs w:val="24"/>
              </w:rPr>
              <w:t>网安行动</w:t>
            </w:r>
            <w:r w:rsidR="00270159" w:rsidRPr="003B0AB6">
              <w:rPr>
                <w:rFonts w:hint="eastAsia"/>
                <w:color w:val="FF0000"/>
                <w:sz w:val="24"/>
                <w:szCs w:val="24"/>
              </w:rPr>
              <w:t>期间，根据</w:t>
            </w:r>
            <w:r w:rsidR="00E957AD" w:rsidRPr="003B0AB6">
              <w:rPr>
                <w:rFonts w:hint="eastAsia"/>
                <w:color w:val="FF0000"/>
                <w:sz w:val="24"/>
                <w:szCs w:val="24"/>
              </w:rPr>
              <w:t>建设单位要求安排人员到场。</w:t>
            </w:r>
          </w:p>
          <w:p w:rsidR="00553B58" w:rsidRPr="00553B58" w:rsidRDefault="00553B58" w:rsidP="00553B58">
            <w:pPr>
              <w:rPr>
                <w:sz w:val="24"/>
                <w:szCs w:val="24"/>
              </w:rPr>
            </w:pPr>
          </w:p>
        </w:tc>
      </w:tr>
      <w:tr w:rsidR="006E7E98">
        <w:tc>
          <w:tcPr>
            <w:tcW w:w="534" w:type="dxa"/>
          </w:tcPr>
          <w:p w:rsidR="006E7E98" w:rsidRDefault="00944CDD">
            <w:pPr>
              <w:rPr>
                <w:sz w:val="24"/>
                <w:szCs w:val="24"/>
              </w:rPr>
            </w:pPr>
            <w:r>
              <w:rPr>
                <w:rFonts w:hint="eastAsia"/>
                <w:sz w:val="24"/>
                <w:szCs w:val="24"/>
              </w:rPr>
              <w:t>1</w:t>
            </w:r>
            <w:r>
              <w:rPr>
                <w:sz w:val="24"/>
                <w:szCs w:val="24"/>
              </w:rPr>
              <w:t>0</w:t>
            </w:r>
          </w:p>
        </w:tc>
        <w:tc>
          <w:tcPr>
            <w:tcW w:w="2268" w:type="dxa"/>
          </w:tcPr>
          <w:p w:rsidR="006E7E98" w:rsidRDefault="00944CDD">
            <w:pPr>
              <w:rPr>
                <w:sz w:val="24"/>
                <w:szCs w:val="24"/>
              </w:rPr>
            </w:pPr>
            <w:r>
              <w:rPr>
                <w:rFonts w:hint="eastAsia"/>
                <w:sz w:val="24"/>
                <w:szCs w:val="24"/>
              </w:rPr>
              <w:t>定制开发</w:t>
            </w:r>
          </w:p>
        </w:tc>
        <w:tc>
          <w:tcPr>
            <w:tcW w:w="3071" w:type="dxa"/>
          </w:tcPr>
          <w:p w:rsidR="006E7E98" w:rsidRDefault="00944CDD">
            <w:pPr>
              <w:rPr>
                <w:sz w:val="24"/>
                <w:szCs w:val="24"/>
              </w:rPr>
            </w:pPr>
            <w:r>
              <w:rPr>
                <w:rFonts w:hint="eastAsia"/>
                <w:sz w:val="24"/>
                <w:szCs w:val="24"/>
              </w:rPr>
              <w:t>根据建设单位要求</w:t>
            </w:r>
            <w:r w:rsidR="007454A6">
              <w:rPr>
                <w:rFonts w:hint="eastAsia"/>
                <w:sz w:val="24"/>
                <w:szCs w:val="24"/>
              </w:rPr>
              <w:t>，定制开发相关监控</w:t>
            </w:r>
            <w:r>
              <w:rPr>
                <w:rFonts w:hint="eastAsia"/>
                <w:sz w:val="24"/>
                <w:szCs w:val="24"/>
              </w:rPr>
              <w:t>程序</w:t>
            </w:r>
          </w:p>
        </w:tc>
        <w:tc>
          <w:tcPr>
            <w:tcW w:w="3423" w:type="dxa"/>
          </w:tcPr>
          <w:p w:rsidR="006E7E98" w:rsidRDefault="00944CDD">
            <w:pPr>
              <w:rPr>
                <w:sz w:val="24"/>
                <w:szCs w:val="24"/>
              </w:rPr>
            </w:pPr>
            <w:r>
              <w:rPr>
                <w:rFonts w:hint="eastAsia"/>
                <w:sz w:val="24"/>
                <w:szCs w:val="24"/>
              </w:rPr>
              <w:t>源代码版权归建设单位所有，并将源代码提交到建设单位指定的代码版本管理工具</w:t>
            </w:r>
          </w:p>
        </w:tc>
      </w:tr>
    </w:tbl>
    <w:p w:rsidR="006E7E98" w:rsidRDefault="006E7E98">
      <w:pPr>
        <w:ind w:firstLineChars="200" w:firstLine="480"/>
        <w:rPr>
          <w:sz w:val="24"/>
          <w:szCs w:val="24"/>
        </w:rPr>
      </w:pPr>
    </w:p>
    <w:p w:rsidR="006E7E98" w:rsidRDefault="00944CDD">
      <w:pPr>
        <w:ind w:firstLineChars="200" w:firstLine="482"/>
        <w:rPr>
          <w:b/>
          <w:bCs/>
          <w:sz w:val="24"/>
          <w:szCs w:val="24"/>
        </w:rPr>
      </w:pPr>
      <w:r>
        <w:rPr>
          <w:rFonts w:hint="eastAsia"/>
          <w:b/>
          <w:bCs/>
          <w:sz w:val="24"/>
          <w:szCs w:val="24"/>
        </w:rPr>
        <w:t>3.</w:t>
      </w:r>
      <w:r>
        <w:rPr>
          <w:b/>
          <w:bCs/>
          <w:sz w:val="24"/>
          <w:szCs w:val="24"/>
        </w:rPr>
        <w:t>1</w:t>
      </w:r>
      <w:r>
        <w:rPr>
          <w:rFonts w:hint="eastAsia"/>
          <w:b/>
          <w:bCs/>
          <w:sz w:val="24"/>
          <w:szCs w:val="24"/>
        </w:rPr>
        <w:t>数据备份和恢复管理</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目前住建局的信息系统数据备份由各系统软件运维单位负责，但缺少一个第三方技术机构，对数据备份的情况进行实时监控和监督管理，并对数据备份定期进行恢复测试，现在仅仅做了备份，但是对于备份是否成功、备份的数据是否完整有效，根本无法知晓，数据安全存在巨大的隐患。</w:t>
      </w:r>
    </w:p>
    <w:p w:rsidR="00B65099" w:rsidRDefault="00B65099">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主要工作包括：</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（1）根据建设单位要求编制</w:t>
      </w:r>
      <w:r w:rsidRPr="009916CA">
        <w:rPr>
          <w:rFonts w:asciiTheme="minorEastAsia" w:hAnsiTheme="minorEastAsia" w:cs="宋体" w:hint="eastAsia"/>
          <w:b/>
          <w:bCs/>
          <w:color w:val="313131"/>
          <w:kern w:val="0"/>
          <w:sz w:val="24"/>
          <w:szCs w:val="24"/>
        </w:rPr>
        <w:t>《信息系统数据备份方案》</w:t>
      </w:r>
      <w:r w:rsidR="005F0622">
        <w:rPr>
          <w:rFonts w:asciiTheme="minorEastAsia" w:hAnsiTheme="minorEastAsia" w:cs="宋体" w:hint="eastAsia"/>
          <w:b/>
          <w:bCs/>
          <w:color w:val="313131"/>
          <w:kern w:val="0"/>
          <w:sz w:val="24"/>
          <w:szCs w:val="24"/>
        </w:rPr>
        <w:t>并动态更新</w:t>
      </w:r>
      <w:r>
        <w:rPr>
          <w:rFonts w:asciiTheme="minorEastAsia" w:hAnsiTheme="minorEastAsia" w:cs="宋体" w:hint="eastAsia"/>
          <w:color w:val="313131"/>
          <w:kern w:val="0"/>
          <w:sz w:val="24"/>
          <w:szCs w:val="24"/>
        </w:rPr>
        <w:t>，明确各系统数据备份方式（增量、全量）、备份路径（含本机和异地）、频率等。</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（2）定制开发监控程序，实现对局机关所有系统（除住建局网站）数据备份情况的自动监控，并实现实时告警功能。</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w:t>
      </w:r>
      <w:r>
        <w:rPr>
          <w:rFonts w:asciiTheme="minorEastAsia" w:hAnsiTheme="minorEastAsia" w:cs="宋体"/>
          <w:color w:val="313131"/>
          <w:kern w:val="0"/>
          <w:sz w:val="24"/>
          <w:szCs w:val="24"/>
        </w:rPr>
        <w:t>3</w:t>
      </w:r>
      <w:r>
        <w:rPr>
          <w:rFonts w:asciiTheme="minorEastAsia" w:hAnsiTheme="minorEastAsia" w:cs="宋体" w:hint="eastAsia"/>
          <w:color w:val="313131"/>
          <w:kern w:val="0"/>
          <w:sz w:val="24"/>
          <w:szCs w:val="24"/>
        </w:rPr>
        <w:t>）当数据库服务器或云存储使用达到预定阈值时，经住建局</w:t>
      </w:r>
      <w:r w:rsidR="00CD6C9C">
        <w:rPr>
          <w:rFonts w:hint="eastAsia"/>
          <w:sz w:val="24"/>
          <w:szCs w:val="24"/>
        </w:rPr>
        <w:t>数据管理处</w:t>
      </w:r>
      <w:r>
        <w:rPr>
          <w:rFonts w:asciiTheme="minorEastAsia" w:hAnsiTheme="minorEastAsia" w:cs="宋体" w:hint="eastAsia"/>
          <w:color w:val="313131"/>
          <w:kern w:val="0"/>
          <w:sz w:val="24"/>
          <w:szCs w:val="24"/>
        </w:rPr>
        <w:t>确认，</w:t>
      </w:r>
      <w:r w:rsidR="005B7AF5">
        <w:rPr>
          <w:rFonts w:ascii="宋体" w:eastAsia="宋体" w:hAnsi="宋体" w:hint="eastAsia"/>
          <w:sz w:val="24"/>
        </w:rPr>
        <w:t>协助系统运维单位及时对磁盘进行清理、释放存储空间</w:t>
      </w:r>
      <w:r>
        <w:rPr>
          <w:rFonts w:asciiTheme="minorEastAsia" w:hAnsiTheme="minorEastAsia" w:cs="宋体" w:hint="eastAsia"/>
          <w:color w:val="313131"/>
          <w:kern w:val="0"/>
          <w:sz w:val="24"/>
          <w:szCs w:val="24"/>
        </w:rPr>
        <w:t>。</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（4）监督各系统运维单位落实数据安全备份</w:t>
      </w:r>
      <w:r w:rsidR="000B7092">
        <w:rPr>
          <w:rFonts w:asciiTheme="minorEastAsia" w:hAnsiTheme="minorEastAsia" w:cs="宋体" w:hint="eastAsia"/>
          <w:color w:val="313131"/>
          <w:kern w:val="0"/>
          <w:sz w:val="24"/>
          <w:szCs w:val="24"/>
        </w:rPr>
        <w:t>责任</w:t>
      </w:r>
      <w:r>
        <w:rPr>
          <w:rFonts w:asciiTheme="minorEastAsia" w:hAnsiTheme="minorEastAsia" w:cs="宋体" w:hint="eastAsia"/>
          <w:color w:val="313131"/>
          <w:kern w:val="0"/>
          <w:sz w:val="24"/>
          <w:szCs w:val="24"/>
        </w:rPr>
        <w:t>。</w:t>
      </w:r>
      <w:r w:rsidR="00187C94">
        <w:rPr>
          <w:rFonts w:asciiTheme="minorEastAsia" w:hAnsiTheme="minorEastAsia" w:cs="宋体" w:hint="eastAsia"/>
          <w:color w:val="313131"/>
          <w:kern w:val="0"/>
          <w:sz w:val="24"/>
          <w:szCs w:val="24"/>
        </w:rPr>
        <w:t>一是</w:t>
      </w:r>
      <w:r>
        <w:rPr>
          <w:rFonts w:asciiTheme="minorEastAsia" w:hAnsiTheme="minorEastAsia" w:cs="宋体" w:hint="eastAsia"/>
          <w:color w:val="313131"/>
          <w:kern w:val="0"/>
          <w:sz w:val="24"/>
          <w:szCs w:val="24"/>
        </w:rPr>
        <w:t>根据《信息系统数据备份方案》，定期将数据备份到指定位置。</w:t>
      </w:r>
      <w:r w:rsidR="00187C94">
        <w:rPr>
          <w:rFonts w:asciiTheme="minorEastAsia" w:hAnsiTheme="minorEastAsia" w:cs="宋体" w:hint="eastAsia"/>
          <w:color w:val="313131"/>
          <w:kern w:val="0"/>
          <w:sz w:val="24"/>
          <w:szCs w:val="24"/>
        </w:rPr>
        <w:t>二是</w:t>
      </w:r>
      <w:r>
        <w:rPr>
          <w:rFonts w:asciiTheme="minorEastAsia" w:hAnsiTheme="minorEastAsia" w:cs="宋体" w:hint="eastAsia"/>
          <w:color w:val="313131"/>
          <w:kern w:val="0"/>
          <w:sz w:val="24"/>
          <w:szCs w:val="24"/>
        </w:rPr>
        <w:t>提供系统使用的数据库名称以及数据更新频率最高的两张表名，由本项目运维单位核验数据恢复的有效性。</w:t>
      </w:r>
      <w:r w:rsidR="00187C94">
        <w:rPr>
          <w:rFonts w:asciiTheme="minorEastAsia" w:hAnsiTheme="minorEastAsia" w:cs="宋体" w:hint="eastAsia"/>
          <w:color w:val="313131"/>
          <w:kern w:val="0"/>
          <w:sz w:val="24"/>
          <w:szCs w:val="24"/>
        </w:rPr>
        <w:t>三是</w:t>
      </w:r>
      <w:r>
        <w:rPr>
          <w:rFonts w:asciiTheme="minorEastAsia" w:hAnsiTheme="minorEastAsia" w:cs="宋体" w:hint="eastAsia"/>
          <w:color w:val="313131"/>
          <w:kern w:val="0"/>
          <w:sz w:val="24"/>
          <w:szCs w:val="24"/>
        </w:rPr>
        <w:t>每年应至少安排一次数据恢复测试并提供书面报告。</w:t>
      </w:r>
    </w:p>
    <w:p w:rsidR="006E7E98" w:rsidRPr="00672F39" w:rsidRDefault="00944CDD">
      <w:pPr>
        <w:spacing w:after="280" w:line="280" w:lineRule="exact"/>
        <w:ind w:firstLineChars="177" w:firstLine="425"/>
        <w:rPr>
          <w:rFonts w:asciiTheme="minorEastAsia" w:hAnsiTheme="minorEastAsia" w:cs="宋体"/>
          <w:color w:val="FF0000"/>
          <w:kern w:val="0"/>
          <w:sz w:val="24"/>
          <w:szCs w:val="24"/>
        </w:rPr>
      </w:pPr>
      <w:r w:rsidRPr="00672F39">
        <w:rPr>
          <w:rFonts w:asciiTheme="minorEastAsia" w:hAnsiTheme="minorEastAsia" w:cs="宋体" w:hint="eastAsia"/>
          <w:color w:val="FF0000"/>
          <w:kern w:val="0"/>
          <w:sz w:val="24"/>
          <w:szCs w:val="24"/>
        </w:rPr>
        <w:t>数据备份范围需包括结构化数据和非结构化数据</w:t>
      </w:r>
      <w:r w:rsidR="00FE3F20" w:rsidRPr="00672F39">
        <w:rPr>
          <w:rFonts w:asciiTheme="minorEastAsia" w:hAnsiTheme="minorEastAsia" w:cs="宋体" w:hint="eastAsia"/>
          <w:color w:val="FF0000"/>
          <w:kern w:val="0"/>
          <w:sz w:val="24"/>
          <w:szCs w:val="24"/>
        </w:rPr>
        <w:t>，相关系统的数据备份方案</w:t>
      </w:r>
      <w:r w:rsidR="00A712F2" w:rsidRPr="00672F39">
        <w:rPr>
          <w:rFonts w:asciiTheme="minorEastAsia" w:hAnsiTheme="minorEastAsia" w:cs="宋体" w:hint="eastAsia"/>
          <w:color w:val="FF0000"/>
          <w:kern w:val="0"/>
          <w:sz w:val="24"/>
          <w:szCs w:val="24"/>
        </w:rPr>
        <w:t>如有不合理之处，应协助整改。</w:t>
      </w:r>
    </w:p>
    <w:p w:rsidR="006E7E98" w:rsidRDefault="00944CDD">
      <w:pPr>
        <w:spacing w:after="280" w:line="280" w:lineRule="exact"/>
        <w:ind w:firstLineChars="200" w:firstLine="482"/>
        <w:rPr>
          <w:rFonts w:asciiTheme="minorEastAsia" w:hAnsiTheme="minorEastAsia" w:cs="宋体"/>
          <w:b/>
          <w:bCs/>
          <w:color w:val="313131"/>
          <w:kern w:val="0"/>
          <w:sz w:val="24"/>
          <w:szCs w:val="24"/>
        </w:rPr>
      </w:pPr>
      <w:r>
        <w:rPr>
          <w:rFonts w:asciiTheme="minorEastAsia" w:hAnsiTheme="minorEastAsia" w:cs="宋体" w:hint="eastAsia"/>
          <w:b/>
          <w:bCs/>
          <w:color w:val="313131"/>
          <w:kern w:val="0"/>
          <w:sz w:val="24"/>
          <w:szCs w:val="24"/>
        </w:rPr>
        <w:lastRenderedPageBreak/>
        <w:t>数据恢复测试</w:t>
      </w:r>
    </w:p>
    <w:p w:rsidR="006E7E98" w:rsidRDefault="00944CDD">
      <w:pPr>
        <w:spacing w:after="280" w:line="2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本项目运维单位根据建设单位要求每月一次对局机关所有系统的数据备份进行数据恢复测试，重点针对结构化数据（数据库）。</w:t>
      </w:r>
    </w:p>
    <w:p w:rsidR="006E7E98" w:rsidRDefault="00944CDD">
      <w:pPr>
        <w:spacing w:after="280" w:line="280" w:lineRule="exact"/>
        <w:ind w:firstLineChars="177" w:firstLine="425"/>
        <w:rPr>
          <w:rFonts w:ascii="仿宋_GB2312"/>
          <w:sz w:val="24"/>
          <w:szCs w:val="24"/>
        </w:rPr>
      </w:pPr>
      <w:r>
        <w:rPr>
          <w:rFonts w:asciiTheme="minorEastAsia" w:hAnsiTheme="minorEastAsia" w:cs="宋体" w:hint="eastAsia"/>
          <w:color w:val="313131"/>
          <w:kern w:val="0"/>
          <w:sz w:val="24"/>
          <w:szCs w:val="24"/>
        </w:rPr>
        <w:t>数据恢复测试在建设单位提供的测试服务器上单独进行，严禁在生产服务器上进行测试。建设单位提供两台测试服务器，一台用于MySQL数据库服务器，一台用于MSSQL Server数据库服务器，需保留最近3个月的恢复测试数据库。</w:t>
      </w:r>
    </w:p>
    <w:p w:rsidR="006E7E98" w:rsidRDefault="00944CDD">
      <w:pPr>
        <w:ind w:firstLineChars="200" w:firstLine="482"/>
        <w:rPr>
          <w:b/>
          <w:bCs/>
          <w:sz w:val="24"/>
          <w:szCs w:val="24"/>
        </w:rPr>
      </w:pPr>
      <w:r>
        <w:rPr>
          <w:rFonts w:hint="eastAsia"/>
          <w:b/>
          <w:bCs/>
          <w:sz w:val="24"/>
          <w:szCs w:val="24"/>
        </w:rPr>
        <w:t>3.</w:t>
      </w:r>
      <w:r>
        <w:rPr>
          <w:b/>
          <w:bCs/>
          <w:sz w:val="24"/>
          <w:szCs w:val="24"/>
        </w:rPr>
        <w:t>2</w:t>
      </w:r>
      <w:r>
        <w:rPr>
          <w:rFonts w:hint="eastAsia"/>
          <w:b/>
          <w:bCs/>
          <w:sz w:val="24"/>
          <w:szCs w:val="24"/>
        </w:rPr>
        <w:t>云资源管理</w:t>
      </w:r>
    </w:p>
    <w:p w:rsidR="005C5348" w:rsidRPr="005C5348" w:rsidRDefault="005C5348" w:rsidP="005C5348">
      <w:pPr>
        <w:widowControl/>
        <w:adjustRightInd w:val="0"/>
        <w:snapToGrid w:val="0"/>
        <w:spacing w:line="578" w:lineRule="exact"/>
        <w:ind w:firstLineChars="200" w:firstLine="480"/>
        <w:rPr>
          <w:rFonts w:asciiTheme="minorEastAsia" w:hAnsiTheme="minorEastAsia" w:cs="宋体"/>
          <w:color w:val="313131"/>
          <w:kern w:val="0"/>
          <w:sz w:val="24"/>
          <w:szCs w:val="24"/>
        </w:rPr>
      </w:pPr>
      <w:r w:rsidRPr="005C5348">
        <w:rPr>
          <w:rFonts w:asciiTheme="minorEastAsia" w:hAnsiTheme="minorEastAsia" w:cs="宋体" w:hint="eastAsia"/>
          <w:color w:val="313131"/>
          <w:kern w:val="0"/>
          <w:sz w:val="24"/>
          <w:szCs w:val="24"/>
        </w:rPr>
        <w:t>统一管理全局的政务云资源，具体服务内容包括：</w:t>
      </w:r>
    </w:p>
    <w:p w:rsidR="005C5348" w:rsidRPr="005C5348" w:rsidRDefault="005C5348" w:rsidP="005C5348">
      <w:pPr>
        <w:widowControl/>
        <w:adjustRightInd w:val="0"/>
        <w:snapToGrid w:val="0"/>
        <w:spacing w:line="578" w:lineRule="exact"/>
        <w:ind w:firstLineChars="200" w:firstLine="480"/>
        <w:rPr>
          <w:rFonts w:asciiTheme="minorEastAsia" w:hAnsiTheme="minorEastAsia" w:cs="宋体"/>
          <w:color w:val="313131"/>
          <w:kern w:val="0"/>
          <w:sz w:val="24"/>
          <w:szCs w:val="24"/>
        </w:rPr>
      </w:pPr>
      <w:r w:rsidRPr="005C5348">
        <w:rPr>
          <w:rFonts w:asciiTheme="minorEastAsia" w:hAnsiTheme="minorEastAsia" w:cs="宋体" w:hint="eastAsia"/>
          <w:color w:val="313131"/>
          <w:kern w:val="0"/>
          <w:sz w:val="24"/>
          <w:szCs w:val="24"/>
        </w:rPr>
        <w:t>（1）统一管理全局（含局属事业单位）云主机资产，及时</w:t>
      </w:r>
      <w:r w:rsidR="00E4799A">
        <w:rPr>
          <w:rFonts w:asciiTheme="minorEastAsia" w:hAnsiTheme="minorEastAsia" w:cs="宋体" w:hint="eastAsia"/>
          <w:color w:val="313131"/>
          <w:kern w:val="0"/>
          <w:sz w:val="24"/>
          <w:szCs w:val="24"/>
        </w:rPr>
        <w:t>更新</w:t>
      </w:r>
      <w:r w:rsidRPr="001E6042">
        <w:rPr>
          <w:rFonts w:asciiTheme="minorEastAsia" w:hAnsiTheme="minorEastAsia" w:cs="宋体" w:hint="eastAsia"/>
          <w:b/>
          <w:bCs/>
          <w:color w:val="313131"/>
          <w:kern w:val="0"/>
          <w:sz w:val="24"/>
          <w:szCs w:val="24"/>
        </w:rPr>
        <w:t>《政务云主机清单》</w:t>
      </w:r>
      <w:r w:rsidRPr="005C5348">
        <w:rPr>
          <w:rFonts w:asciiTheme="minorEastAsia" w:hAnsiTheme="minorEastAsia" w:cs="宋体" w:hint="eastAsia"/>
          <w:color w:val="313131"/>
          <w:kern w:val="0"/>
          <w:sz w:val="24"/>
          <w:szCs w:val="24"/>
        </w:rPr>
        <w:t>，内容需包含主机配置、操作系统、账号、功能（应用服务器、数据库服务器、其他中间件等）、政务外网IP、私网IP、DMZ端口映射、安全服务、应用系统名称等。</w:t>
      </w:r>
    </w:p>
    <w:p w:rsidR="005C5348" w:rsidRPr="005C5348" w:rsidRDefault="005C5348" w:rsidP="005C5348">
      <w:pPr>
        <w:widowControl/>
        <w:adjustRightInd w:val="0"/>
        <w:snapToGrid w:val="0"/>
        <w:spacing w:line="578" w:lineRule="exact"/>
        <w:ind w:firstLineChars="200" w:firstLine="480"/>
        <w:rPr>
          <w:rFonts w:asciiTheme="minorEastAsia" w:hAnsiTheme="minorEastAsia" w:cs="宋体"/>
          <w:color w:val="313131"/>
          <w:kern w:val="0"/>
          <w:sz w:val="24"/>
          <w:szCs w:val="24"/>
        </w:rPr>
      </w:pPr>
      <w:r w:rsidRPr="005C5348">
        <w:rPr>
          <w:rFonts w:asciiTheme="minorEastAsia" w:hAnsiTheme="minorEastAsia" w:cs="宋体" w:hint="eastAsia"/>
          <w:color w:val="313131"/>
          <w:kern w:val="0"/>
          <w:sz w:val="24"/>
          <w:szCs w:val="24"/>
        </w:rPr>
        <w:t>（</w:t>
      </w:r>
      <w:r w:rsidRPr="005C5348">
        <w:rPr>
          <w:rFonts w:asciiTheme="minorEastAsia" w:hAnsiTheme="minorEastAsia" w:cs="宋体"/>
          <w:color w:val="313131"/>
          <w:kern w:val="0"/>
          <w:sz w:val="24"/>
          <w:szCs w:val="24"/>
        </w:rPr>
        <w:t>2</w:t>
      </w:r>
      <w:r w:rsidRPr="005C5348">
        <w:rPr>
          <w:rFonts w:asciiTheme="minorEastAsia" w:hAnsiTheme="minorEastAsia" w:cs="宋体" w:hint="eastAsia"/>
          <w:color w:val="313131"/>
          <w:kern w:val="0"/>
          <w:sz w:val="24"/>
          <w:szCs w:val="24"/>
        </w:rPr>
        <w:t>）根据</w:t>
      </w:r>
      <w:r w:rsidR="00E4799A">
        <w:rPr>
          <w:rFonts w:asciiTheme="minorEastAsia" w:hAnsiTheme="minorEastAsia" w:cs="宋体" w:hint="eastAsia"/>
          <w:color w:val="313131"/>
          <w:kern w:val="0"/>
          <w:sz w:val="24"/>
          <w:szCs w:val="24"/>
        </w:rPr>
        <w:t>政务外网区域</w:t>
      </w:r>
      <w:r w:rsidRPr="005C5348">
        <w:rPr>
          <w:rFonts w:asciiTheme="minorEastAsia" w:hAnsiTheme="minorEastAsia" w:cs="宋体" w:hint="eastAsia"/>
          <w:color w:val="313131"/>
          <w:kern w:val="0"/>
          <w:sz w:val="24"/>
          <w:szCs w:val="24"/>
        </w:rPr>
        <w:t>漏洞扫描结果，做好云主机的漏洞修复和安全加固工作（侧重于操作系统相关漏洞），同时监督系统运维单位做好系统</w:t>
      </w:r>
      <w:r w:rsidR="008C063D">
        <w:rPr>
          <w:rFonts w:asciiTheme="minorEastAsia" w:hAnsiTheme="minorEastAsia" w:cs="宋体" w:hint="eastAsia"/>
          <w:color w:val="313131"/>
          <w:kern w:val="0"/>
          <w:sz w:val="24"/>
          <w:szCs w:val="24"/>
        </w:rPr>
        <w:t>（以及使用到的中间件</w:t>
      </w:r>
      <w:r w:rsidR="00C35537">
        <w:rPr>
          <w:rFonts w:asciiTheme="minorEastAsia" w:hAnsiTheme="minorEastAsia" w:cs="宋体" w:hint="eastAsia"/>
          <w:color w:val="313131"/>
          <w:kern w:val="0"/>
          <w:sz w:val="24"/>
          <w:szCs w:val="24"/>
        </w:rPr>
        <w:t>等</w:t>
      </w:r>
      <w:r w:rsidR="008C063D">
        <w:rPr>
          <w:rFonts w:asciiTheme="minorEastAsia" w:hAnsiTheme="minorEastAsia" w:cs="宋体" w:hint="eastAsia"/>
          <w:color w:val="313131"/>
          <w:kern w:val="0"/>
          <w:sz w:val="24"/>
          <w:szCs w:val="24"/>
        </w:rPr>
        <w:t>）</w:t>
      </w:r>
      <w:r w:rsidRPr="005C5348">
        <w:rPr>
          <w:rFonts w:asciiTheme="minorEastAsia" w:hAnsiTheme="minorEastAsia" w:cs="宋体" w:hint="eastAsia"/>
          <w:color w:val="313131"/>
          <w:kern w:val="0"/>
          <w:sz w:val="24"/>
          <w:szCs w:val="24"/>
        </w:rPr>
        <w:t>相关的漏洞修复。</w:t>
      </w:r>
      <w:r w:rsidR="00D1003D">
        <w:rPr>
          <w:rFonts w:asciiTheme="minorEastAsia" w:hAnsiTheme="minorEastAsia" w:cs="宋体" w:hint="eastAsia"/>
          <w:color w:val="313131"/>
          <w:kern w:val="0"/>
          <w:sz w:val="24"/>
          <w:szCs w:val="24"/>
        </w:rPr>
        <w:t>做好漏洞分发、处置跟踪和结果反馈工作。</w:t>
      </w:r>
    </w:p>
    <w:p w:rsidR="005C5348" w:rsidRPr="005C5348" w:rsidRDefault="005C5348" w:rsidP="005C5348">
      <w:pPr>
        <w:widowControl/>
        <w:adjustRightInd w:val="0"/>
        <w:snapToGrid w:val="0"/>
        <w:spacing w:line="578" w:lineRule="exact"/>
        <w:ind w:firstLineChars="200" w:firstLine="480"/>
        <w:rPr>
          <w:rFonts w:asciiTheme="minorEastAsia" w:hAnsiTheme="minorEastAsia" w:cs="宋体"/>
          <w:color w:val="313131"/>
          <w:kern w:val="0"/>
          <w:sz w:val="24"/>
          <w:szCs w:val="24"/>
        </w:rPr>
      </w:pPr>
      <w:r w:rsidRPr="005C5348">
        <w:rPr>
          <w:rFonts w:asciiTheme="minorEastAsia" w:hAnsiTheme="minorEastAsia" w:cs="宋体" w:hint="eastAsia"/>
          <w:color w:val="313131"/>
          <w:kern w:val="0"/>
          <w:sz w:val="24"/>
          <w:szCs w:val="24"/>
        </w:rPr>
        <w:t>（</w:t>
      </w:r>
      <w:r w:rsidRPr="005C5348">
        <w:rPr>
          <w:rFonts w:asciiTheme="minorEastAsia" w:hAnsiTheme="minorEastAsia" w:cs="宋体"/>
          <w:color w:val="313131"/>
          <w:kern w:val="0"/>
          <w:sz w:val="24"/>
          <w:szCs w:val="24"/>
        </w:rPr>
        <w:t>3</w:t>
      </w:r>
      <w:r w:rsidRPr="005C5348">
        <w:rPr>
          <w:rFonts w:asciiTheme="minorEastAsia" w:hAnsiTheme="minorEastAsia" w:cs="宋体" w:hint="eastAsia"/>
          <w:color w:val="313131"/>
          <w:kern w:val="0"/>
          <w:sz w:val="24"/>
          <w:szCs w:val="24"/>
        </w:rPr>
        <w:t>）</w:t>
      </w:r>
      <w:r w:rsidR="00F23BD2">
        <w:rPr>
          <w:rFonts w:asciiTheme="minorEastAsia" w:hAnsiTheme="minorEastAsia" w:cs="宋体" w:hint="eastAsia"/>
          <w:color w:val="313131"/>
          <w:kern w:val="0"/>
          <w:sz w:val="24"/>
          <w:szCs w:val="24"/>
        </w:rPr>
        <w:t>督促、协助系统运维单位</w:t>
      </w:r>
      <w:r w:rsidR="00366598">
        <w:rPr>
          <w:rFonts w:asciiTheme="minorEastAsia" w:hAnsiTheme="minorEastAsia" w:cs="宋体" w:hint="eastAsia"/>
          <w:color w:val="313131"/>
          <w:kern w:val="0"/>
          <w:sz w:val="24"/>
          <w:szCs w:val="24"/>
        </w:rPr>
        <w:t>及时</w:t>
      </w:r>
      <w:r w:rsidRPr="005C5348">
        <w:rPr>
          <w:rFonts w:asciiTheme="minorEastAsia" w:hAnsiTheme="minorEastAsia" w:cs="宋体" w:hint="eastAsia"/>
          <w:color w:val="313131"/>
          <w:kern w:val="0"/>
          <w:sz w:val="24"/>
          <w:szCs w:val="24"/>
        </w:rPr>
        <w:t>做好云主机磁盘空间清理工作。</w:t>
      </w:r>
    </w:p>
    <w:p w:rsidR="005C5348" w:rsidRPr="003F6656" w:rsidRDefault="005C5348">
      <w:pPr>
        <w:adjustRightInd w:val="0"/>
        <w:snapToGrid w:val="0"/>
        <w:spacing w:after="280" w:line="280" w:lineRule="exact"/>
        <w:ind w:firstLineChars="200" w:firstLine="480"/>
        <w:rPr>
          <w:sz w:val="24"/>
          <w:szCs w:val="24"/>
        </w:rPr>
      </w:pPr>
    </w:p>
    <w:p w:rsidR="006E7E98" w:rsidRDefault="00944CDD">
      <w:pPr>
        <w:ind w:firstLineChars="200" w:firstLine="482"/>
        <w:rPr>
          <w:b/>
          <w:bCs/>
          <w:sz w:val="24"/>
          <w:szCs w:val="24"/>
        </w:rPr>
      </w:pPr>
      <w:r>
        <w:rPr>
          <w:rFonts w:hint="eastAsia"/>
          <w:b/>
          <w:bCs/>
          <w:sz w:val="24"/>
          <w:szCs w:val="24"/>
        </w:rPr>
        <w:t>3.</w:t>
      </w:r>
      <w:r>
        <w:rPr>
          <w:b/>
          <w:bCs/>
          <w:sz w:val="24"/>
          <w:szCs w:val="24"/>
        </w:rPr>
        <w:t>3</w:t>
      </w:r>
      <w:r>
        <w:rPr>
          <w:rFonts w:hint="eastAsia"/>
          <w:b/>
          <w:bCs/>
          <w:sz w:val="24"/>
          <w:szCs w:val="24"/>
        </w:rPr>
        <w:t>中间件管理</w:t>
      </w:r>
    </w:p>
    <w:p w:rsidR="006E7E98" w:rsidRDefault="00944CDD">
      <w:pPr>
        <w:adjustRightInd w:val="0"/>
        <w:snapToGrid w:val="0"/>
        <w:spacing w:after="280" w:line="280" w:lineRule="exact"/>
        <w:ind w:firstLineChars="200" w:firstLine="480"/>
        <w:rPr>
          <w:sz w:val="24"/>
          <w:szCs w:val="24"/>
        </w:rPr>
      </w:pPr>
      <w:r>
        <w:rPr>
          <w:rFonts w:hint="eastAsia"/>
          <w:sz w:val="24"/>
          <w:szCs w:val="24"/>
        </w:rPr>
        <w:t>做好数据库、应用服务器、缓存等中间件管理和安全加固。</w:t>
      </w:r>
    </w:p>
    <w:p w:rsidR="006E7E98" w:rsidRDefault="00944CDD">
      <w:pPr>
        <w:spacing w:after="280" w:line="280" w:lineRule="exact"/>
        <w:ind w:firstLineChars="200" w:firstLine="482"/>
        <w:rPr>
          <w:b/>
          <w:bCs/>
          <w:sz w:val="24"/>
          <w:szCs w:val="24"/>
        </w:rPr>
      </w:pPr>
      <w:r>
        <w:rPr>
          <w:rFonts w:hint="eastAsia"/>
          <w:b/>
          <w:bCs/>
          <w:sz w:val="24"/>
          <w:szCs w:val="24"/>
        </w:rPr>
        <w:t>数据库管理</w:t>
      </w:r>
    </w:p>
    <w:p w:rsidR="006E7E98" w:rsidRDefault="00944CDD">
      <w:pPr>
        <w:spacing w:after="280" w:line="280" w:lineRule="exact"/>
        <w:ind w:firstLineChars="200" w:firstLine="480"/>
        <w:rPr>
          <w:sz w:val="24"/>
          <w:szCs w:val="24"/>
        </w:rPr>
      </w:pPr>
      <w:r>
        <w:rPr>
          <w:rFonts w:hint="eastAsia"/>
          <w:sz w:val="24"/>
          <w:szCs w:val="24"/>
        </w:rPr>
        <w:t>协助建设单位做好数据库软件</w:t>
      </w:r>
      <w:r>
        <w:rPr>
          <w:rFonts w:hint="eastAsia"/>
          <w:sz w:val="24"/>
          <w:szCs w:val="24"/>
        </w:rPr>
        <w:t>(</w:t>
      </w:r>
      <w:r w:rsidR="006C23A6">
        <w:rPr>
          <w:rFonts w:hint="eastAsia"/>
          <w:sz w:val="24"/>
          <w:szCs w:val="24"/>
        </w:rPr>
        <w:t>包含但不限于</w:t>
      </w:r>
      <w:r>
        <w:rPr>
          <w:rFonts w:hint="eastAsia"/>
          <w:sz w:val="24"/>
          <w:szCs w:val="24"/>
        </w:rPr>
        <w:t>MSSQL Server</w:t>
      </w:r>
      <w:r>
        <w:rPr>
          <w:rFonts w:hint="eastAsia"/>
          <w:sz w:val="24"/>
          <w:szCs w:val="24"/>
        </w:rPr>
        <w:t>和</w:t>
      </w:r>
      <w:r>
        <w:rPr>
          <w:rFonts w:hint="eastAsia"/>
          <w:sz w:val="24"/>
          <w:szCs w:val="24"/>
        </w:rPr>
        <w:t>MySQL)</w:t>
      </w:r>
      <w:r>
        <w:rPr>
          <w:rFonts w:hint="eastAsia"/>
          <w:sz w:val="24"/>
          <w:szCs w:val="24"/>
        </w:rPr>
        <w:t>的日常管理。</w:t>
      </w:r>
      <w:r w:rsidR="00BD37AA">
        <w:rPr>
          <w:rFonts w:hint="eastAsia"/>
          <w:sz w:val="24"/>
          <w:szCs w:val="24"/>
        </w:rPr>
        <w:t>具体内容包括</w:t>
      </w:r>
      <w:r>
        <w:rPr>
          <w:rFonts w:hint="eastAsia"/>
          <w:sz w:val="24"/>
          <w:szCs w:val="24"/>
        </w:rPr>
        <w:t>数据库资产管理、数据库超级账号管理、应用程序的独立数据库账号管理、授权、口令、安全补丁、性能优化、数据库安装等：</w:t>
      </w:r>
    </w:p>
    <w:p w:rsidR="006E7E98" w:rsidRDefault="00944CDD">
      <w:pPr>
        <w:spacing w:after="280" w:line="2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）数据库资产管理。维护好</w:t>
      </w:r>
      <w:r w:rsidRPr="0030537F">
        <w:rPr>
          <w:rFonts w:hint="eastAsia"/>
          <w:b/>
          <w:bCs/>
          <w:sz w:val="24"/>
          <w:szCs w:val="24"/>
        </w:rPr>
        <w:t>《数据库清单》</w:t>
      </w:r>
      <w:r>
        <w:rPr>
          <w:rFonts w:hint="eastAsia"/>
          <w:sz w:val="24"/>
          <w:szCs w:val="24"/>
        </w:rPr>
        <w:t>，内容需包含数据库系统名称、版本号、政务外网</w:t>
      </w:r>
      <w:r>
        <w:rPr>
          <w:rFonts w:hint="eastAsia"/>
          <w:sz w:val="24"/>
          <w:szCs w:val="24"/>
        </w:rPr>
        <w:t>IP</w:t>
      </w:r>
      <w:r>
        <w:rPr>
          <w:rFonts w:hint="eastAsia"/>
          <w:sz w:val="24"/>
          <w:szCs w:val="24"/>
        </w:rPr>
        <w:t>、私网</w:t>
      </w:r>
      <w:r>
        <w:rPr>
          <w:rFonts w:hint="eastAsia"/>
          <w:sz w:val="24"/>
          <w:szCs w:val="24"/>
        </w:rPr>
        <w:t>IP</w:t>
      </w:r>
      <w:r>
        <w:rPr>
          <w:rFonts w:hint="eastAsia"/>
          <w:sz w:val="24"/>
          <w:szCs w:val="24"/>
        </w:rPr>
        <w:t>，以及相关信息系统名称、数据库名称、数据库备份路径等。</w:t>
      </w:r>
    </w:p>
    <w:p w:rsidR="006E7E98" w:rsidRDefault="00944CDD">
      <w:pPr>
        <w:spacing w:after="280" w:line="28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）数据库账号管理。一是数据库超级账号管理，确保每个数据库服务器的超级账号不用于具体应用系统的部署。二是为每个应用程序建立独立的数据库账号并分配相应权限。</w:t>
      </w:r>
    </w:p>
    <w:p w:rsidR="006E7E98" w:rsidRDefault="00944CDD">
      <w:pPr>
        <w:spacing w:after="280" w:line="28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）安全补丁更新。</w:t>
      </w:r>
    </w:p>
    <w:p w:rsidR="006E7E98" w:rsidRDefault="00944CDD">
      <w:pPr>
        <w:spacing w:after="280" w:line="280" w:lineRule="exact"/>
        <w:ind w:firstLineChars="200" w:firstLine="480"/>
        <w:rPr>
          <w:sz w:val="24"/>
          <w:szCs w:val="24"/>
        </w:rPr>
      </w:pPr>
      <w:r>
        <w:rPr>
          <w:rFonts w:hint="eastAsia"/>
          <w:sz w:val="24"/>
          <w:szCs w:val="24"/>
        </w:rPr>
        <w:lastRenderedPageBreak/>
        <w:t>（</w:t>
      </w:r>
      <w:r>
        <w:rPr>
          <w:sz w:val="24"/>
          <w:szCs w:val="24"/>
        </w:rPr>
        <w:t>4</w:t>
      </w:r>
      <w:r>
        <w:rPr>
          <w:rFonts w:hint="eastAsia"/>
          <w:sz w:val="24"/>
          <w:szCs w:val="24"/>
        </w:rPr>
        <w:t>）性能优化。基于</w:t>
      </w:r>
      <w:r>
        <w:rPr>
          <w:rFonts w:hint="eastAsia"/>
          <w:sz w:val="24"/>
          <w:szCs w:val="24"/>
        </w:rPr>
        <w:t>Prometheus</w:t>
      </w:r>
      <w:r>
        <w:rPr>
          <w:rFonts w:hint="eastAsia"/>
          <w:sz w:val="24"/>
          <w:szCs w:val="24"/>
        </w:rPr>
        <w:t>提供的数据库性能监控指标，及时发现数据库性能异常并提出优化建议，在</w:t>
      </w:r>
      <w:r w:rsidR="00A671FD">
        <w:rPr>
          <w:rFonts w:hint="eastAsia"/>
          <w:sz w:val="24"/>
          <w:szCs w:val="24"/>
        </w:rPr>
        <w:t>征得数据管理处</w:t>
      </w:r>
      <w:r>
        <w:rPr>
          <w:rFonts w:hint="eastAsia"/>
          <w:sz w:val="24"/>
          <w:szCs w:val="24"/>
        </w:rPr>
        <w:t>同意后予以实施。</w:t>
      </w:r>
      <w:r>
        <w:rPr>
          <w:sz w:val="24"/>
          <w:szCs w:val="24"/>
        </w:rPr>
        <w:br/>
      </w:r>
      <w:r>
        <w:rPr>
          <w:sz w:val="24"/>
          <w:szCs w:val="24"/>
        </w:rPr>
        <w:tab/>
      </w:r>
      <w:r>
        <w:rPr>
          <w:rFonts w:hint="eastAsia"/>
          <w:sz w:val="24"/>
          <w:szCs w:val="24"/>
        </w:rPr>
        <w:t>（</w:t>
      </w:r>
      <w:r>
        <w:rPr>
          <w:rFonts w:hint="eastAsia"/>
          <w:sz w:val="24"/>
          <w:szCs w:val="24"/>
        </w:rPr>
        <w:t>5</w:t>
      </w:r>
      <w:r>
        <w:rPr>
          <w:rFonts w:hint="eastAsia"/>
          <w:sz w:val="24"/>
          <w:szCs w:val="24"/>
        </w:rPr>
        <w:t>）数据库安装。根据</w:t>
      </w:r>
      <w:r w:rsidR="00A671FD">
        <w:rPr>
          <w:rFonts w:hint="eastAsia"/>
          <w:sz w:val="24"/>
          <w:szCs w:val="24"/>
        </w:rPr>
        <w:t>数据管理处</w:t>
      </w:r>
      <w:r>
        <w:rPr>
          <w:rFonts w:hint="eastAsia"/>
          <w:sz w:val="24"/>
          <w:szCs w:val="24"/>
        </w:rPr>
        <w:t>要求，在政务云主机上安装相应版本的数据库软件。</w:t>
      </w:r>
    </w:p>
    <w:p w:rsidR="003F6656" w:rsidRDefault="003F6656">
      <w:pPr>
        <w:spacing w:after="280" w:line="28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005263D6">
        <w:rPr>
          <w:rFonts w:ascii="宋体" w:eastAsia="宋体" w:hAnsi="宋体" w:hint="eastAsia"/>
          <w:sz w:val="24"/>
        </w:rPr>
        <w:t>对各系统数据库中用户弱口令等问题开展专项核查。</w:t>
      </w:r>
    </w:p>
    <w:p w:rsidR="00F37754" w:rsidRDefault="00F37754">
      <w:pPr>
        <w:spacing w:after="280" w:line="280" w:lineRule="exact"/>
        <w:ind w:firstLineChars="200" w:firstLine="480"/>
        <w:rPr>
          <w:sz w:val="24"/>
          <w:szCs w:val="24"/>
        </w:rPr>
      </w:pPr>
      <w:r>
        <w:rPr>
          <w:rFonts w:ascii="宋体" w:eastAsia="宋体" w:hAnsi="宋体" w:hint="eastAsia"/>
          <w:sz w:val="24"/>
        </w:rPr>
        <w:t>管理所有局机关系统使用的数据库，包括（但不限于）MySQL生产服务器2台（主从热备），MSSQL Server生产服务器4台，MSSQL Server测试服务器1台，MySQL生产服务器2台，MySQL测试服务器2台</w:t>
      </w:r>
      <w:r w:rsidRPr="007E3A8C">
        <w:rPr>
          <w:rFonts w:ascii="宋体" w:eastAsia="宋体" w:hAnsi="宋体" w:hint="eastAsia"/>
          <w:sz w:val="24"/>
        </w:rPr>
        <w:t>，总计9台数据库服务器，其中6台部署于政务云环境，3台部署于政务外网电信IDC环境（市民中心负一楼）</w:t>
      </w:r>
      <w:r>
        <w:rPr>
          <w:rFonts w:ascii="宋体" w:eastAsia="宋体" w:hAnsi="宋体" w:hint="eastAsia"/>
          <w:sz w:val="24"/>
        </w:rPr>
        <w:t>。</w:t>
      </w:r>
    </w:p>
    <w:p w:rsidR="006E7E98" w:rsidRDefault="00944CDD">
      <w:pPr>
        <w:spacing w:after="280" w:line="280" w:lineRule="exact"/>
        <w:ind w:firstLineChars="200" w:firstLine="482"/>
        <w:rPr>
          <w:b/>
          <w:bCs/>
          <w:sz w:val="24"/>
          <w:szCs w:val="24"/>
        </w:rPr>
      </w:pPr>
      <w:r>
        <w:rPr>
          <w:rFonts w:hint="eastAsia"/>
          <w:b/>
          <w:bCs/>
          <w:sz w:val="24"/>
          <w:szCs w:val="24"/>
        </w:rPr>
        <w:t>其他中间件管理</w:t>
      </w:r>
    </w:p>
    <w:p w:rsidR="00E73F83" w:rsidRDefault="00E73F83" w:rsidP="00E73F83">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t>做好局机关系统IIS、Tomcat、Apache、Redis等中间件的管理。包含但不限于中间件资产管理、应用程序的独立数据库账号管理、授权、口令、安全补丁、性能优化等：</w:t>
      </w:r>
    </w:p>
    <w:p w:rsidR="00E73F83" w:rsidRDefault="00E73F83" w:rsidP="00E73F83">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t>（1）中间件资产管理。及时维护</w:t>
      </w:r>
      <w:r>
        <w:rPr>
          <w:rFonts w:ascii="宋体" w:eastAsia="宋体" w:hAnsi="宋体" w:hint="eastAsia"/>
          <w:b/>
          <w:bCs/>
          <w:sz w:val="24"/>
        </w:rPr>
        <w:t>《中间件资产清单》</w:t>
      </w:r>
      <w:r>
        <w:rPr>
          <w:rFonts w:ascii="宋体" w:eastAsia="宋体" w:hAnsi="宋体" w:hint="eastAsia"/>
          <w:sz w:val="24"/>
        </w:rPr>
        <w:t>，内容需包含中间件名称、版本号、政务外网IP、私网IP，以及相关信息系统名称等。中间件共包括</w:t>
      </w:r>
      <w:r w:rsidR="005727DE">
        <w:rPr>
          <w:rFonts w:ascii="宋体" w:eastAsia="宋体" w:hAnsi="宋体" w:hint="eastAsia"/>
          <w:sz w:val="24"/>
        </w:rPr>
        <w:t>但不限于</w:t>
      </w:r>
      <w:r>
        <w:rPr>
          <w:rFonts w:ascii="宋体" w:eastAsia="宋体" w:hAnsi="宋体" w:hint="eastAsia"/>
          <w:sz w:val="24"/>
        </w:rPr>
        <w:t>Apache1个，Nginx1个，Tomcat4个，IIS8个。</w:t>
      </w:r>
    </w:p>
    <w:p w:rsidR="00E73F83" w:rsidRDefault="00E73F83" w:rsidP="00E73F83">
      <w:pPr>
        <w:widowControl/>
        <w:adjustRightInd w:val="0"/>
        <w:snapToGrid w:val="0"/>
        <w:spacing w:line="578" w:lineRule="exact"/>
        <w:ind w:firstLineChars="200" w:firstLine="480"/>
        <w:outlineLvl w:val="4"/>
        <w:rPr>
          <w:rFonts w:ascii="宋体" w:eastAsia="宋体" w:hAnsi="宋体"/>
          <w:sz w:val="24"/>
        </w:rPr>
      </w:pPr>
      <w:r>
        <w:rPr>
          <w:rFonts w:ascii="宋体" w:eastAsia="宋体" w:hAnsi="宋体" w:hint="eastAsia"/>
          <w:sz w:val="24"/>
        </w:rPr>
        <w:t>（2）安全补丁更新。协助相关系统运维单位做好版本升级和补丁管理。</w:t>
      </w:r>
    </w:p>
    <w:p w:rsidR="00E73F83" w:rsidRDefault="00E73F83" w:rsidP="00E73F83">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t>（3）安全配置管理。协助建设单位对各系统做好数据库加密连接、用户名和口令安全、日志、文件系统及访问权限、隐藏应用服务器版本号及敏感信息等配置管理的核查。</w:t>
      </w:r>
    </w:p>
    <w:p w:rsidR="006E7E98" w:rsidRDefault="00944CDD">
      <w:pPr>
        <w:ind w:firstLineChars="200" w:firstLine="482"/>
        <w:rPr>
          <w:b/>
          <w:bCs/>
          <w:sz w:val="24"/>
          <w:szCs w:val="24"/>
        </w:rPr>
      </w:pPr>
      <w:r>
        <w:rPr>
          <w:b/>
          <w:bCs/>
          <w:sz w:val="24"/>
          <w:szCs w:val="24"/>
        </w:rPr>
        <w:t>3</w:t>
      </w:r>
      <w:r>
        <w:rPr>
          <w:rFonts w:hint="eastAsia"/>
          <w:b/>
          <w:bCs/>
          <w:sz w:val="24"/>
          <w:szCs w:val="24"/>
        </w:rPr>
        <w:t>.</w:t>
      </w:r>
      <w:r>
        <w:rPr>
          <w:b/>
          <w:bCs/>
          <w:sz w:val="24"/>
          <w:szCs w:val="24"/>
        </w:rPr>
        <w:t>4</w:t>
      </w:r>
      <w:r>
        <w:rPr>
          <w:rFonts w:hint="eastAsia"/>
          <w:b/>
          <w:bCs/>
          <w:sz w:val="24"/>
          <w:szCs w:val="24"/>
        </w:rPr>
        <w:t>网络监测预警服务</w:t>
      </w:r>
    </w:p>
    <w:p w:rsidR="006E7E98" w:rsidRDefault="00944CDD">
      <w:pPr>
        <w:spacing w:after="280" w:line="280" w:lineRule="exact"/>
        <w:ind w:firstLineChars="200" w:firstLine="480"/>
        <w:rPr>
          <w:sz w:val="24"/>
          <w:szCs w:val="24"/>
        </w:rPr>
      </w:pPr>
      <w:r>
        <w:rPr>
          <w:rFonts w:hint="eastAsia"/>
          <w:sz w:val="24"/>
          <w:szCs w:val="24"/>
        </w:rPr>
        <w:t>提供网络监测预警服务：</w:t>
      </w:r>
    </w:p>
    <w:p w:rsidR="006E7E98" w:rsidRDefault="00944CDD">
      <w:pPr>
        <w:spacing w:after="280" w:line="28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）网络实时监控预警。</w:t>
      </w:r>
      <w:r w:rsidR="008C2399">
        <w:rPr>
          <w:rFonts w:hint="eastAsia"/>
          <w:sz w:val="24"/>
          <w:szCs w:val="24"/>
        </w:rPr>
        <w:t>基于现有</w:t>
      </w:r>
      <w:r w:rsidR="008C2399">
        <w:rPr>
          <w:rFonts w:hint="eastAsia"/>
          <w:sz w:val="24"/>
          <w:szCs w:val="24"/>
        </w:rPr>
        <w:t>Prometheus</w:t>
      </w:r>
      <w:r w:rsidR="008C2399">
        <w:rPr>
          <w:rFonts w:hint="eastAsia"/>
          <w:sz w:val="24"/>
          <w:szCs w:val="24"/>
        </w:rPr>
        <w:t>网络监控平台</w:t>
      </w:r>
      <w:r>
        <w:rPr>
          <w:rFonts w:hint="eastAsia"/>
          <w:sz w:val="24"/>
          <w:szCs w:val="24"/>
        </w:rPr>
        <w:t>的实施，实时掌握局机关所有信息系统对应的基础设施（云主机、数据库、其他中间件）、应用程序（接口）的健康状况和数据备份情况，发生诸如</w:t>
      </w:r>
      <w:r>
        <w:rPr>
          <w:rFonts w:hint="eastAsia"/>
          <w:sz w:val="24"/>
          <w:szCs w:val="24"/>
        </w:rPr>
        <w:t>down</w:t>
      </w:r>
      <w:r>
        <w:rPr>
          <w:rFonts w:hint="eastAsia"/>
          <w:sz w:val="24"/>
          <w:szCs w:val="24"/>
        </w:rPr>
        <w:t>机、</w:t>
      </w:r>
      <w:r>
        <w:rPr>
          <w:rFonts w:hint="eastAsia"/>
          <w:sz w:val="24"/>
          <w:szCs w:val="24"/>
        </w:rPr>
        <w:t>CPU/</w:t>
      </w:r>
      <w:r>
        <w:rPr>
          <w:rFonts w:hint="eastAsia"/>
          <w:sz w:val="24"/>
          <w:szCs w:val="24"/>
        </w:rPr>
        <w:t>内存</w:t>
      </w:r>
      <w:r>
        <w:rPr>
          <w:rFonts w:hint="eastAsia"/>
          <w:sz w:val="24"/>
          <w:szCs w:val="24"/>
        </w:rPr>
        <w:t>/</w:t>
      </w:r>
      <w:r>
        <w:rPr>
          <w:rFonts w:hint="eastAsia"/>
          <w:sz w:val="24"/>
          <w:szCs w:val="24"/>
        </w:rPr>
        <w:t>硬盘空间异常、应用故障时及时推送告警信息（需提供两种通知方式：短信、企业微信），第一时间主动联系建设单位和系统运维单位责任人</w:t>
      </w:r>
      <w:r w:rsidR="00F713AA">
        <w:rPr>
          <w:rFonts w:hint="eastAsia"/>
          <w:sz w:val="24"/>
          <w:szCs w:val="24"/>
        </w:rPr>
        <w:t>，并跟踪问题整改进展</w:t>
      </w:r>
      <w:r>
        <w:rPr>
          <w:rFonts w:hint="eastAsia"/>
          <w:sz w:val="24"/>
          <w:szCs w:val="24"/>
        </w:rPr>
        <w:t>。实现与</w:t>
      </w:r>
      <w:r>
        <w:rPr>
          <w:rFonts w:hint="eastAsia"/>
          <w:sz w:val="24"/>
          <w:szCs w:val="24"/>
        </w:rPr>
        <w:t>G</w:t>
      </w:r>
      <w:r>
        <w:rPr>
          <w:sz w:val="24"/>
          <w:szCs w:val="24"/>
        </w:rPr>
        <w:t>rafana</w:t>
      </w:r>
      <w:r>
        <w:rPr>
          <w:rFonts w:hint="eastAsia"/>
          <w:sz w:val="24"/>
          <w:szCs w:val="24"/>
        </w:rPr>
        <w:t>的集成，将监控目标通过</w:t>
      </w:r>
      <w:r>
        <w:rPr>
          <w:rFonts w:hint="eastAsia"/>
          <w:sz w:val="24"/>
          <w:szCs w:val="24"/>
        </w:rPr>
        <w:t>G</w:t>
      </w:r>
      <w:r>
        <w:rPr>
          <w:sz w:val="24"/>
          <w:szCs w:val="24"/>
        </w:rPr>
        <w:t>rafana</w:t>
      </w:r>
      <w:r>
        <w:rPr>
          <w:rFonts w:hint="eastAsia"/>
          <w:sz w:val="24"/>
          <w:szCs w:val="24"/>
        </w:rPr>
        <w:t>进行数据可视化展现。</w:t>
      </w:r>
    </w:p>
    <w:p w:rsidR="006E7E98" w:rsidRDefault="00944CDD">
      <w:pPr>
        <w:spacing w:after="280" w:line="280" w:lineRule="exact"/>
        <w:ind w:firstLineChars="200" w:firstLine="480"/>
        <w:rPr>
          <w:sz w:val="24"/>
          <w:szCs w:val="24"/>
        </w:rPr>
      </w:pPr>
      <w:r>
        <w:rPr>
          <w:rFonts w:hint="eastAsia"/>
          <w:sz w:val="24"/>
          <w:szCs w:val="24"/>
        </w:rPr>
        <w:t>应用程序（接口）监控指标：重点监控可用性和响应时间</w:t>
      </w:r>
      <w:r w:rsidR="008C6CFC">
        <w:rPr>
          <w:rFonts w:hint="eastAsia"/>
          <w:sz w:val="24"/>
          <w:szCs w:val="24"/>
        </w:rPr>
        <w:t>，</w:t>
      </w:r>
      <w:r>
        <w:rPr>
          <w:rFonts w:hint="eastAsia"/>
          <w:sz w:val="24"/>
          <w:szCs w:val="24"/>
        </w:rPr>
        <w:t>详见表一</w:t>
      </w:r>
      <w:r w:rsidR="00A350E5">
        <w:rPr>
          <w:rFonts w:hint="eastAsia"/>
          <w:sz w:val="24"/>
          <w:szCs w:val="24"/>
        </w:rPr>
        <w:t>（包含但不限于）</w:t>
      </w:r>
      <w:r>
        <w:rPr>
          <w:rFonts w:hint="eastAsia"/>
          <w:sz w:val="24"/>
          <w:szCs w:val="24"/>
        </w:rPr>
        <w:t>。</w:t>
      </w:r>
    </w:p>
    <w:p w:rsidR="006E7E98" w:rsidRDefault="00944CDD">
      <w:pPr>
        <w:spacing w:after="280" w:line="280" w:lineRule="exact"/>
        <w:ind w:firstLineChars="200" w:firstLine="480"/>
        <w:rPr>
          <w:sz w:val="24"/>
          <w:szCs w:val="24"/>
        </w:rPr>
      </w:pPr>
      <w:r>
        <w:rPr>
          <w:rFonts w:hint="eastAsia"/>
          <w:sz w:val="24"/>
          <w:szCs w:val="24"/>
        </w:rPr>
        <w:t>云主机监控指标：基于</w:t>
      </w:r>
      <w:r>
        <w:rPr>
          <w:rFonts w:hint="eastAsia"/>
          <w:sz w:val="24"/>
          <w:szCs w:val="24"/>
        </w:rPr>
        <w:t xml:space="preserve">Prometheus </w:t>
      </w:r>
      <w:r>
        <w:rPr>
          <w:sz w:val="24"/>
          <w:szCs w:val="24"/>
        </w:rPr>
        <w:t>Node Exporter</w:t>
      </w:r>
      <w:r>
        <w:rPr>
          <w:rFonts w:hint="eastAsia"/>
          <w:sz w:val="24"/>
          <w:szCs w:val="24"/>
        </w:rPr>
        <w:t>（</w:t>
      </w:r>
      <w:r>
        <w:rPr>
          <w:rFonts w:hint="eastAsia"/>
          <w:sz w:val="24"/>
          <w:szCs w:val="24"/>
        </w:rPr>
        <w:t>Linux</w:t>
      </w:r>
      <w:r>
        <w:rPr>
          <w:rFonts w:hint="eastAsia"/>
          <w:sz w:val="24"/>
          <w:szCs w:val="24"/>
        </w:rPr>
        <w:t>）和</w:t>
      </w:r>
      <w:r>
        <w:rPr>
          <w:rFonts w:hint="eastAsia"/>
          <w:sz w:val="24"/>
          <w:szCs w:val="24"/>
        </w:rPr>
        <w:t>W</w:t>
      </w:r>
      <w:r>
        <w:rPr>
          <w:sz w:val="24"/>
          <w:szCs w:val="24"/>
        </w:rPr>
        <w:t>indows Exporter</w:t>
      </w:r>
      <w:r>
        <w:rPr>
          <w:rFonts w:hint="eastAsia"/>
          <w:sz w:val="24"/>
          <w:szCs w:val="24"/>
        </w:rPr>
        <w:t>，</w:t>
      </w:r>
      <w:r>
        <w:rPr>
          <w:rFonts w:hint="eastAsia"/>
          <w:sz w:val="24"/>
          <w:szCs w:val="24"/>
        </w:rPr>
        <w:lastRenderedPageBreak/>
        <w:t>重点监控磁盘</w:t>
      </w:r>
      <w:r>
        <w:rPr>
          <w:rFonts w:hint="eastAsia"/>
          <w:sz w:val="24"/>
          <w:szCs w:val="24"/>
        </w:rPr>
        <w:t>/</w:t>
      </w:r>
      <w:r>
        <w:rPr>
          <w:rFonts w:hint="eastAsia"/>
          <w:sz w:val="24"/>
          <w:szCs w:val="24"/>
        </w:rPr>
        <w:t>网络</w:t>
      </w:r>
      <w:r>
        <w:rPr>
          <w:rFonts w:hint="eastAsia"/>
          <w:sz w:val="24"/>
          <w:szCs w:val="24"/>
        </w:rPr>
        <w:t>/</w:t>
      </w:r>
      <w:r w:rsidR="004E61CE">
        <w:rPr>
          <w:rFonts w:hint="eastAsia"/>
          <w:sz w:val="24"/>
          <w:szCs w:val="24"/>
        </w:rPr>
        <w:t>CPU/</w:t>
      </w:r>
      <w:r w:rsidR="004E61CE">
        <w:rPr>
          <w:rFonts w:hint="eastAsia"/>
          <w:sz w:val="24"/>
          <w:szCs w:val="24"/>
        </w:rPr>
        <w:t>内存</w:t>
      </w:r>
      <w:r w:rsidR="004E61CE">
        <w:rPr>
          <w:rFonts w:hint="eastAsia"/>
          <w:sz w:val="24"/>
          <w:szCs w:val="24"/>
        </w:rPr>
        <w:t>/</w:t>
      </w:r>
      <w:r>
        <w:rPr>
          <w:rFonts w:hint="eastAsia"/>
          <w:sz w:val="24"/>
          <w:szCs w:val="24"/>
        </w:rPr>
        <w:t>服务等。</w:t>
      </w:r>
    </w:p>
    <w:p w:rsidR="006E7E98" w:rsidRDefault="00944CDD">
      <w:pPr>
        <w:spacing w:after="280" w:line="280" w:lineRule="exact"/>
        <w:ind w:firstLineChars="200" w:firstLine="480"/>
        <w:rPr>
          <w:sz w:val="24"/>
          <w:szCs w:val="24"/>
        </w:rPr>
      </w:pPr>
      <w:r>
        <w:rPr>
          <w:rFonts w:hint="eastAsia"/>
          <w:sz w:val="24"/>
          <w:szCs w:val="24"/>
        </w:rPr>
        <w:t>数据库服务器监控指标：基于</w:t>
      </w:r>
      <w:r>
        <w:rPr>
          <w:rFonts w:hint="eastAsia"/>
          <w:sz w:val="24"/>
          <w:szCs w:val="24"/>
        </w:rPr>
        <w:t>S</w:t>
      </w:r>
      <w:r>
        <w:rPr>
          <w:sz w:val="24"/>
          <w:szCs w:val="24"/>
        </w:rPr>
        <w:t>QL Exporter</w:t>
      </w:r>
      <w:r>
        <w:rPr>
          <w:rFonts w:hint="eastAsia"/>
          <w:sz w:val="24"/>
          <w:szCs w:val="24"/>
        </w:rPr>
        <w:t>（</w:t>
      </w:r>
      <w:r>
        <w:rPr>
          <w:rFonts w:hint="eastAsia"/>
          <w:sz w:val="24"/>
          <w:szCs w:val="24"/>
        </w:rPr>
        <w:t>MSSQLServer</w:t>
      </w:r>
      <w:r>
        <w:rPr>
          <w:rFonts w:hint="eastAsia"/>
          <w:sz w:val="24"/>
          <w:szCs w:val="24"/>
        </w:rPr>
        <w:t>）和</w:t>
      </w:r>
      <w:r>
        <w:rPr>
          <w:rFonts w:hint="eastAsia"/>
          <w:sz w:val="24"/>
          <w:szCs w:val="24"/>
        </w:rPr>
        <w:t>M</w:t>
      </w:r>
      <w:r>
        <w:rPr>
          <w:sz w:val="24"/>
          <w:szCs w:val="24"/>
        </w:rPr>
        <w:t>ySQL Server Exporter</w:t>
      </w:r>
      <w:r>
        <w:rPr>
          <w:rFonts w:hint="eastAsia"/>
          <w:sz w:val="24"/>
          <w:szCs w:val="24"/>
        </w:rPr>
        <w:t>，重点监控可用性、</w:t>
      </w:r>
      <w:r>
        <w:rPr>
          <w:sz w:val="24"/>
          <w:szCs w:val="24"/>
        </w:rPr>
        <w:t>查询吞吐量、连接情况、缓冲池使用情况以及查询执行性能等</w:t>
      </w:r>
      <w:r>
        <w:rPr>
          <w:rFonts w:hint="eastAsia"/>
          <w:sz w:val="24"/>
          <w:szCs w:val="24"/>
        </w:rPr>
        <w:t>。</w:t>
      </w:r>
    </w:p>
    <w:p w:rsidR="006E7E98" w:rsidRDefault="00944CDD">
      <w:pPr>
        <w:spacing w:after="280" w:line="280" w:lineRule="exact"/>
        <w:ind w:firstLineChars="200" w:firstLine="480"/>
        <w:rPr>
          <w:sz w:val="24"/>
          <w:szCs w:val="24"/>
        </w:rPr>
      </w:pPr>
      <w:r>
        <w:rPr>
          <w:rFonts w:hint="eastAsia"/>
          <w:sz w:val="24"/>
          <w:szCs w:val="24"/>
        </w:rPr>
        <w:t>应用服务器监控指标：重点监控</w:t>
      </w:r>
      <w:r>
        <w:rPr>
          <w:rFonts w:hint="eastAsia"/>
          <w:sz w:val="24"/>
          <w:szCs w:val="24"/>
        </w:rPr>
        <w:t>I</w:t>
      </w:r>
      <w:r>
        <w:rPr>
          <w:sz w:val="24"/>
          <w:szCs w:val="24"/>
        </w:rPr>
        <w:t>IS</w:t>
      </w:r>
      <w:r>
        <w:rPr>
          <w:rFonts w:hint="eastAsia"/>
          <w:sz w:val="24"/>
          <w:szCs w:val="24"/>
        </w:rPr>
        <w:t>（</w:t>
      </w:r>
      <w:r>
        <w:rPr>
          <w:sz w:val="24"/>
          <w:szCs w:val="24"/>
        </w:rPr>
        <w:t>Windows Exporter</w:t>
      </w:r>
      <w:r>
        <w:rPr>
          <w:rFonts w:hint="eastAsia"/>
          <w:sz w:val="24"/>
          <w:szCs w:val="24"/>
        </w:rPr>
        <w:t>）、</w:t>
      </w:r>
      <w:r>
        <w:rPr>
          <w:rFonts w:hint="eastAsia"/>
          <w:sz w:val="24"/>
          <w:szCs w:val="24"/>
        </w:rPr>
        <w:t>Tomcat</w:t>
      </w:r>
      <w:r>
        <w:rPr>
          <w:rFonts w:hint="eastAsia"/>
          <w:sz w:val="24"/>
          <w:szCs w:val="24"/>
        </w:rPr>
        <w:t>（</w:t>
      </w:r>
      <w:r>
        <w:rPr>
          <w:rFonts w:hint="eastAsia"/>
          <w:sz w:val="24"/>
          <w:szCs w:val="24"/>
        </w:rPr>
        <w:t>JMX</w:t>
      </w:r>
      <w:r>
        <w:rPr>
          <w:sz w:val="24"/>
          <w:szCs w:val="24"/>
        </w:rPr>
        <w:t xml:space="preserve"> Exporter</w:t>
      </w:r>
      <w:r>
        <w:rPr>
          <w:rFonts w:hint="eastAsia"/>
          <w:sz w:val="24"/>
          <w:szCs w:val="24"/>
        </w:rPr>
        <w:t>）、</w:t>
      </w:r>
      <w:r>
        <w:rPr>
          <w:rFonts w:hint="eastAsia"/>
          <w:sz w:val="24"/>
          <w:szCs w:val="24"/>
        </w:rPr>
        <w:t>Nginx</w:t>
      </w:r>
      <w:r>
        <w:rPr>
          <w:rFonts w:hint="eastAsia"/>
          <w:sz w:val="24"/>
          <w:szCs w:val="24"/>
        </w:rPr>
        <w:t>（</w:t>
      </w:r>
      <w:r>
        <w:rPr>
          <w:rFonts w:hint="eastAsia"/>
          <w:sz w:val="24"/>
          <w:szCs w:val="24"/>
        </w:rPr>
        <w:t>nginx-prometheus-exporter</w:t>
      </w:r>
      <w:r>
        <w:rPr>
          <w:rFonts w:hint="eastAsia"/>
          <w:sz w:val="24"/>
          <w:szCs w:val="24"/>
        </w:rPr>
        <w:t>）的可用性。</w:t>
      </w:r>
    </w:p>
    <w:p w:rsidR="006E7E98" w:rsidRDefault="00944CDD">
      <w:pPr>
        <w:spacing w:after="280" w:line="280" w:lineRule="exact"/>
        <w:ind w:firstLineChars="200" w:firstLine="480"/>
        <w:rPr>
          <w:sz w:val="24"/>
          <w:szCs w:val="24"/>
        </w:rPr>
      </w:pPr>
      <w:r>
        <w:rPr>
          <w:rFonts w:hint="eastAsia"/>
          <w:sz w:val="24"/>
          <w:szCs w:val="24"/>
        </w:rPr>
        <w:t>R</w:t>
      </w:r>
      <w:r>
        <w:rPr>
          <w:sz w:val="24"/>
          <w:szCs w:val="24"/>
        </w:rPr>
        <w:t>edis</w:t>
      </w:r>
      <w:r>
        <w:rPr>
          <w:rFonts w:hint="eastAsia"/>
          <w:sz w:val="24"/>
          <w:szCs w:val="24"/>
        </w:rPr>
        <w:t>监控：基于</w:t>
      </w:r>
      <w:r>
        <w:rPr>
          <w:rFonts w:hint="eastAsia"/>
          <w:sz w:val="24"/>
          <w:szCs w:val="24"/>
        </w:rPr>
        <w:t>R</w:t>
      </w:r>
      <w:r>
        <w:rPr>
          <w:sz w:val="24"/>
          <w:szCs w:val="24"/>
        </w:rPr>
        <w:t>edis Exporter</w:t>
      </w:r>
      <w:r>
        <w:rPr>
          <w:rFonts w:hint="eastAsia"/>
          <w:sz w:val="24"/>
          <w:szCs w:val="24"/>
        </w:rPr>
        <w:t>，重点监控可用性、内存使用量、连接数等。</w:t>
      </w:r>
    </w:p>
    <w:p w:rsidR="008C30F0" w:rsidRDefault="008C30F0">
      <w:pPr>
        <w:spacing w:after="280" w:line="280" w:lineRule="exact"/>
        <w:ind w:firstLineChars="200" w:firstLine="480"/>
        <w:rPr>
          <w:sz w:val="24"/>
          <w:szCs w:val="24"/>
        </w:rPr>
      </w:pPr>
      <w:r>
        <w:rPr>
          <w:rFonts w:hint="eastAsia"/>
          <w:sz w:val="24"/>
          <w:szCs w:val="24"/>
        </w:rPr>
        <w:t>（</w:t>
      </w:r>
      <w:r w:rsidR="005F3D6E">
        <w:rPr>
          <w:rFonts w:hint="eastAsia"/>
          <w:sz w:val="24"/>
          <w:szCs w:val="24"/>
        </w:rPr>
        <w:t>2</w:t>
      </w:r>
      <w:r>
        <w:rPr>
          <w:rFonts w:hint="eastAsia"/>
          <w:sz w:val="24"/>
          <w:szCs w:val="24"/>
        </w:rPr>
        <w:t>）态势感知平台运维。</w:t>
      </w:r>
      <w:r w:rsidR="00946A60">
        <w:rPr>
          <w:rFonts w:hint="eastAsia"/>
          <w:sz w:val="24"/>
          <w:szCs w:val="24"/>
        </w:rPr>
        <w:t>基于</w:t>
      </w:r>
      <w:r w:rsidR="00946A60" w:rsidRPr="00946A60">
        <w:rPr>
          <w:sz w:val="24"/>
          <w:szCs w:val="24"/>
        </w:rPr>
        <w:t>suricat</w:t>
      </w:r>
      <w:r w:rsidR="00946A60">
        <w:rPr>
          <w:rFonts w:hint="eastAsia"/>
          <w:sz w:val="24"/>
          <w:szCs w:val="24"/>
        </w:rPr>
        <w:t>a</w:t>
      </w:r>
      <w:r w:rsidR="00946A60">
        <w:rPr>
          <w:rFonts w:hint="eastAsia"/>
          <w:sz w:val="24"/>
          <w:szCs w:val="24"/>
        </w:rPr>
        <w:t>开源</w:t>
      </w:r>
      <w:r w:rsidR="00946A60">
        <w:rPr>
          <w:rFonts w:hint="eastAsia"/>
          <w:sz w:val="24"/>
          <w:szCs w:val="24"/>
        </w:rPr>
        <w:t>IDS</w:t>
      </w:r>
      <w:r w:rsidR="00946A60">
        <w:rPr>
          <w:rFonts w:hint="eastAsia"/>
          <w:sz w:val="24"/>
          <w:szCs w:val="24"/>
        </w:rPr>
        <w:t>系统</w:t>
      </w:r>
      <w:r w:rsidR="005E1385">
        <w:rPr>
          <w:rFonts w:hint="eastAsia"/>
          <w:sz w:val="24"/>
          <w:szCs w:val="24"/>
        </w:rPr>
        <w:t>建设态势感知平台</w:t>
      </w:r>
      <w:r w:rsidR="003A5988">
        <w:rPr>
          <w:rFonts w:hint="eastAsia"/>
          <w:sz w:val="24"/>
          <w:szCs w:val="24"/>
        </w:rPr>
        <w:t>，实时感知网络攻击</w:t>
      </w:r>
      <w:r w:rsidR="004B4BE8">
        <w:rPr>
          <w:rFonts w:hint="eastAsia"/>
          <w:sz w:val="24"/>
          <w:szCs w:val="24"/>
        </w:rPr>
        <w:t>和扫描</w:t>
      </w:r>
      <w:r w:rsidR="003A5988">
        <w:rPr>
          <w:rFonts w:hint="eastAsia"/>
          <w:sz w:val="24"/>
          <w:szCs w:val="24"/>
        </w:rPr>
        <w:t>，</w:t>
      </w:r>
      <w:r w:rsidR="00915D4E">
        <w:rPr>
          <w:rFonts w:hint="eastAsia"/>
          <w:sz w:val="24"/>
          <w:szCs w:val="24"/>
        </w:rPr>
        <w:t>一旦发现攻击</w:t>
      </w:r>
      <w:r w:rsidR="00CF24D8">
        <w:rPr>
          <w:rFonts w:hint="eastAsia"/>
          <w:sz w:val="24"/>
          <w:szCs w:val="24"/>
        </w:rPr>
        <w:t>应通过</w:t>
      </w:r>
      <w:r w:rsidR="00CF24D8" w:rsidRPr="00946A60">
        <w:rPr>
          <w:sz w:val="24"/>
          <w:szCs w:val="24"/>
        </w:rPr>
        <w:t>suricat</w:t>
      </w:r>
      <w:r w:rsidR="00CF24D8">
        <w:rPr>
          <w:rFonts w:hint="eastAsia"/>
          <w:sz w:val="24"/>
          <w:szCs w:val="24"/>
        </w:rPr>
        <w:t>a</w:t>
      </w:r>
      <w:r w:rsidR="00CF24D8">
        <w:rPr>
          <w:rFonts w:hint="eastAsia"/>
          <w:sz w:val="24"/>
          <w:szCs w:val="24"/>
        </w:rPr>
        <w:t>平台</w:t>
      </w:r>
      <w:r w:rsidR="00915D4E">
        <w:rPr>
          <w:rFonts w:hint="eastAsia"/>
          <w:sz w:val="24"/>
          <w:szCs w:val="24"/>
        </w:rPr>
        <w:t>实时短信</w:t>
      </w:r>
      <w:r w:rsidR="00682C49">
        <w:rPr>
          <w:rFonts w:hint="eastAsia"/>
          <w:sz w:val="24"/>
          <w:szCs w:val="24"/>
        </w:rPr>
        <w:t>通知</w:t>
      </w:r>
      <w:r w:rsidR="00915D4E">
        <w:rPr>
          <w:rFonts w:hint="eastAsia"/>
          <w:sz w:val="24"/>
          <w:szCs w:val="24"/>
        </w:rPr>
        <w:t>相关人员，</w:t>
      </w:r>
      <w:r w:rsidR="003A5988">
        <w:rPr>
          <w:rFonts w:hint="eastAsia"/>
          <w:sz w:val="24"/>
          <w:szCs w:val="24"/>
        </w:rPr>
        <w:t>并</w:t>
      </w:r>
      <w:r w:rsidR="004B4BE8">
        <w:rPr>
          <w:rFonts w:hint="eastAsia"/>
          <w:sz w:val="24"/>
          <w:szCs w:val="24"/>
        </w:rPr>
        <w:t>及时</w:t>
      </w:r>
      <w:r w:rsidR="003A5988">
        <w:rPr>
          <w:rFonts w:hint="eastAsia"/>
          <w:sz w:val="24"/>
          <w:szCs w:val="24"/>
        </w:rPr>
        <w:t>采取封锁</w:t>
      </w:r>
      <w:r w:rsidR="003A5988">
        <w:rPr>
          <w:rFonts w:hint="eastAsia"/>
          <w:sz w:val="24"/>
          <w:szCs w:val="24"/>
        </w:rPr>
        <w:t>IP</w:t>
      </w:r>
      <w:r w:rsidR="003A5988">
        <w:rPr>
          <w:rFonts w:hint="eastAsia"/>
          <w:sz w:val="24"/>
          <w:szCs w:val="24"/>
        </w:rPr>
        <w:t>等措施</w:t>
      </w:r>
      <w:r w:rsidR="004B4BE8">
        <w:rPr>
          <w:rFonts w:hint="eastAsia"/>
          <w:sz w:val="24"/>
          <w:szCs w:val="24"/>
        </w:rPr>
        <w:t>进行</w:t>
      </w:r>
      <w:r w:rsidR="003A5988">
        <w:rPr>
          <w:rFonts w:hint="eastAsia"/>
          <w:sz w:val="24"/>
          <w:szCs w:val="24"/>
        </w:rPr>
        <w:t>处置。</w:t>
      </w:r>
    </w:p>
    <w:p w:rsidR="006E7E98" w:rsidRDefault="00944CDD">
      <w:pPr>
        <w:spacing w:after="280" w:line="280" w:lineRule="exact"/>
        <w:ind w:firstLineChars="200" w:firstLine="480"/>
        <w:rPr>
          <w:sz w:val="24"/>
          <w:szCs w:val="24"/>
        </w:rPr>
      </w:pPr>
      <w:r>
        <w:rPr>
          <w:rFonts w:hint="eastAsia"/>
          <w:sz w:val="24"/>
          <w:szCs w:val="24"/>
        </w:rPr>
        <w:t>（</w:t>
      </w:r>
      <w:r w:rsidR="005F3D6E">
        <w:rPr>
          <w:rFonts w:hint="eastAsia"/>
          <w:sz w:val="24"/>
          <w:szCs w:val="24"/>
        </w:rPr>
        <w:t>3</w:t>
      </w:r>
      <w:r>
        <w:rPr>
          <w:rFonts w:hint="eastAsia"/>
          <w:sz w:val="24"/>
          <w:szCs w:val="24"/>
        </w:rPr>
        <w:t>）履行网络管理职责。扮演好网管角色，告警信息需及时主动告知建设</w:t>
      </w:r>
      <w:r w:rsidR="004C14BE">
        <w:rPr>
          <w:rFonts w:hint="eastAsia"/>
          <w:sz w:val="24"/>
          <w:szCs w:val="24"/>
        </w:rPr>
        <w:t>单位及相关系统运维</w:t>
      </w:r>
      <w:r>
        <w:rPr>
          <w:rFonts w:hint="eastAsia"/>
          <w:sz w:val="24"/>
          <w:szCs w:val="24"/>
        </w:rPr>
        <w:t>责任人员。</w:t>
      </w:r>
    </w:p>
    <w:p w:rsidR="005F3D6E" w:rsidRPr="005F3D6E" w:rsidRDefault="005F3D6E">
      <w:pPr>
        <w:spacing w:after="280" w:line="280" w:lineRule="exact"/>
        <w:ind w:firstLineChars="200" w:firstLine="480"/>
        <w:rPr>
          <w:b/>
          <w:bCs/>
          <w:sz w:val="24"/>
          <w:szCs w:val="24"/>
        </w:rPr>
      </w:pPr>
      <w:r>
        <w:rPr>
          <w:rFonts w:hint="eastAsia"/>
          <w:sz w:val="24"/>
          <w:szCs w:val="24"/>
        </w:rPr>
        <w:t>（</w:t>
      </w:r>
      <w:r>
        <w:rPr>
          <w:rFonts w:hint="eastAsia"/>
          <w:sz w:val="24"/>
          <w:szCs w:val="24"/>
        </w:rPr>
        <w:t>4</w:t>
      </w:r>
      <w:r>
        <w:rPr>
          <w:rFonts w:hint="eastAsia"/>
          <w:sz w:val="24"/>
          <w:szCs w:val="24"/>
        </w:rPr>
        <w:t>）网络监控平台定制化开发。根据建设单位的要求，对网络监控平台进行定制化开发以满足定制化监控的要求，</w:t>
      </w:r>
      <w:r>
        <w:rPr>
          <w:rFonts w:ascii="宋体" w:eastAsia="宋体" w:hAnsi="宋体" w:hint="eastAsia"/>
          <w:sz w:val="24"/>
        </w:rPr>
        <w:t>并将源代码提交到建设单位指定的代码仓库</w:t>
      </w:r>
      <w:r>
        <w:rPr>
          <w:rFonts w:hint="eastAsia"/>
          <w:sz w:val="24"/>
          <w:szCs w:val="24"/>
        </w:rPr>
        <w:t>。</w:t>
      </w:r>
    </w:p>
    <w:p w:rsidR="006E7E98" w:rsidRDefault="00944CDD">
      <w:pPr>
        <w:jc w:val="center"/>
        <w:rPr>
          <w:sz w:val="24"/>
          <w:szCs w:val="24"/>
        </w:rPr>
      </w:pPr>
      <w:r>
        <w:rPr>
          <w:rFonts w:hint="eastAsia"/>
          <w:sz w:val="24"/>
          <w:szCs w:val="24"/>
        </w:rPr>
        <w:t>表一：局机关应用系统</w:t>
      </w:r>
      <w:r w:rsidR="008E6C38">
        <w:rPr>
          <w:rFonts w:hint="eastAsia"/>
          <w:sz w:val="24"/>
          <w:szCs w:val="24"/>
        </w:rPr>
        <w:t>及接口</w:t>
      </w:r>
      <w:r>
        <w:rPr>
          <w:rFonts w:hint="eastAsia"/>
          <w:sz w:val="24"/>
          <w:szCs w:val="24"/>
        </w:rPr>
        <w:t>清单（包含但不限于）</w:t>
      </w:r>
    </w:p>
    <w:tbl>
      <w:tblPr>
        <w:tblStyle w:val="a7"/>
        <w:tblW w:w="8330" w:type="dxa"/>
        <w:tblLayout w:type="fixed"/>
        <w:tblLook w:val="04A0"/>
      </w:tblPr>
      <w:tblGrid>
        <w:gridCol w:w="675"/>
        <w:gridCol w:w="2268"/>
        <w:gridCol w:w="4111"/>
        <w:gridCol w:w="1276"/>
      </w:tblGrid>
      <w:tr w:rsidR="006E7E98">
        <w:tc>
          <w:tcPr>
            <w:tcW w:w="675" w:type="dxa"/>
          </w:tcPr>
          <w:p w:rsidR="006E7E98" w:rsidRDefault="00944CDD">
            <w:pPr>
              <w:rPr>
                <w:sz w:val="24"/>
                <w:szCs w:val="24"/>
              </w:rPr>
            </w:pPr>
            <w:r>
              <w:rPr>
                <w:rFonts w:hint="eastAsia"/>
                <w:sz w:val="24"/>
                <w:szCs w:val="24"/>
              </w:rPr>
              <w:t>序号</w:t>
            </w:r>
          </w:p>
        </w:tc>
        <w:tc>
          <w:tcPr>
            <w:tcW w:w="2268" w:type="dxa"/>
          </w:tcPr>
          <w:p w:rsidR="006E7E98" w:rsidRDefault="00944CDD">
            <w:pPr>
              <w:rPr>
                <w:sz w:val="24"/>
                <w:szCs w:val="24"/>
              </w:rPr>
            </w:pPr>
            <w:r>
              <w:rPr>
                <w:rFonts w:hint="eastAsia"/>
                <w:sz w:val="24"/>
                <w:szCs w:val="24"/>
              </w:rPr>
              <w:t>系统名称</w:t>
            </w:r>
          </w:p>
        </w:tc>
        <w:tc>
          <w:tcPr>
            <w:tcW w:w="4111" w:type="dxa"/>
          </w:tcPr>
          <w:p w:rsidR="006E7E98" w:rsidRDefault="00944CDD">
            <w:pPr>
              <w:rPr>
                <w:sz w:val="24"/>
                <w:szCs w:val="24"/>
              </w:rPr>
            </w:pPr>
            <w:r>
              <w:rPr>
                <w:rFonts w:hint="eastAsia"/>
                <w:sz w:val="24"/>
                <w:szCs w:val="24"/>
              </w:rPr>
              <w:t>系统首页（互联网）</w:t>
            </w:r>
          </w:p>
        </w:tc>
        <w:tc>
          <w:tcPr>
            <w:tcW w:w="1276" w:type="dxa"/>
          </w:tcPr>
          <w:p w:rsidR="006E7E98" w:rsidRDefault="00944CDD">
            <w:pPr>
              <w:rPr>
                <w:sz w:val="24"/>
                <w:szCs w:val="24"/>
              </w:rPr>
            </w:pPr>
            <w:r>
              <w:rPr>
                <w:rFonts w:hint="eastAsia"/>
                <w:sz w:val="24"/>
                <w:szCs w:val="24"/>
              </w:rPr>
              <w:t>监控指标</w:t>
            </w:r>
          </w:p>
        </w:tc>
      </w:tr>
      <w:tr w:rsidR="006E7E98">
        <w:tc>
          <w:tcPr>
            <w:tcW w:w="675" w:type="dxa"/>
          </w:tcPr>
          <w:p w:rsidR="006E7E98" w:rsidRDefault="00944CDD">
            <w:pPr>
              <w:rPr>
                <w:sz w:val="24"/>
                <w:szCs w:val="24"/>
              </w:rPr>
            </w:pPr>
            <w:r>
              <w:rPr>
                <w:rFonts w:hint="eastAsia"/>
                <w:sz w:val="24"/>
                <w:szCs w:val="24"/>
              </w:rPr>
              <w:t>1</w:t>
            </w:r>
          </w:p>
        </w:tc>
        <w:tc>
          <w:tcPr>
            <w:tcW w:w="2268" w:type="dxa"/>
            <w:vAlign w:val="center"/>
          </w:tcPr>
          <w:p w:rsidR="006E7E98" w:rsidRDefault="00557802">
            <w:pPr>
              <w:jc w:val="center"/>
              <w:textAlignment w:val="center"/>
              <w:rPr>
                <w:rFonts w:ascii="宋体" w:hAnsi="宋体" w:cs="宋体"/>
                <w:sz w:val="24"/>
                <w:szCs w:val="24"/>
              </w:rPr>
            </w:pPr>
            <w:r>
              <w:rPr>
                <w:rFonts w:ascii="宋体" w:hAnsi="宋体" w:cs="宋体" w:hint="eastAsia"/>
                <w:kern w:val="0"/>
                <w:sz w:val="24"/>
                <w:szCs w:val="24"/>
              </w:rPr>
              <w:t>房屋安全管理系统</w:t>
            </w:r>
          </w:p>
        </w:tc>
        <w:tc>
          <w:tcPr>
            <w:tcW w:w="4111" w:type="dxa"/>
            <w:vAlign w:val="center"/>
          </w:tcPr>
          <w:p w:rsidR="006E7E98" w:rsidRDefault="00735D19">
            <w:pPr>
              <w:jc w:val="center"/>
              <w:textAlignment w:val="center"/>
              <w:rPr>
                <w:rFonts w:ascii="宋体" w:hAnsi="宋体" w:cs="宋体"/>
                <w:sz w:val="24"/>
                <w:szCs w:val="24"/>
              </w:rPr>
            </w:pPr>
            <w:r w:rsidRPr="00735D19">
              <w:rPr>
                <w:rFonts w:ascii="宋体" w:hAnsi="宋体" w:cs="宋体"/>
                <w:kern w:val="0"/>
                <w:sz w:val="24"/>
                <w:szCs w:val="24"/>
              </w:rPr>
              <w:t>http://58.215.18.223:8994/login</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944CDD">
            <w:pPr>
              <w:rPr>
                <w:sz w:val="24"/>
                <w:szCs w:val="24"/>
              </w:rPr>
            </w:pPr>
            <w:r>
              <w:rPr>
                <w:rFonts w:hint="eastAsia"/>
                <w:sz w:val="24"/>
                <w:szCs w:val="24"/>
              </w:rPr>
              <w:t>2</w:t>
            </w:r>
          </w:p>
        </w:tc>
        <w:tc>
          <w:tcPr>
            <w:tcW w:w="2268"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无锡市住房和城乡建设局网站</w:t>
            </w:r>
          </w:p>
        </w:tc>
        <w:tc>
          <w:tcPr>
            <w:tcW w:w="4111"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js.wuxi.gov.cn</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012502">
            <w:pPr>
              <w:rPr>
                <w:sz w:val="24"/>
                <w:szCs w:val="24"/>
              </w:rPr>
            </w:pPr>
            <w:r>
              <w:rPr>
                <w:sz w:val="24"/>
                <w:szCs w:val="24"/>
              </w:rPr>
              <w:t>3</w:t>
            </w:r>
          </w:p>
        </w:tc>
        <w:tc>
          <w:tcPr>
            <w:tcW w:w="2268"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城市基础设施配套费征收管理系统</w:t>
            </w:r>
          </w:p>
        </w:tc>
        <w:tc>
          <w:tcPr>
            <w:tcW w:w="4111"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http://58.215.18.222:9191/matchfee/a/login</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012502">
            <w:pPr>
              <w:rPr>
                <w:sz w:val="24"/>
                <w:szCs w:val="24"/>
              </w:rPr>
            </w:pPr>
            <w:r>
              <w:rPr>
                <w:sz w:val="24"/>
                <w:szCs w:val="24"/>
              </w:rPr>
              <w:t>4</w:t>
            </w:r>
          </w:p>
        </w:tc>
        <w:tc>
          <w:tcPr>
            <w:tcW w:w="2268"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无锡市建筑市场信用管理系统</w:t>
            </w:r>
          </w:p>
        </w:tc>
        <w:tc>
          <w:tcPr>
            <w:tcW w:w="4111" w:type="dxa"/>
            <w:vAlign w:val="center"/>
          </w:tcPr>
          <w:p w:rsidR="006E7E98" w:rsidRDefault="000F62DA">
            <w:pPr>
              <w:jc w:val="center"/>
              <w:textAlignment w:val="center"/>
              <w:rPr>
                <w:rFonts w:ascii="宋体" w:hAnsi="宋体" w:cs="宋体"/>
                <w:sz w:val="24"/>
                <w:szCs w:val="24"/>
              </w:rPr>
            </w:pPr>
            <w:r w:rsidRPr="000F62DA">
              <w:rPr>
                <w:rFonts w:ascii="宋体" w:hAnsi="宋体" w:cs="宋体"/>
                <w:kern w:val="0"/>
                <w:sz w:val="24"/>
                <w:szCs w:val="24"/>
              </w:rPr>
              <w:t>https://zhzj.wxzjj.com:9208/</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012502">
            <w:pPr>
              <w:rPr>
                <w:sz w:val="24"/>
                <w:szCs w:val="24"/>
              </w:rPr>
            </w:pPr>
            <w:r>
              <w:rPr>
                <w:sz w:val="24"/>
                <w:szCs w:val="24"/>
              </w:rPr>
              <w:t>5</w:t>
            </w:r>
          </w:p>
        </w:tc>
        <w:tc>
          <w:tcPr>
            <w:tcW w:w="2268"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智慧工地</w:t>
            </w:r>
          </w:p>
        </w:tc>
        <w:tc>
          <w:tcPr>
            <w:tcW w:w="4111" w:type="dxa"/>
            <w:vAlign w:val="center"/>
          </w:tcPr>
          <w:p w:rsidR="006E7E98" w:rsidRDefault="0004492F">
            <w:pPr>
              <w:jc w:val="center"/>
              <w:textAlignment w:val="center"/>
              <w:rPr>
                <w:rFonts w:ascii="宋体" w:hAnsi="宋体" w:cs="宋体"/>
                <w:sz w:val="24"/>
                <w:szCs w:val="24"/>
              </w:rPr>
            </w:pPr>
            <w:r w:rsidRPr="0004492F">
              <w:rPr>
                <w:rFonts w:ascii="宋体" w:hAnsi="宋体" w:cs="宋体"/>
                <w:kern w:val="0"/>
                <w:sz w:val="24"/>
                <w:szCs w:val="24"/>
              </w:rPr>
              <w:t>https://zh.wxzjj.com:9210/jgv12/index.html#/</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012502">
            <w:pPr>
              <w:rPr>
                <w:sz w:val="24"/>
                <w:szCs w:val="24"/>
              </w:rPr>
            </w:pPr>
            <w:r>
              <w:rPr>
                <w:sz w:val="24"/>
                <w:szCs w:val="24"/>
              </w:rPr>
              <w:t>6</w:t>
            </w:r>
          </w:p>
        </w:tc>
        <w:tc>
          <w:tcPr>
            <w:tcW w:w="2268" w:type="dxa"/>
            <w:vAlign w:val="center"/>
          </w:tcPr>
          <w:p w:rsidR="006E7E98" w:rsidRDefault="00CD6FB7">
            <w:pPr>
              <w:jc w:val="center"/>
              <w:textAlignment w:val="center"/>
              <w:rPr>
                <w:rFonts w:ascii="宋体" w:hAnsi="宋体" w:cs="宋体"/>
                <w:kern w:val="0"/>
                <w:sz w:val="24"/>
                <w:szCs w:val="24"/>
              </w:rPr>
            </w:pPr>
            <w:r>
              <w:rPr>
                <w:rFonts w:ascii="宋体" w:hAnsi="宋体" w:cs="宋体" w:hint="eastAsia"/>
                <w:kern w:val="0"/>
                <w:sz w:val="24"/>
                <w:szCs w:val="24"/>
              </w:rPr>
              <w:t>智慧住建</w:t>
            </w:r>
          </w:p>
        </w:tc>
        <w:tc>
          <w:tcPr>
            <w:tcW w:w="4111"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https://zhzj.wxzjj.com:5002/#/portal</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012502">
            <w:pPr>
              <w:rPr>
                <w:sz w:val="24"/>
                <w:szCs w:val="24"/>
              </w:rPr>
            </w:pPr>
            <w:r>
              <w:rPr>
                <w:sz w:val="24"/>
                <w:szCs w:val="24"/>
              </w:rPr>
              <w:t>7</w:t>
            </w:r>
          </w:p>
        </w:tc>
        <w:tc>
          <w:tcPr>
            <w:tcW w:w="2268"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无锡市建筑工人信息管理平台</w:t>
            </w:r>
          </w:p>
        </w:tc>
        <w:tc>
          <w:tcPr>
            <w:tcW w:w="4111" w:type="dxa"/>
            <w:vAlign w:val="center"/>
          </w:tcPr>
          <w:p w:rsidR="006E7E98" w:rsidRDefault="00944CDD">
            <w:pPr>
              <w:jc w:val="center"/>
              <w:textAlignment w:val="center"/>
              <w:rPr>
                <w:rFonts w:ascii="宋体" w:hAnsi="宋体" w:cs="宋体"/>
                <w:sz w:val="24"/>
                <w:szCs w:val="24"/>
              </w:rPr>
            </w:pPr>
            <w:r>
              <w:rPr>
                <w:rFonts w:ascii="宋体" w:hAnsi="宋体" w:cs="宋体" w:hint="eastAsia"/>
                <w:kern w:val="0"/>
                <w:sz w:val="24"/>
                <w:szCs w:val="24"/>
              </w:rPr>
              <w:t>http://58.215.18.222:82/AppGiantHopeWX/GiantHopePage/login.aspx</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r w:rsidR="006E7E98">
        <w:tc>
          <w:tcPr>
            <w:tcW w:w="675" w:type="dxa"/>
          </w:tcPr>
          <w:p w:rsidR="006E7E98" w:rsidRDefault="0088375B">
            <w:pPr>
              <w:rPr>
                <w:sz w:val="24"/>
                <w:szCs w:val="24"/>
              </w:rPr>
            </w:pPr>
            <w:r>
              <w:rPr>
                <w:rFonts w:hint="eastAsia"/>
                <w:sz w:val="24"/>
                <w:szCs w:val="24"/>
              </w:rPr>
              <w:t>8</w:t>
            </w:r>
          </w:p>
        </w:tc>
        <w:tc>
          <w:tcPr>
            <w:tcW w:w="2268" w:type="dxa"/>
            <w:vAlign w:val="center"/>
          </w:tcPr>
          <w:p w:rsidR="006E7E98" w:rsidRDefault="00944CDD">
            <w:pPr>
              <w:jc w:val="center"/>
              <w:textAlignment w:val="center"/>
              <w:rPr>
                <w:rFonts w:ascii="宋体" w:hAnsi="宋体" w:cs="宋体"/>
                <w:kern w:val="0"/>
                <w:sz w:val="24"/>
                <w:szCs w:val="24"/>
              </w:rPr>
            </w:pPr>
            <w:r>
              <w:rPr>
                <w:rFonts w:ascii="宋体" w:hAnsi="宋体" w:cs="宋体" w:hint="eastAsia"/>
                <w:kern w:val="0"/>
                <w:sz w:val="24"/>
                <w:szCs w:val="24"/>
              </w:rPr>
              <w:t>外部接口</w:t>
            </w:r>
          </w:p>
        </w:tc>
        <w:tc>
          <w:tcPr>
            <w:tcW w:w="4111" w:type="dxa"/>
            <w:vAlign w:val="center"/>
          </w:tcPr>
          <w:p w:rsidR="006E7E98" w:rsidRDefault="00944CDD">
            <w:pPr>
              <w:jc w:val="center"/>
              <w:textAlignment w:val="center"/>
              <w:rPr>
                <w:rFonts w:ascii="宋体" w:hAnsi="宋体" w:cs="宋体"/>
                <w:kern w:val="0"/>
                <w:sz w:val="24"/>
                <w:szCs w:val="24"/>
              </w:rPr>
            </w:pPr>
            <w:r>
              <w:rPr>
                <w:rFonts w:ascii="宋体" w:hAnsi="宋体" w:cs="宋体" w:hint="eastAsia"/>
                <w:kern w:val="0"/>
                <w:sz w:val="24"/>
                <w:szCs w:val="24"/>
              </w:rPr>
              <w:t>市大数据中心、省住建厅等相关系统外部接口</w:t>
            </w:r>
          </w:p>
        </w:tc>
        <w:tc>
          <w:tcPr>
            <w:tcW w:w="1276" w:type="dxa"/>
          </w:tcPr>
          <w:p w:rsidR="006E7E98" w:rsidRDefault="00944CDD">
            <w:pPr>
              <w:rPr>
                <w:sz w:val="24"/>
                <w:szCs w:val="24"/>
              </w:rPr>
            </w:pPr>
            <w:r>
              <w:rPr>
                <w:rFonts w:hint="eastAsia"/>
                <w:sz w:val="24"/>
                <w:szCs w:val="24"/>
              </w:rPr>
              <w:t>可用性</w:t>
            </w:r>
            <w:r>
              <w:rPr>
                <w:rFonts w:hint="eastAsia"/>
                <w:sz w:val="24"/>
                <w:szCs w:val="24"/>
              </w:rPr>
              <w:t>/</w:t>
            </w:r>
          </w:p>
          <w:p w:rsidR="006E7E98" w:rsidRDefault="00944CDD">
            <w:pPr>
              <w:rPr>
                <w:sz w:val="24"/>
                <w:szCs w:val="24"/>
              </w:rPr>
            </w:pPr>
            <w:r>
              <w:rPr>
                <w:rFonts w:hint="eastAsia"/>
                <w:sz w:val="24"/>
                <w:szCs w:val="24"/>
              </w:rPr>
              <w:t>响应时间</w:t>
            </w:r>
          </w:p>
        </w:tc>
      </w:tr>
    </w:tbl>
    <w:p w:rsidR="006E7E98" w:rsidRDefault="006E7E98">
      <w:pPr>
        <w:ind w:firstLineChars="200" w:firstLine="482"/>
        <w:rPr>
          <w:b/>
          <w:bCs/>
          <w:sz w:val="24"/>
          <w:szCs w:val="24"/>
        </w:rPr>
      </w:pPr>
    </w:p>
    <w:p w:rsidR="006E7E98" w:rsidRDefault="00944CDD">
      <w:pPr>
        <w:ind w:firstLineChars="200" w:firstLine="482"/>
        <w:rPr>
          <w:b/>
          <w:bCs/>
          <w:sz w:val="24"/>
          <w:szCs w:val="24"/>
        </w:rPr>
      </w:pPr>
      <w:r>
        <w:rPr>
          <w:b/>
          <w:bCs/>
          <w:sz w:val="24"/>
          <w:szCs w:val="24"/>
        </w:rPr>
        <w:t>3</w:t>
      </w:r>
      <w:r>
        <w:rPr>
          <w:rFonts w:hint="eastAsia"/>
          <w:b/>
          <w:bCs/>
          <w:sz w:val="24"/>
          <w:szCs w:val="24"/>
        </w:rPr>
        <w:t>.</w:t>
      </w:r>
      <w:r>
        <w:rPr>
          <w:b/>
          <w:bCs/>
          <w:sz w:val="24"/>
          <w:szCs w:val="24"/>
        </w:rPr>
        <w:t>5</w:t>
      </w:r>
      <w:r>
        <w:rPr>
          <w:rFonts w:hint="eastAsia"/>
          <w:b/>
          <w:bCs/>
          <w:sz w:val="24"/>
          <w:szCs w:val="24"/>
        </w:rPr>
        <w:t>资产核查服务</w:t>
      </w:r>
    </w:p>
    <w:p w:rsidR="00B866C1" w:rsidRDefault="004072F8" w:rsidP="00B866C1">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lastRenderedPageBreak/>
        <w:t>围绕全局在用信息系统，</w:t>
      </w:r>
      <w:r w:rsidR="00B866C1">
        <w:rPr>
          <w:rFonts w:ascii="宋体" w:eastAsia="宋体" w:hAnsi="宋体" w:hint="eastAsia"/>
          <w:sz w:val="24"/>
        </w:rPr>
        <w:t>做好各类信息化资产核查，提供应用系统、APP（小程序）、出口IP、云主机、数据库、中间件等各类资产核查清单，形成全局统一的信息化资源台账。</w:t>
      </w:r>
    </w:p>
    <w:p w:rsidR="00DD3E89" w:rsidRDefault="00B866C1" w:rsidP="00B866C1">
      <w:pPr>
        <w:ind w:firstLineChars="200" w:firstLine="480"/>
        <w:rPr>
          <w:rFonts w:ascii="宋体" w:eastAsia="宋体" w:hAnsi="宋体"/>
          <w:sz w:val="24"/>
        </w:rPr>
      </w:pPr>
      <w:r>
        <w:rPr>
          <w:rFonts w:ascii="宋体" w:eastAsia="宋体" w:hAnsi="宋体" w:hint="eastAsia"/>
          <w:sz w:val="24"/>
        </w:rPr>
        <w:t>每半年核查一次，上半年结合市委网信办资产核查，下半年</w:t>
      </w:r>
      <w:r>
        <w:rPr>
          <w:rFonts w:ascii="宋体" w:eastAsia="宋体" w:hAnsi="宋体"/>
          <w:sz w:val="24"/>
        </w:rPr>
        <w:t>12</w:t>
      </w:r>
      <w:r>
        <w:rPr>
          <w:rFonts w:ascii="宋体" w:eastAsia="宋体" w:hAnsi="宋体" w:hint="eastAsia"/>
          <w:sz w:val="24"/>
        </w:rPr>
        <w:t>月底前</w:t>
      </w:r>
      <w:r w:rsidR="00DD59E2">
        <w:rPr>
          <w:rFonts w:ascii="宋体" w:eastAsia="宋体" w:hAnsi="宋体" w:hint="eastAsia"/>
          <w:sz w:val="24"/>
        </w:rPr>
        <w:t>。</w:t>
      </w:r>
    </w:p>
    <w:p w:rsidR="00B866C1" w:rsidRDefault="004072F8" w:rsidP="00B866C1">
      <w:pPr>
        <w:ind w:firstLineChars="200" w:firstLine="480"/>
        <w:rPr>
          <w:rFonts w:ascii="宋体" w:eastAsia="宋体" w:hAnsi="宋体"/>
          <w:sz w:val="24"/>
        </w:rPr>
      </w:pPr>
      <w:r>
        <w:rPr>
          <w:rFonts w:ascii="宋体" w:eastAsia="宋体" w:hAnsi="宋体" w:hint="eastAsia"/>
          <w:sz w:val="24"/>
        </w:rPr>
        <w:t>编制</w:t>
      </w:r>
      <w:r w:rsidRPr="00DD3E89">
        <w:rPr>
          <w:rFonts w:ascii="宋体" w:eastAsia="宋体" w:hAnsi="宋体" w:hint="eastAsia"/>
          <w:b/>
          <w:bCs/>
          <w:sz w:val="24"/>
        </w:rPr>
        <w:t>《在用信息系统清单》</w:t>
      </w:r>
      <w:r>
        <w:rPr>
          <w:rFonts w:ascii="宋体" w:eastAsia="宋体" w:hAnsi="宋体" w:hint="eastAsia"/>
          <w:sz w:val="24"/>
        </w:rPr>
        <w:t>，</w:t>
      </w:r>
      <w:r w:rsidR="00FC717F">
        <w:rPr>
          <w:rFonts w:ascii="宋体" w:eastAsia="宋体" w:hAnsi="宋体" w:hint="eastAsia"/>
          <w:sz w:val="24"/>
        </w:rPr>
        <w:t>区分两个版本，一个版本提交给市网信办，另一个简化版本作为住建局内部交流使用。</w:t>
      </w:r>
    </w:p>
    <w:p w:rsidR="00DD59E2" w:rsidRDefault="00DD59E2" w:rsidP="00B866C1">
      <w:pPr>
        <w:ind w:firstLineChars="200" w:firstLine="482"/>
        <w:rPr>
          <w:b/>
          <w:bCs/>
          <w:sz w:val="24"/>
          <w:szCs w:val="24"/>
        </w:rPr>
      </w:pPr>
    </w:p>
    <w:p w:rsidR="006E7E98" w:rsidRDefault="00944CDD" w:rsidP="00B866C1">
      <w:pPr>
        <w:ind w:firstLineChars="200" w:firstLine="482"/>
        <w:rPr>
          <w:b/>
          <w:bCs/>
          <w:sz w:val="24"/>
          <w:szCs w:val="24"/>
        </w:rPr>
      </w:pPr>
      <w:r>
        <w:rPr>
          <w:b/>
          <w:bCs/>
          <w:sz w:val="24"/>
          <w:szCs w:val="24"/>
        </w:rPr>
        <w:t>3</w:t>
      </w:r>
      <w:r>
        <w:rPr>
          <w:rFonts w:hint="eastAsia"/>
          <w:b/>
          <w:bCs/>
          <w:sz w:val="24"/>
          <w:szCs w:val="24"/>
        </w:rPr>
        <w:t>.</w:t>
      </w:r>
      <w:r>
        <w:rPr>
          <w:b/>
          <w:bCs/>
          <w:sz w:val="24"/>
          <w:szCs w:val="24"/>
        </w:rPr>
        <w:t>6</w:t>
      </w:r>
      <w:r>
        <w:rPr>
          <w:rFonts w:hint="eastAsia"/>
          <w:b/>
          <w:bCs/>
          <w:sz w:val="24"/>
          <w:szCs w:val="24"/>
        </w:rPr>
        <w:t>运维单位监督管理</w:t>
      </w:r>
    </w:p>
    <w:p w:rsidR="003B2D79" w:rsidRDefault="003B2D79" w:rsidP="003B2D79">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t>协助建设单位加强对运维单位的监督管理：监督各系统运维单位每半年按要求提交运维报告，并对运维报告的质量、工作量相对于运维费用的合理性提出建议，编制</w:t>
      </w:r>
      <w:r>
        <w:rPr>
          <w:rFonts w:ascii="宋体" w:eastAsia="宋体" w:hAnsi="宋体" w:hint="eastAsia"/>
          <w:b/>
          <w:bCs/>
          <w:sz w:val="24"/>
        </w:rPr>
        <w:t>《运维报告汇总清单》</w:t>
      </w:r>
      <w:r>
        <w:rPr>
          <w:rFonts w:ascii="宋体" w:eastAsia="宋体" w:hAnsi="宋体" w:hint="eastAsia"/>
          <w:sz w:val="24"/>
        </w:rPr>
        <w:t>。</w:t>
      </w:r>
      <w:r w:rsidR="00AB777B">
        <w:rPr>
          <w:rFonts w:ascii="宋体" w:eastAsia="宋体" w:hAnsi="宋体" w:hint="eastAsia"/>
          <w:sz w:val="24"/>
        </w:rPr>
        <w:t>监督系统运维单位提交年度绩效自评价报告并出具意见</w:t>
      </w:r>
      <w:r w:rsidR="00120FB7">
        <w:rPr>
          <w:rFonts w:ascii="宋体" w:eastAsia="宋体" w:hAnsi="宋体" w:hint="eastAsia"/>
          <w:sz w:val="24"/>
        </w:rPr>
        <w:t>，编制</w:t>
      </w:r>
      <w:r w:rsidR="00120FB7" w:rsidRPr="00120FB7">
        <w:rPr>
          <w:rFonts w:ascii="宋体" w:eastAsia="宋体" w:hAnsi="宋体" w:hint="eastAsia"/>
          <w:b/>
          <w:bCs/>
          <w:sz w:val="24"/>
        </w:rPr>
        <w:t>《绩效自评价报告汇总清单》</w:t>
      </w:r>
      <w:r w:rsidR="00AB777B">
        <w:rPr>
          <w:rFonts w:ascii="宋体" w:eastAsia="宋体" w:hAnsi="宋体" w:hint="eastAsia"/>
          <w:sz w:val="24"/>
        </w:rPr>
        <w:t>。</w:t>
      </w:r>
    </w:p>
    <w:p w:rsidR="00AA64FD" w:rsidRDefault="00AA64FD" w:rsidP="003B2D79">
      <w:pPr>
        <w:widowControl/>
        <w:adjustRightInd w:val="0"/>
        <w:snapToGrid w:val="0"/>
        <w:spacing w:line="578" w:lineRule="exact"/>
        <w:ind w:firstLineChars="200" w:firstLine="480"/>
        <w:rPr>
          <w:rFonts w:ascii="宋体" w:eastAsia="宋体" w:hAnsi="宋体"/>
          <w:sz w:val="24"/>
        </w:rPr>
      </w:pPr>
      <w:r>
        <w:rPr>
          <w:rFonts w:ascii="宋体" w:eastAsia="宋体" w:hAnsi="宋体" w:hint="eastAsia"/>
          <w:sz w:val="24"/>
        </w:rPr>
        <w:t>协助建设单位完善运维报告模板。</w:t>
      </w:r>
    </w:p>
    <w:p w:rsidR="006E7E98" w:rsidRPr="003B2D79" w:rsidRDefault="006E7E98">
      <w:pPr>
        <w:adjustRightInd w:val="0"/>
        <w:snapToGrid w:val="0"/>
        <w:spacing w:line="578" w:lineRule="exact"/>
        <w:ind w:firstLineChars="200" w:firstLine="480"/>
        <w:rPr>
          <w:sz w:val="24"/>
          <w:szCs w:val="24"/>
        </w:rPr>
      </w:pPr>
    </w:p>
    <w:p w:rsidR="006E7E98" w:rsidRDefault="00944CDD">
      <w:pPr>
        <w:ind w:firstLineChars="200" w:firstLine="482"/>
        <w:rPr>
          <w:b/>
          <w:bCs/>
          <w:sz w:val="24"/>
          <w:szCs w:val="24"/>
        </w:rPr>
      </w:pPr>
      <w:r>
        <w:rPr>
          <w:b/>
          <w:bCs/>
          <w:sz w:val="24"/>
          <w:szCs w:val="24"/>
        </w:rPr>
        <w:t>3</w:t>
      </w:r>
      <w:r>
        <w:rPr>
          <w:rFonts w:hint="eastAsia"/>
          <w:b/>
          <w:bCs/>
          <w:sz w:val="24"/>
          <w:szCs w:val="24"/>
        </w:rPr>
        <w:t>.</w:t>
      </w:r>
      <w:r>
        <w:rPr>
          <w:b/>
          <w:bCs/>
          <w:sz w:val="24"/>
          <w:szCs w:val="24"/>
        </w:rPr>
        <w:t>7</w:t>
      </w:r>
      <w:r>
        <w:rPr>
          <w:rFonts w:hint="eastAsia"/>
          <w:b/>
          <w:bCs/>
          <w:sz w:val="24"/>
          <w:szCs w:val="24"/>
        </w:rPr>
        <w:t>重要日期值守服务</w:t>
      </w:r>
    </w:p>
    <w:p w:rsidR="009C3D5A" w:rsidRDefault="00944CDD" w:rsidP="00582750">
      <w:pPr>
        <w:adjustRightInd w:val="0"/>
        <w:snapToGrid w:val="0"/>
        <w:spacing w:line="578" w:lineRule="exact"/>
        <w:ind w:firstLineChars="200" w:firstLine="480"/>
        <w:rPr>
          <w:sz w:val="24"/>
          <w:szCs w:val="24"/>
        </w:rPr>
      </w:pPr>
      <w:r>
        <w:rPr>
          <w:rFonts w:hint="eastAsia"/>
          <w:sz w:val="24"/>
          <w:szCs w:val="24"/>
        </w:rPr>
        <w:t>为建设单位提供国家或地方重要活动时期、节假日和新系统上线、系统割接及业务系统繁忙期间的</w:t>
      </w:r>
      <w:r w:rsidR="00DE0D3A">
        <w:rPr>
          <w:rFonts w:hint="eastAsia"/>
          <w:sz w:val="24"/>
          <w:szCs w:val="24"/>
        </w:rPr>
        <w:t>应急</w:t>
      </w:r>
      <w:r>
        <w:rPr>
          <w:rFonts w:hint="eastAsia"/>
          <w:sz w:val="24"/>
          <w:szCs w:val="24"/>
        </w:rPr>
        <w:t>值守服务，根据</w:t>
      </w:r>
      <w:r w:rsidR="0038455B">
        <w:rPr>
          <w:rFonts w:hint="eastAsia"/>
          <w:sz w:val="24"/>
          <w:szCs w:val="24"/>
        </w:rPr>
        <w:t>建设单位</w:t>
      </w:r>
      <w:r>
        <w:rPr>
          <w:rFonts w:hint="eastAsia"/>
          <w:sz w:val="24"/>
          <w:szCs w:val="24"/>
        </w:rPr>
        <w:t>要求采用现场值守</w:t>
      </w:r>
      <w:r w:rsidR="00100D09">
        <w:rPr>
          <w:rFonts w:hint="eastAsia"/>
          <w:sz w:val="24"/>
          <w:szCs w:val="24"/>
        </w:rPr>
        <w:t>或远程</w:t>
      </w:r>
      <w:r>
        <w:rPr>
          <w:rFonts w:hint="eastAsia"/>
          <w:sz w:val="24"/>
          <w:szCs w:val="24"/>
        </w:rPr>
        <w:t>的支持方式，全力确保</w:t>
      </w:r>
      <w:r w:rsidR="002E5005">
        <w:rPr>
          <w:rFonts w:hint="eastAsia"/>
          <w:sz w:val="24"/>
          <w:szCs w:val="24"/>
        </w:rPr>
        <w:t>建设单位信息</w:t>
      </w:r>
      <w:r>
        <w:rPr>
          <w:rFonts w:hint="eastAsia"/>
          <w:sz w:val="24"/>
          <w:szCs w:val="24"/>
        </w:rPr>
        <w:t>系统在重要时期的稳定运行。</w:t>
      </w:r>
    </w:p>
    <w:p w:rsidR="006E7E98" w:rsidRDefault="00944CDD">
      <w:pPr>
        <w:widowControl/>
        <w:jc w:val="left"/>
        <w:rPr>
          <w:rFonts w:asciiTheme="minorEastAsia" w:hAnsiTheme="minorEastAsia" w:cs="宋体"/>
          <w:b/>
          <w:bCs/>
          <w:color w:val="313131"/>
          <w:kern w:val="0"/>
          <w:sz w:val="24"/>
          <w:szCs w:val="24"/>
        </w:rPr>
      </w:pPr>
      <w:r>
        <w:rPr>
          <w:rFonts w:asciiTheme="minorEastAsia" w:hAnsiTheme="minorEastAsia" w:cs="宋体"/>
          <w:b/>
          <w:bCs/>
          <w:color w:val="313131"/>
          <w:kern w:val="0"/>
          <w:sz w:val="24"/>
          <w:szCs w:val="24"/>
        </w:rPr>
        <w:br w:type="page"/>
      </w:r>
    </w:p>
    <w:p w:rsidR="006E7E98" w:rsidRDefault="00944CDD">
      <w:pPr>
        <w:widowControl/>
        <w:shd w:val="clear" w:color="auto" w:fill="FDFDFD"/>
        <w:spacing w:after="360"/>
        <w:jc w:val="left"/>
        <w:rPr>
          <w:rFonts w:asciiTheme="minorEastAsia" w:hAnsiTheme="minorEastAsia" w:cs="宋体"/>
          <w:color w:val="313131"/>
          <w:kern w:val="0"/>
          <w:sz w:val="24"/>
          <w:szCs w:val="24"/>
        </w:rPr>
      </w:pPr>
      <w:r>
        <w:rPr>
          <w:rFonts w:asciiTheme="minorEastAsia" w:hAnsiTheme="minorEastAsia" w:cs="宋体" w:hint="eastAsia"/>
          <w:b/>
          <w:bCs/>
          <w:color w:val="313131"/>
          <w:kern w:val="0"/>
          <w:sz w:val="24"/>
          <w:szCs w:val="24"/>
        </w:rPr>
        <w:lastRenderedPageBreak/>
        <w:t xml:space="preserve">附件1                 </w:t>
      </w:r>
      <w:r>
        <w:rPr>
          <w:rFonts w:asciiTheme="minorEastAsia" w:hAnsiTheme="minorEastAsia" w:cs="宋体"/>
          <w:b/>
          <w:bCs/>
          <w:color w:val="313131"/>
          <w:kern w:val="0"/>
          <w:sz w:val="24"/>
          <w:szCs w:val="24"/>
        </w:rPr>
        <w:t>比选函</w:t>
      </w: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无锡市住房和城乡建设局</w:t>
      </w:r>
      <w:r>
        <w:rPr>
          <w:rFonts w:asciiTheme="minorEastAsia" w:hAnsiTheme="minorEastAsia" w:cs="宋体"/>
          <w:color w:val="313131"/>
          <w:kern w:val="0"/>
          <w:sz w:val="24"/>
          <w:szCs w:val="24"/>
        </w:rPr>
        <w:t>：</w:t>
      </w:r>
    </w:p>
    <w:p w:rsidR="006E7E98" w:rsidRDefault="00944CDD">
      <w:pPr>
        <w:widowControl/>
        <w:shd w:val="clear" w:color="auto" w:fill="FDFDFD"/>
        <w:spacing w:after="360" w:line="280" w:lineRule="exact"/>
        <w:ind w:firstLineChars="200" w:firstLine="480"/>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我</w:t>
      </w:r>
      <w:r>
        <w:rPr>
          <w:rFonts w:asciiTheme="minorEastAsia" w:hAnsiTheme="minorEastAsia" w:cs="宋体" w:hint="eastAsia"/>
          <w:color w:val="313131"/>
          <w:kern w:val="0"/>
          <w:sz w:val="24"/>
          <w:szCs w:val="24"/>
        </w:rPr>
        <w:t>公司(单位)</w:t>
      </w:r>
      <w:r>
        <w:rPr>
          <w:rFonts w:asciiTheme="minorEastAsia" w:hAnsiTheme="minorEastAsia" w:cs="宋体"/>
          <w:color w:val="313131"/>
          <w:kern w:val="0"/>
          <w:sz w:val="24"/>
          <w:szCs w:val="24"/>
        </w:rPr>
        <w:t>已收到贵</w:t>
      </w:r>
      <w:r>
        <w:rPr>
          <w:rFonts w:asciiTheme="minorEastAsia" w:hAnsiTheme="minorEastAsia" w:cs="宋体" w:hint="eastAsia"/>
          <w:color w:val="313131"/>
          <w:kern w:val="0"/>
          <w:sz w:val="24"/>
          <w:szCs w:val="24"/>
        </w:rPr>
        <w:t>单位</w:t>
      </w:r>
      <w:r>
        <w:rPr>
          <w:rFonts w:asciiTheme="minorEastAsia" w:hAnsiTheme="minorEastAsia" w:cs="宋体"/>
          <w:color w:val="313131"/>
          <w:kern w:val="0"/>
          <w:sz w:val="24"/>
          <w:szCs w:val="24"/>
        </w:rPr>
        <w:t>的比选邀请文件，经认真研究，</w:t>
      </w:r>
      <w:r>
        <w:rPr>
          <w:rFonts w:asciiTheme="minorEastAsia" w:hAnsiTheme="minorEastAsia" w:cs="宋体" w:hint="eastAsia"/>
          <w:color w:val="313131"/>
          <w:kern w:val="0"/>
          <w:sz w:val="24"/>
          <w:szCs w:val="24"/>
        </w:rPr>
        <w:t>我公司(单位)</w:t>
      </w:r>
      <w:r>
        <w:rPr>
          <w:rFonts w:asciiTheme="minorEastAsia" w:hAnsiTheme="minorEastAsia" w:cs="宋体"/>
          <w:color w:val="313131"/>
          <w:kern w:val="0"/>
          <w:sz w:val="24"/>
          <w:szCs w:val="24"/>
        </w:rPr>
        <w:t>决定参与“</w:t>
      </w:r>
      <w:r>
        <w:rPr>
          <w:rFonts w:asciiTheme="minorEastAsia" w:hAnsiTheme="minorEastAsia" w:cs="宋体" w:hint="eastAsia"/>
          <w:b/>
          <w:bCs/>
          <w:color w:val="313131"/>
          <w:kern w:val="0"/>
          <w:sz w:val="24"/>
          <w:szCs w:val="24"/>
        </w:rPr>
        <w:t>信息安全日常运维服务项目</w:t>
      </w:r>
      <w:r>
        <w:rPr>
          <w:rFonts w:asciiTheme="minorEastAsia" w:hAnsiTheme="minorEastAsia" w:cs="宋体" w:hint="eastAsia"/>
          <w:color w:val="313131"/>
          <w:kern w:val="0"/>
          <w:sz w:val="24"/>
          <w:szCs w:val="24"/>
        </w:rPr>
        <w:t>”</w:t>
      </w:r>
      <w:r>
        <w:rPr>
          <w:rFonts w:asciiTheme="minorEastAsia" w:hAnsiTheme="minorEastAsia" w:cs="宋体"/>
          <w:color w:val="313131"/>
          <w:kern w:val="0"/>
          <w:sz w:val="24"/>
          <w:szCs w:val="24"/>
        </w:rPr>
        <w:t>的</w:t>
      </w:r>
      <w:r>
        <w:rPr>
          <w:rFonts w:asciiTheme="minorEastAsia" w:hAnsiTheme="minorEastAsia" w:cs="宋体" w:hint="eastAsia"/>
          <w:color w:val="313131"/>
          <w:kern w:val="0"/>
          <w:sz w:val="24"/>
          <w:szCs w:val="24"/>
        </w:rPr>
        <w:t>方案</w:t>
      </w:r>
      <w:r>
        <w:rPr>
          <w:rFonts w:asciiTheme="minorEastAsia" w:hAnsiTheme="minorEastAsia" w:cs="宋体"/>
          <w:color w:val="313131"/>
          <w:kern w:val="0"/>
          <w:sz w:val="24"/>
          <w:szCs w:val="24"/>
        </w:rPr>
        <w:t>比选。</w:t>
      </w: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1.我</w:t>
      </w:r>
      <w:r>
        <w:rPr>
          <w:rFonts w:asciiTheme="minorEastAsia" w:hAnsiTheme="minorEastAsia" w:cs="宋体" w:hint="eastAsia"/>
          <w:color w:val="313131"/>
          <w:kern w:val="0"/>
          <w:sz w:val="24"/>
          <w:szCs w:val="24"/>
        </w:rPr>
        <w:t>公司(单位)</w:t>
      </w:r>
      <w:r>
        <w:rPr>
          <w:rFonts w:asciiTheme="minorEastAsia" w:hAnsiTheme="minorEastAsia" w:cs="宋体"/>
          <w:color w:val="313131"/>
          <w:kern w:val="0"/>
          <w:sz w:val="24"/>
          <w:szCs w:val="24"/>
        </w:rPr>
        <w:t>提供</w:t>
      </w:r>
      <w:r>
        <w:rPr>
          <w:rFonts w:asciiTheme="minorEastAsia" w:hAnsiTheme="minorEastAsia" w:cs="宋体" w:hint="eastAsia"/>
          <w:color w:val="313131"/>
          <w:kern w:val="0"/>
          <w:sz w:val="24"/>
          <w:szCs w:val="24"/>
        </w:rPr>
        <w:t>该项目</w:t>
      </w:r>
      <w:r>
        <w:rPr>
          <w:rFonts w:asciiTheme="minorEastAsia" w:hAnsiTheme="minorEastAsia" w:cs="宋体"/>
          <w:color w:val="313131"/>
          <w:kern w:val="0"/>
          <w:sz w:val="24"/>
          <w:szCs w:val="24"/>
        </w:rPr>
        <w:t>报价总金额为：人民币</w:t>
      </w:r>
      <w:r>
        <w:rPr>
          <w:rFonts w:asciiTheme="minorEastAsia" w:hAnsiTheme="minorEastAsia" w:cs="宋体" w:hint="eastAsia"/>
          <w:color w:val="313131"/>
          <w:kern w:val="0"/>
          <w:sz w:val="24"/>
          <w:szCs w:val="24"/>
        </w:rPr>
        <w:t>____</w:t>
      </w:r>
      <w:r>
        <w:rPr>
          <w:rFonts w:asciiTheme="minorEastAsia" w:hAnsiTheme="minorEastAsia" w:cs="宋体"/>
          <w:color w:val="313131"/>
          <w:kern w:val="0"/>
          <w:sz w:val="24"/>
          <w:szCs w:val="24"/>
        </w:rPr>
        <w:t>万元（大写： 元整 ）。</w:t>
      </w: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2.如果</w:t>
      </w:r>
      <w:r>
        <w:rPr>
          <w:rFonts w:asciiTheme="minorEastAsia" w:hAnsiTheme="minorEastAsia" w:cs="宋体" w:hint="eastAsia"/>
          <w:color w:val="313131"/>
          <w:kern w:val="0"/>
          <w:sz w:val="24"/>
          <w:szCs w:val="24"/>
        </w:rPr>
        <w:t>中选</w:t>
      </w:r>
      <w:r>
        <w:rPr>
          <w:rFonts w:asciiTheme="minorEastAsia" w:hAnsiTheme="minorEastAsia" w:cs="宋体"/>
          <w:color w:val="313131"/>
          <w:kern w:val="0"/>
          <w:sz w:val="24"/>
          <w:szCs w:val="24"/>
        </w:rPr>
        <w:t>，我</w:t>
      </w:r>
      <w:r>
        <w:rPr>
          <w:rFonts w:asciiTheme="minorEastAsia" w:hAnsiTheme="minorEastAsia" w:cs="宋体" w:hint="eastAsia"/>
          <w:color w:val="313131"/>
          <w:kern w:val="0"/>
          <w:sz w:val="24"/>
          <w:szCs w:val="24"/>
        </w:rPr>
        <w:t>公司(单位)</w:t>
      </w:r>
      <w:r>
        <w:rPr>
          <w:rFonts w:asciiTheme="minorEastAsia" w:hAnsiTheme="minorEastAsia" w:cs="宋体"/>
          <w:color w:val="313131"/>
          <w:kern w:val="0"/>
          <w:sz w:val="24"/>
          <w:szCs w:val="24"/>
        </w:rPr>
        <w:t>将履行比选文件中规定的每一项要求，按期、按质、按量完成本项目。</w:t>
      </w: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w:t>
      </w:r>
      <w:r>
        <w:rPr>
          <w:rFonts w:asciiTheme="minorEastAsia" w:hAnsiTheme="minorEastAsia" w:cs="宋体"/>
          <w:color w:val="313131"/>
          <w:kern w:val="0"/>
          <w:sz w:val="24"/>
          <w:szCs w:val="24"/>
        </w:rPr>
        <w:t>人</w:t>
      </w:r>
      <w:r>
        <w:rPr>
          <w:rFonts w:asciiTheme="minorEastAsia" w:hAnsiTheme="minorEastAsia" w:cs="宋体" w:hint="eastAsia"/>
          <w:color w:val="313131"/>
          <w:kern w:val="0"/>
          <w:sz w:val="24"/>
          <w:szCs w:val="24"/>
        </w:rPr>
        <w:t>(盖章)</w:t>
      </w:r>
      <w:r>
        <w:rPr>
          <w:rFonts w:asciiTheme="minorEastAsia" w:hAnsiTheme="minorEastAsia" w:cs="宋体"/>
          <w:color w:val="313131"/>
          <w:kern w:val="0"/>
          <w:sz w:val="24"/>
          <w:szCs w:val="24"/>
        </w:rPr>
        <w:t xml:space="preserve">： </w:t>
      </w:r>
    </w:p>
    <w:p w:rsidR="006E7E98" w:rsidRDefault="006E7E98">
      <w:pPr>
        <w:widowControl/>
        <w:shd w:val="clear" w:color="auto" w:fill="FDFDFD"/>
        <w:spacing w:after="360" w:line="280" w:lineRule="exact"/>
        <w:jc w:val="left"/>
        <w:rPr>
          <w:rFonts w:asciiTheme="minorEastAsia" w:hAnsiTheme="minorEastAsia" w:cs="宋体"/>
          <w:color w:val="313131"/>
          <w:kern w:val="0"/>
          <w:sz w:val="24"/>
          <w:szCs w:val="24"/>
        </w:rPr>
      </w:pP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法定代表人</w:t>
      </w:r>
      <w:r>
        <w:rPr>
          <w:rFonts w:asciiTheme="minorEastAsia" w:hAnsiTheme="minorEastAsia" w:cs="宋体"/>
          <w:color w:val="313131"/>
          <w:kern w:val="0"/>
          <w:sz w:val="24"/>
          <w:szCs w:val="24"/>
        </w:rPr>
        <w:t>或授权代理人（签字</w:t>
      </w:r>
      <w:r>
        <w:rPr>
          <w:rFonts w:asciiTheme="minorEastAsia" w:hAnsiTheme="minorEastAsia" w:cs="宋体" w:hint="eastAsia"/>
          <w:color w:val="313131"/>
          <w:kern w:val="0"/>
          <w:sz w:val="24"/>
          <w:szCs w:val="24"/>
        </w:rPr>
        <w:t>或盖章</w:t>
      </w:r>
      <w:r>
        <w:rPr>
          <w:rFonts w:asciiTheme="minorEastAsia" w:hAnsiTheme="minorEastAsia" w:cs="宋体"/>
          <w:color w:val="313131"/>
          <w:kern w:val="0"/>
          <w:sz w:val="24"/>
          <w:szCs w:val="24"/>
        </w:rPr>
        <w:t>）：</w:t>
      </w:r>
    </w:p>
    <w:p w:rsidR="006E7E98" w:rsidRDefault="00944CDD">
      <w:pPr>
        <w:widowControl/>
        <w:shd w:val="clear" w:color="auto" w:fill="FDFDFD"/>
        <w:spacing w:after="360" w:line="280" w:lineRule="exact"/>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t>日 期：</w:t>
      </w:r>
    </w:p>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br w:type="page"/>
      </w:r>
    </w:p>
    <w:p w:rsidR="006E7E98" w:rsidRDefault="00944CDD">
      <w:pPr>
        <w:jc w:val="left"/>
        <w:outlineLvl w:val="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附件2        关于资格要求的声明函</w:t>
      </w:r>
    </w:p>
    <w:p w:rsidR="006E7E98" w:rsidRDefault="006E7E98">
      <w:pPr>
        <w:spacing w:line="480" w:lineRule="auto"/>
        <w:jc w:val="center"/>
        <w:rPr>
          <w:rFonts w:asciiTheme="minorEastAsia" w:hAnsiTheme="minorEastAsia" w:cs="宋体"/>
          <w:color w:val="313131"/>
          <w:kern w:val="0"/>
          <w:sz w:val="24"/>
          <w:szCs w:val="24"/>
        </w:rPr>
      </w:pPr>
    </w:p>
    <w:p w:rsidR="006E7E98" w:rsidRDefault="00944CDD">
      <w:pPr>
        <w:spacing w:line="480" w:lineRule="auto"/>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无锡市住房和城乡建设局：</w:t>
      </w:r>
    </w:p>
    <w:p w:rsidR="006E7E98" w:rsidRDefault="00944CDD">
      <w:pPr>
        <w:spacing w:line="480" w:lineRule="auto"/>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6E7E98" w:rsidRDefault="006E7E98">
      <w:pPr>
        <w:spacing w:line="480" w:lineRule="auto"/>
        <w:rPr>
          <w:rFonts w:asciiTheme="minorEastAsia" w:hAnsiTheme="minorEastAsia" w:cs="宋体"/>
          <w:color w:val="313131"/>
          <w:kern w:val="0"/>
          <w:sz w:val="24"/>
          <w:szCs w:val="24"/>
        </w:rPr>
      </w:pPr>
    </w:p>
    <w:p w:rsidR="006E7E98" w:rsidRDefault="00944CDD">
      <w:pPr>
        <w:spacing w:line="480" w:lineRule="auto"/>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参选人（盖章）：</w:t>
      </w:r>
    </w:p>
    <w:p w:rsidR="006E7E98" w:rsidRDefault="006E7E98">
      <w:pPr>
        <w:spacing w:line="480" w:lineRule="auto"/>
        <w:jc w:val="left"/>
        <w:rPr>
          <w:rFonts w:asciiTheme="minorEastAsia" w:hAnsiTheme="minorEastAsia" w:cs="宋体"/>
          <w:color w:val="313131"/>
          <w:kern w:val="0"/>
          <w:sz w:val="24"/>
          <w:szCs w:val="24"/>
        </w:rPr>
      </w:pPr>
    </w:p>
    <w:p w:rsidR="006E7E98" w:rsidRDefault="00944CDD">
      <w:pPr>
        <w:spacing w:line="480" w:lineRule="auto"/>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法定代表人或授权代理人（签字或盖章）：</w:t>
      </w:r>
    </w:p>
    <w:p w:rsidR="006E7E98" w:rsidRDefault="006E7E98">
      <w:pPr>
        <w:widowControl/>
        <w:shd w:val="clear" w:color="auto" w:fill="FDFDFD"/>
        <w:spacing w:after="360"/>
        <w:jc w:val="left"/>
        <w:rPr>
          <w:rFonts w:asciiTheme="minorEastAsia" w:hAnsiTheme="minorEastAsia" w:cs="宋体"/>
          <w:color w:val="313131"/>
          <w:kern w:val="0"/>
          <w:sz w:val="24"/>
          <w:szCs w:val="24"/>
        </w:rPr>
      </w:pPr>
    </w:p>
    <w:p w:rsidR="006E7E98" w:rsidRDefault="00944CDD">
      <w:pPr>
        <w:widowControl/>
        <w:shd w:val="clear" w:color="auto" w:fill="FDFDFD"/>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日期：</w:t>
      </w:r>
    </w:p>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br w:type="page"/>
      </w:r>
    </w:p>
    <w:p w:rsidR="006E7E98" w:rsidRDefault="00944CDD">
      <w:pPr>
        <w:jc w:val="left"/>
        <w:outlineLvl w:val="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附件3         法定代表人授权委托书</w:t>
      </w:r>
    </w:p>
    <w:p w:rsidR="006E7E98" w:rsidRDefault="00944CDD">
      <w:pPr>
        <w:spacing w:line="600" w:lineRule="exac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无锡市住房和城乡建设局：</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特授权代表我公司（单位）全权办理针对</w:t>
      </w:r>
      <w:r>
        <w:rPr>
          <w:rFonts w:asciiTheme="minorEastAsia" w:hAnsiTheme="minorEastAsia" w:cs="宋体" w:hint="eastAsia"/>
          <w:b/>
          <w:bCs/>
          <w:color w:val="313131"/>
          <w:kern w:val="0"/>
          <w:sz w:val="24"/>
          <w:szCs w:val="24"/>
        </w:rPr>
        <w:t>“</w:t>
      </w:r>
      <w:r>
        <w:rPr>
          <w:rFonts w:asciiTheme="minorEastAsia" w:hAnsiTheme="minorEastAsia" w:hint="eastAsia"/>
          <w:b/>
          <w:bCs/>
          <w:kern w:val="0"/>
          <w:sz w:val="24"/>
          <w:szCs w:val="24"/>
        </w:rPr>
        <w:t>信息安全日常运维服务项目</w:t>
      </w:r>
      <w:r>
        <w:rPr>
          <w:rFonts w:asciiTheme="minorEastAsia" w:hAnsiTheme="minorEastAsia" w:cs="宋体" w:hint="eastAsia"/>
          <w:b/>
          <w:bCs/>
          <w:color w:val="313131"/>
          <w:kern w:val="0"/>
          <w:sz w:val="24"/>
          <w:szCs w:val="24"/>
        </w:rPr>
        <w:t>”</w:t>
      </w:r>
      <w:r>
        <w:rPr>
          <w:rFonts w:asciiTheme="minorEastAsia" w:hAnsiTheme="minorEastAsia" w:cs="宋体" w:hint="eastAsia"/>
          <w:color w:val="313131"/>
          <w:kern w:val="0"/>
          <w:sz w:val="24"/>
          <w:szCs w:val="24"/>
        </w:rPr>
        <w:t>的投标、参与开标、评标、签约等具体工作，并签署全部有关的文件、协议及合同。</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我公司（单位）对被授权代表的签名负全部责任。</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在撤销授权的书面通知送达你处以前，本授权书一直有效，被授权代表签署的所有文件（在授权书有效期内签署的）不因授权的撤销而失效。</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被授权代表情况：</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姓名：电话：</w:t>
      </w:r>
    </w:p>
    <w:p w:rsidR="006E7E98" w:rsidRDefault="00944CDD">
      <w:pPr>
        <w:spacing w:line="580" w:lineRule="exact"/>
        <w:ind w:firstLineChars="200" w:firstLine="48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身份证：</w:t>
      </w:r>
    </w:p>
    <w:p w:rsidR="006E7E98" w:rsidRDefault="006E7E98">
      <w:pPr>
        <w:spacing w:line="580" w:lineRule="exact"/>
        <w:ind w:firstLineChars="1350" w:firstLine="3240"/>
        <w:rPr>
          <w:rFonts w:asciiTheme="minorEastAsia" w:hAnsiTheme="minorEastAsia" w:cs="宋体"/>
          <w:color w:val="313131"/>
          <w:kern w:val="0"/>
          <w:sz w:val="24"/>
          <w:szCs w:val="24"/>
        </w:rPr>
      </w:pPr>
    </w:p>
    <w:p w:rsidR="006E7E98" w:rsidRDefault="00944CDD">
      <w:pPr>
        <w:spacing w:line="580" w:lineRule="exac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参选人（盖章）：</w:t>
      </w:r>
    </w:p>
    <w:p w:rsidR="006E7E98" w:rsidRDefault="006E7E98">
      <w:pPr>
        <w:spacing w:line="580" w:lineRule="exact"/>
        <w:rPr>
          <w:rFonts w:asciiTheme="minorEastAsia" w:hAnsiTheme="minorEastAsia" w:cs="宋体"/>
          <w:color w:val="313131"/>
          <w:kern w:val="0"/>
          <w:sz w:val="24"/>
          <w:szCs w:val="24"/>
        </w:rPr>
      </w:pPr>
    </w:p>
    <w:p w:rsidR="006E7E98" w:rsidRDefault="006E7E98">
      <w:pPr>
        <w:spacing w:line="580" w:lineRule="exact"/>
        <w:rPr>
          <w:rFonts w:asciiTheme="minorEastAsia" w:hAnsiTheme="minorEastAsia" w:cs="宋体"/>
          <w:color w:val="313131"/>
          <w:kern w:val="0"/>
          <w:sz w:val="24"/>
          <w:szCs w:val="24"/>
        </w:rPr>
      </w:pPr>
    </w:p>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法定代表人（签字或盖章）：</w:t>
      </w:r>
    </w:p>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color w:val="313131"/>
          <w:kern w:val="0"/>
          <w:sz w:val="24"/>
          <w:szCs w:val="24"/>
        </w:rPr>
        <w:br w:type="page"/>
      </w:r>
    </w:p>
    <w:p w:rsidR="006E7E98" w:rsidRDefault="006E7E98">
      <w:pPr>
        <w:outlineLvl w:val="0"/>
        <w:rPr>
          <w:rFonts w:asciiTheme="minorEastAsia" w:hAnsiTheme="minorEastAsia"/>
          <w:bCs/>
          <w:sz w:val="24"/>
          <w:szCs w:val="24"/>
        </w:rPr>
      </w:pPr>
    </w:p>
    <w:p w:rsidR="006E7E98" w:rsidRDefault="00944CDD">
      <w:pPr>
        <w:jc w:val="left"/>
        <w:rPr>
          <w:rFonts w:asciiTheme="minorEastAsia" w:hAnsiTheme="minorEastAsia"/>
          <w:bCs/>
          <w:sz w:val="24"/>
          <w:szCs w:val="24"/>
        </w:rPr>
      </w:pPr>
      <w:r>
        <w:rPr>
          <w:rFonts w:asciiTheme="minorEastAsia" w:hAnsiTheme="minorEastAsia" w:hint="eastAsia"/>
          <w:bCs/>
          <w:sz w:val="24"/>
          <w:szCs w:val="24"/>
        </w:rPr>
        <w:t>附件4                      承诺书</w:t>
      </w:r>
    </w:p>
    <w:p w:rsidR="006E7E98" w:rsidRDefault="006E7E98">
      <w:pPr>
        <w:jc w:val="center"/>
        <w:rPr>
          <w:rFonts w:asciiTheme="minorEastAsia" w:hAnsiTheme="minorEastAsia"/>
          <w:bCs/>
          <w:sz w:val="24"/>
          <w:szCs w:val="24"/>
        </w:rPr>
      </w:pPr>
    </w:p>
    <w:p w:rsidR="006E7E98" w:rsidRDefault="00944CDD">
      <w:pPr>
        <w:spacing w:line="480" w:lineRule="auto"/>
        <w:rPr>
          <w:rFonts w:asciiTheme="minorEastAsia" w:hAnsiTheme="minorEastAsia"/>
          <w:sz w:val="24"/>
          <w:szCs w:val="24"/>
        </w:rPr>
      </w:pPr>
      <w:r>
        <w:rPr>
          <w:rFonts w:asciiTheme="minorEastAsia" w:hAnsiTheme="minorEastAsia" w:hint="eastAsia"/>
          <w:sz w:val="24"/>
          <w:szCs w:val="24"/>
        </w:rPr>
        <w:t>（参选人名称）在此承诺：</w:t>
      </w:r>
    </w:p>
    <w:p w:rsidR="006E7E98" w:rsidRDefault="006E7E98">
      <w:pPr>
        <w:spacing w:line="480" w:lineRule="auto"/>
        <w:ind w:firstLineChars="200" w:firstLine="480"/>
        <w:rPr>
          <w:rFonts w:asciiTheme="minorEastAsia" w:hAnsiTheme="minorEastAsia"/>
          <w:sz w:val="24"/>
          <w:szCs w:val="24"/>
        </w:rPr>
      </w:pPr>
    </w:p>
    <w:p w:rsidR="006E7E98" w:rsidRDefault="00944CDD">
      <w:pPr>
        <w:spacing w:line="480" w:lineRule="auto"/>
        <w:ind w:firstLineChars="200" w:firstLine="480"/>
        <w:rPr>
          <w:rFonts w:asciiTheme="minorEastAsia" w:hAnsiTheme="minorEastAsia"/>
          <w:bCs/>
          <w:sz w:val="24"/>
          <w:szCs w:val="24"/>
        </w:rPr>
      </w:pPr>
      <w:r>
        <w:rPr>
          <w:rFonts w:asciiTheme="minorEastAsia" w:hAnsiTheme="minorEastAsia"/>
          <w:sz w:val="24"/>
          <w:szCs w:val="24"/>
        </w:rPr>
        <w:t>1</w:t>
      </w:r>
      <w:r>
        <w:rPr>
          <w:rFonts w:asciiTheme="minorEastAsia" w:hAnsiTheme="minorEastAsia" w:hint="eastAsia"/>
          <w:sz w:val="24"/>
          <w:szCs w:val="24"/>
        </w:rPr>
        <w:t>．本公司（单位）</w:t>
      </w:r>
      <w:r>
        <w:rPr>
          <w:rFonts w:asciiTheme="minorEastAsia" w:hAnsiTheme="minorEastAsia" w:hint="eastAsia"/>
          <w:bCs/>
          <w:sz w:val="24"/>
          <w:szCs w:val="24"/>
        </w:rPr>
        <w:t>对本项目所提供的产品和服务满足比选文件要求；</w:t>
      </w:r>
    </w:p>
    <w:p w:rsidR="006E7E98" w:rsidRDefault="00944CDD">
      <w:pPr>
        <w:spacing w:line="480" w:lineRule="auto"/>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w:t>
      </w:r>
      <w:r>
        <w:rPr>
          <w:rFonts w:asciiTheme="minorEastAsia" w:hAnsiTheme="minorEastAsia" w:hint="eastAsia"/>
          <w:sz w:val="24"/>
          <w:szCs w:val="24"/>
        </w:rPr>
        <w:t>本公司（单位）</w:t>
      </w:r>
      <w:r>
        <w:rPr>
          <w:rFonts w:asciiTheme="minorEastAsia" w:hAnsiTheme="minorEastAsia" w:hint="eastAsia"/>
          <w:bCs/>
          <w:sz w:val="24"/>
          <w:szCs w:val="24"/>
        </w:rPr>
        <w:t>具备履行合同所必需的设备和专业技术能力；</w:t>
      </w:r>
    </w:p>
    <w:p w:rsidR="006E7E98" w:rsidRDefault="00944CDD">
      <w:pPr>
        <w:spacing w:line="480" w:lineRule="auto"/>
        <w:ind w:firstLineChars="200" w:firstLine="480"/>
        <w:rPr>
          <w:rFonts w:asciiTheme="minorEastAsia" w:hAnsiTheme="minorEastAsia"/>
          <w:sz w:val="24"/>
          <w:szCs w:val="24"/>
        </w:rPr>
      </w:pPr>
      <w:r>
        <w:rPr>
          <w:rFonts w:asciiTheme="minorEastAsia" w:hAnsiTheme="minorEastAsia" w:hint="eastAsia"/>
          <w:bCs/>
          <w:sz w:val="24"/>
          <w:szCs w:val="24"/>
        </w:rPr>
        <w:t xml:space="preserve">3. </w:t>
      </w:r>
      <w:r>
        <w:rPr>
          <w:rFonts w:asciiTheme="minorEastAsia" w:hAnsiTheme="minorEastAsia" w:hint="eastAsia"/>
          <w:sz w:val="24"/>
          <w:szCs w:val="24"/>
        </w:rPr>
        <w:t>本公司未被“</w:t>
      </w:r>
      <w:r>
        <w:rPr>
          <w:rFonts w:asciiTheme="minorEastAsia" w:hAnsiTheme="minorEastAsia" w:hint="eastAsia"/>
          <w:bCs/>
          <w:sz w:val="24"/>
          <w:szCs w:val="24"/>
        </w:rPr>
        <w:t>信用中国</w:t>
      </w:r>
      <w:r>
        <w:rPr>
          <w:rFonts w:asciiTheme="minorEastAsia" w:hAnsiTheme="minorEastAsia" w:hint="eastAsia"/>
          <w:sz w:val="24"/>
          <w:szCs w:val="24"/>
        </w:rPr>
        <w:t>”</w:t>
      </w:r>
      <w:r>
        <w:rPr>
          <w:rFonts w:asciiTheme="minorEastAsia" w:hAnsiTheme="minorEastAsia" w:hint="eastAsia"/>
          <w:bCs/>
          <w:sz w:val="24"/>
          <w:szCs w:val="24"/>
        </w:rPr>
        <w:t>网站（</w:t>
      </w:r>
      <w:hyperlink r:id="rId9" w:history="1">
        <w:r>
          <w:rPr>
            <w:rFonts w:asciiTheme="minorEastAsia" w:hAnsiTheme="minorEastAsia" w:hint="eastAsia"/>
            <w:bCs/>
            <w:sz w:val="24"/>
            <w:szCs w:val="24"/>
          </w:rPr>
          <w:t>www.creditchina.gov.cn</w:t>
        </w:r>
      </w:hyperlink>
      <w:r>
        <w:rPr>
          <w:rFonts w:asciiTheme="minorEastAsia" w:hAnsiTheme="minorEastAsia" w:hint="eastAsia"/>
          <w:bCs/>
          <w:sz w:val="24"/>
          <w:szCs w:val="24"/>
        </w:rPr>
        <w:t>）</w:t>
      </w:r>
      <w:r>
        <w:rPr>
          <w:rFonts w:asciiTheme="minorEastAsia" w:hAnsiTheme="minorEastAsia" w:hint="eastAsia"/>
          <w:sz w:val="24"/>
          <w:szCs w:val="24"/>
        </w:rPr>
        <w:t>列入失信执行人、重大税收违法案件当事人名单、政府采购严重违法失信行为记录名单。</w:t>
      </w:r>
    </w:p>
    <w:p w:rsidR="006E7E98" w:rsidRDefault="006E7E98">
      <w:pPr>
        <w:spacing w:line="480" w:lineRule="auto"/>
        <w:ind w:firstLineChars="200" w:firstLine="480"/>
        <w:rPr>
          <w:rFonts w:asciiTheme="minorEastAsia" w:hAnsiTheme="minorEastAsia"/>
          <w:sz w:val="24"/>
          <w:szCs w:val="24"/>
        </w:rPr>
      </w:pPr>
    </w:p>
    <w:p w:rsidR="006E7E98" w:rsidRDefault="00944CDD">
      <w:pPr>
        <w:spacing w:line="480" w:lineRule="auto"/>
        <w:ind w:firstLineChars="200" w:firstLine="480"/>
        <w:rPr>
          <w:rFonts w:asciiTheme="minorEastAsia" w:hAnsiTheme="minorEastAsia"/>
          <w:bCs/>
          <w:sz w:val="24"/>
          <w:szCs w:val="24"/>
        </w:rPr>
      </w:pPr>
      <w:r>
        <w:rPr>
          <w:rFonts w:asciiTheme="minorEastAsia" w:hAnsiTheme="minorEastAsia" w:hint="eastAsia"/>
          <w:bCs/>
          <w:sz w:val="24"/>
          <w:szCs w:val="24"/>
        </w:rPr>
        <w:t>如违背上述承诺，本公司</w:t>
      </w:r>
      <w:r>
        <w:rPr>
          <w:rFonts w:asciiTheme="minorEastAsia" w:hAnsiTheme="minorEastAsia" w:hint="eastAsia"/>
          <w:sz w:val="24"/>
          <w:szCs w:val="24"/>
        </w:rPr>
        <w:t>（单位）</w:t>
      </w:r>
      <w:r>
        <w:rPr>
          <w:rFonts w:asciiTheme="minorEastAsia" w:hAnsiTheme="minorEastAsia" w:hint="eastAsia"/>
          <w:bCs/>
          <w:sz w:val="24"/>
          <w:szCs w:val="24"/>
        </w:rPr>
        <w:t>将承担一切法律责任。</w:t>
      </w:r>
    </w:p>
    <w:p w:rsidR="006E7E98" w:rsidRDefault="006E7E98">
      <w:pPr>
        <w:spacing w:line="480" w:lineRule="auto"/>
        <w:ind w:firstLineChars="2250" w:firstLine="5400"/>
        <w:rPr>
          <w:rFonts w:asciiTheme="minorEastAsia" w:hAnsiTheme="minorEastAsia"/>
          <w:bCs/>
          <w:sz w:val="24"/>
          <w:szCs w:val="24"/>
        </w:rPr>
      </w:pPr>
    </w:p>
    <w:p w:rsidR="006E7E98" w:rsidRDefault="00944CDD">
      <w:pPr>
        <w:spacing w:line="480" w:lineRule="auto"/>
        <w:jc w:val="left"/>
        <w:rPr>
          <w:rFonts w:asciiTheme="minorEastAsia" w:hAnsiTheme="minorEastAsia"/>
          <w:bCs/>
          <w:sz w:val="24"/>
          <w:szCs w:val="24"/>
        </w:rPr>
      </w:pPr>
      <w:r>
        <w:rPr>
          <w:rFonts w:asciiTheme="minorEastAsia" w:hAnsiTheme="minorEastAsia" w:hint="eastAsia"/>
          <w:bCs/>
          <w:sz w:val="24"/>
          <w:szCs w:val="24"/>
        </w:rPr>
        <w:t>参选人（盖章）：</w:t>
      </w:r>
    </w:p>
    <w:p w:rsidR="006E7E98" w:rsidRDefault="00944CDD">
      <w:pPr>
        <w:spacing w:line="480" w:lineRule="auto"/>
        <w:rPr>
          <w:rFonts w:asciiTheme="minorEastAsia" w:hAnsiTheme="minorEastAsia"/>
          <w:bCs/>
          <w:sz w:val="24"/>
          <w:szCs w:val="24"/>
        </w:rPr>
      </w:pPr>
      <w:r>
        <w:rPr>
          <w:rFonts w:asciiTheme="minorEastAsia" w:hAnsiTheme="minorEastAsia" w:hint="eastAsia"/>
          <w:bCs/>
          <w:sz w:val="24"/>
          <w:szCs w:val="24"/>
        </w:rPr>
        <w:t>日期：</w:t>
      </w:r>
    </w:p>
    <w:p w:rsidR="006E7E98" w:rsidRDefault="00944CDD">
      <w:pPr>
        <w:widowControl/>
        <w:jc w:val="left"/>
        <w:rPr>
          <w:rFonts w:asciiTheme="minorEastAsia" w:hAnsiTheme="minorEastAsia"/>
          <w:bCs/>
          <w:sz w:val="24"/>
          <w:szCs w:val="24"/>
        </w:rPr>
      </w:pPr>
      <w:r>
        <w:rPr>
          <w:rFonts w:asciiTheme="minorEastAsia" w:hAnsiTheme="minorEastAsia"/>
          <w:bCs/>
          <w:sz w:val="24"/>
          <w:szCs w:val="24"/>
        </w:rPr>
        <w:br w:type="page"/>
      </w:r>
      <w:r>
        <w:rPr>
          <w:rFonts w:asciiTheme="minorEastAsia" w:hAnsiTheme="minorEastAsia" w:hint="eastAsia"/>
          <w:bCs/>
          <w:sz w:val="24"/>
          <w:szCs w:val="24"/>
        </w:rPr>
        <w:lastRenderedPageBreak/>
        <w:t>附件5                        明细报价表</w:t>
      </w:r>
    </w:p>
    <w:p w:rsidR="006E7E98" w:rsidRDefault="00944CDD">
      <w:pPr>
        <w:spacing w:line="400" w:lineRule="exact"/>
        <w:rPr>
          <w:rFonts w:asciiTheme="minorEastAsia" w:hAnsiTheme="minorEastAsia"/>
          <w:bCs/>
          <w:sz w:val="24"/>
          <w:szCs w:val="24"/>
        </w:rPr>
      </w:pPr>
      <w:r>
        <w:rPr>
          <w:rFonts w:asciiTheme="minorEastAsia" w:hAnsiTheme="minorEastAsia" w:hint="eastAsia"/>
          <w:bCs/>
          <w:sz w:val="24"/>
          <w:szCs w:val="24"/>
        </w:rPr>
        <w:t>参选人名称（盖章）</w:t>
      </w:r>
      <w:r w:rsidR="00905798">
        <w:rPr>
          <w:rFonts w:asciiTheme="minorEastAsia" w:hAnsiTheme="minorEastAsia" w:hint="eastAsia"/>
          <w:bCs/>
          <w:sz w:val="24"/>
          <w:szCs w:val="24"/>
        </w:rPr>
        <w:t>：</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250"/>
        <w:gridCol w:w="2121"/>
        <w:gridCol w:w="1985"/>
        <w:gridCol w:w="2627"/>
      </w:tblGrid>
      <w:tr w:rsidR="006E7E98" w:rsidTr="00E33B9A">
        <w:trPr>
          <w:trHeight w:hRule="exact" w:val="711"/>
          <w:jc w:val="center"/>
        </w:trPr>
        <w:tc>
          <w:tcPr>
            <w:tcW w:w="2973" w:type="dxa"/>
            <w:gridSpan w:val="2"/>
            <w:vAlign w:val="center"/>
          </w:tcPr>
          <w:p w:rsidR="006E7E98" w:rsidRDefault="00944CDD">
            <w:pPr>
              <w:adjustRightInd w:val="0"/>
              <w:snapToGrid w:val="0"/>
              <w:jc w:val="center"/>
              <w:rPr>
                <w:rFonts w:asciiTheme="minorEastAsia" w:hAnsiTheme="minorEastAsia" w:cs="宋体"/>
                <w:b/>
                <w:kern w:val="0"/>
                <w:sz w:val="24"/>
                <w:szCs w:val="24"/>
              </w:rPr>
            </w:pPr>
            <w:r>
              <w:rPr>
                <w:rFonts w:asciiTheme="minorEastAsia" w:hAnsiTheme="minorEastAsia" w:cs="宋体" w:hint="eastAsia"/>
                <w:b/>
                <w:kern w:val="0"/>
                <w:sz w:val="24"/>
                <w:szCs w:val="24"/>
              </w:rPr>
              <w:t>系统(服务)名称</w:t>
            </w:r>
          </w:p>
        </w:tc>
        <w:tc>
          <w:tcPr>
            <w:tcW w:w="2121" w:type="dxa"/>
            <w:vAlign w:val="center"/>
          </w:tcPr>
          <w:p w:rsidR="006E7E98" w:rsidRDefault="00944CDD">
            <w:pPr>
              <w:adjustRightInd w:val="0"/>
              <w:snapToGrid w:val="0"/>
              <w:jc w:val="center"/>
              <w:rPr>
                <w:rFonts w:asciiTheme="minorEastAsia" w:hAnsiTheme="minorEastAsia"/>
                <w:b/>
                <w:sz w:val="24"/>
                <w:szCs w:val="24"/>
              </w:rPr>
            </w:pPr>
            <w:r>
              <w:rPr>
                <w:rFonts w:asciiTheme="minorEastAsia" w:hAnsiTheme="minorEastAsia" w:hint="eastAsia"/>
                <w:b/>
                <w:sz w:val="24"/>
                <w:szCs w:val="24"/>
              </w:rPr>
              <w:t>数量</w:t>
            </w:r>
          </w:p>
        </w:tc>
        <w:tc>
          <w:tcPr>
            <w:tcW w:w="1985" w:type="dxa"/>
            <w:vAlign w:val="center"/>
          </w:tcPr>
          <w:p w:rsidR="006E7E98" w:rsidRDefault="00944CDD">
            <w:pPr>
              <w:adjustRightInd w:val="0"/>
              <w:snapToGrid w:val="0"/>
              <w:jc w:val="center"/>
              <w:rPr>
                <w:rFonts w:asciiTheme="minorEastAsia" w:hAnsiTheme="minorEastAsia"/>
                <w:b/>
                <w:sz w:val="24"/>
                <w:szCs w:val="24"/>
              </w:rPr>
            </w:pPr>
            <w:r>
              <w:rPr>
                <w:rFonts w:asciiTheme="minorEastAsia" w:hAnsiTheme="minorEastAsia" w:hint="eastAsia"/>
                <w:b/>
                <w:sz w:val="24"/>
                <w:szCs w:val="24"/>
              </w:rPr>
              <w:t>单价</w:t>
            </w:r>
          </w:p>
        </w:tc>
        <w:tc>
          <w:tcPr>
            <w:tcW w:w="2627" w:type="dxa"/>
            <w:vAlign w:val="center"/>
          </w:tcPr>
          <w:p w:rsidR="006E7E98" w:rsidRDefault="00944CDD">
            <w:pPr>
              <w:adjustRightInd w:val="0"/>
              <w:snapToGrid w:val="0"/>
              <w:jc w:val="center"/>
              <w:rPr>
                <w:rFonts w:asciiTheme="minorEastAsia" w:hAnsiTheme="minorEastAsia"/>
                <w:b/>
                <w:sz w:val="24"/>
                <w:szCs w:val="24"/>
              </w:rPr>
            </w:pPr>
            <w:r>
              <w:rPr>
                <w:rFonts w:asciiTheme="minorEastAsia" w:hAnsiTheme="minorEastAsia" w:hint="eastAsia"/>
                <w:b/>
                <w:sz w:val="24"/>
                <w:szCs w:val="24"/>
              </w:rPr>
              <w:t>分项总报价</w:t>
            </w:r>
          </w:p>
        </w:tc>
      </w:tr>
      <w:tr w:rsidR="006E7E98" w:rsidTr="00E33B9A">
        <w:trPr>
          <w:trHeight w:hRule="exact" w:val="567"/>
          <w:jc w:val="center"/>
        </w:trPr>
        <w:tc>
          <w:tcPr>
            <w:tcW w:w="2973" w:type="dxa"/>
            <w:gridSpan w:val="2"/>
            <w:vAlign w:val="center"/>
          </w:tcPr>
          <w:p w:rsidR="006E7E98" w:rsidRDefault="006E7E98" w:rsidP="00317A46">
            <w:pPr>
              <w:jc w:val="center"/>
              <w:rPr>
                <w:rFonts w:asciiTheme="minorEastAsia" w:hAnsiTheme="minorEastAsia"/>
                <w:sz w:val="24"/>
                <w:szCs w:val="24"/>
              </w:rPr>
            </w:pPr>
          </w:p>
        </w:tc>
        <w:tc>
          <w:tcPr>
            <w:tcW w:w="2121" w:type="dxa"/>
            <w:vAlign w:val="center"/>
          </w:tcPr>
          <w:p w:rsidR="006E7E9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Default="006E7E98">
            <w:pPr>
              <w:adjustRightInd w:val="0"/>
              <w:snapToGrid w:val="0"/>
              <w:spacing w:line="336" w:lineRule="auto"/>
              <w:rPr>
                <w:rFonts w:asciiTheme="minorEastAsia" w:hAnsiTheme="minorEastAsia"/>
                <w:b/>
                <w:sz w:val="24"/>
                <w:szCs w:val="24"/>
              </w:rPr>
            </w:pPr>
          </w:p>
        </w:tc>
      </w:tr>
      <w:tr w:rsidR="006E7E98" w:rsidTr="00E33B9A">
        <w:trPr>
          <w:trHeight w:hRule="exact" w:val="567"/>
          <w:jc w:val="center"/>
        </w:trPr>
        <w:tc>
          <w:tcPr>
            <w:tcW w:w="2973" w:type="dxa"/>
            <w:gridSpan w:val="2"/>
            <w:vAlign w:val="center"/>
          </w:tcPr>
          <w:p w:rsidR="006E7E98" w:rsidRDefault="006E7E98">
            <w:pPr>
              <w:rPr>
                <w:rFonts w:asciiTheme="minorEastAsia" w:hAnsiTheme="minorEastAsia"/>
                <w:sz w:val="24"/>
                <w:szCs w:val="24"/>
              </w:rPr>
            </w:pPr>
          </w:p>
        </w:tc>
        <w:tc>
          <w:tcPr>
            <w:tcW w:w="2121" w:type="dxa"/>
            <w:vAlign w:val="center"/>
          </w:tcPr>
          <w:p w:rsidR="006E7E9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Default="006E7E98">
            <w:pPr>
              <w:adjustRightInd w:val="0"/>
              <w:snapToGrid w:val="0"/>
              <w:spacing w:line="336" w:lineRule="auto"/>
              <w:rPr>
                <w:rFonts w:asciiTheme="minorEastAsia" w:hAnsiTheme="minorEastAsia"/>
                <w:b/>
                <w:sz w:val="24"/>
                <w:szCs w:val="24"/>
              </w:rPr>
            </w:pPr>
          </w:p>
        </w:tc>
      </w:tr>
      <w:tr w:rsidR="006E7E98" w:rsidTr="00E33B9A">
        <w:trPr>
          <w:trHeight w:hRule="exact" w:val="567"/>
          <w:jc w:val="center"/>
        </w:trPr>
        <w:tc>
          <w:tcPr>
            <w:tcW w:w="2973" w:type="dxa"/>
            <w:gridSpan w:val="2"/>
            <w:vAlign w:val="center"/>
          </w:tcPr>
          <w:p w:rsidR="006E7E98" w:rsidRDefault="006E7E98">
            <w:pPr>
              <w:rPr>
                <w:rFonts w:asciiTheme="minorEastAsia" w:hAnsiTheme="minorEastAsia"/>
                <w:sz w:val="24"/>
                <w:szCs w:val="24"/>
              </w:rPr>
            </w:pPr>
          </w:p>
        </w:tc>
        <w:tc>
          <w:tcPr>
            <w:tcW w:w="2121" w:type="dxa"/>
            <w:vAlign w:val="center"/>
          </w:tcPr>
          <w:p w:rsidR="006E7E9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Default="006E7E98">
            <w:pPr>
              <w:adjustRightInd w:val="0"/>
              <w:snapToGrid w:val="0"/>
              <w:spacing w:line="336" w:lineRule="auto"/>
              <w:rPr>
                <w:rFonts w:asciiTheme="minorEastAsia" w:hAnsiTheme="minorEastAsia"/>
                <w:b/>
                <w:sz w:val="24"/>
                <w:szCs w:val="24"/>
              </w:rPr>
            </w:pPr>
          </w:p>
        </w:tc>
      </w:tr>
      <w:tr w:rsidR="006E7E98" w:rsidTr="00E33B9A">
        <w:trPr>
          <w:trHeight w:hRule="exact" w:val="567"/>
          <w:jc w:val="center"/>
        </w:trPr>
        <w:tc>
          <w:tcPr>
            <w:tcW w:w="2973" w:type="dxa"/>
            <w:gridSpan w:val="2"/>
            <w:vAlign w:val="center"/>
          </w:tcPr>
          <w:p w:rsidR="006E7E98" w:rsidRDefault="006E7E98">
            <w:pPr>
              <w:rPr>
                <w:rFonts w:asciiTheme="minorEastAsia" w:hAnsiTheme="minorEastAsia"/>
                <w:sz w:val="24"/>
                <w:szCs w:val="24"/>
              </w:rPr>
            </w:pPr>
          </w:p>
        </w:tc>
        <w:tc>
          <w:tcPr>
            <w:tcW w:w="2121" w:type="dxa"/>
            <w:vAlign w:val="center"/>
          </w:tcPr>
          <w:p w:rsidR="006E7E9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Default="006E7E98">
            <w:pPr>
              <w:adjustRightInd w:val="0"/>
              <w:snapToGrid w:val="0"/>
              <w:spacing w:line="336" w:lineRule="auto"/>
              <w:rPr>
                <w:rFonts w:asciiTheme="minorEastAsia" w:hAnsiTheme="minorEastAsia"/>
                <w:b/>
                <w:sz w:val="24"/>
                <w:szCs w:val="24"/>
              </w:rPr>
            </w:pPr>
          </w:p>
        </w:tc>
      </w:tr>
      <w:tr w:rsidR="00D2201D" w:rsidTr="00E33B9A">
        <w:trPr>
          <w:trHeight w:hRule="exact" w:val="567"/>
          <w:jc w:val="center"/>
        </w:trPr>
        <w:tc>
          <w:tcPr>
            <w:tcW w:w="2973" w:type="dxa"/>
            <w:gridSpan w:val="2"/>
            <w:vAlign w:val="center"/>
          </w:tcPr>
          <w:p w:rsidR="00D2201D" w:rsidRDefault="00D2201D">
            <w:pPr>
              <w:rPr>
                <w:rFonts w:asciiTheme="minorEastAsia" w:hAnsiTheme="minorEastAsia"/>
                <w:sz w:val="24"/>
                <w:szCs w:val="24"/>
              </w:rPr>
            </w:pPr>
          </w:p>
        </w:tc>
        <w:tc>
          <w:tcPr>
            <w:tcW w:w="2121" w:type="dxa"/>
            <w:vAlign w:val="center"/>
          </w:tcPr>
          <w:p w:rsidR="00D2201D" w:rsidRDefault="00D2201D">
            <w:pPr>
              <w:adjustRightInd w:val="0"/>
              <w:snapToGrid w:val="0"/>
              <w:spacing w:line="336" w:lineRule="auto"/>
              <w:rPr>
                <w:rFonts w:asciiTheme="minorEastAsia" w:hAnsiTheme="minorEastAsia"/>
                <w:b/>
                <w:sz w:val="24"/>
                <w:szCs w:val="24"/>
              </w:rPr>
            </w:pPr>
          </w:p>
        </w:tc>
        <w:tc>
          <w:tcPr>
            <w:tcW w:w="1985" w:type="dxa"/>
            <w:vAlign w:val="center"/>
          </w:tcPr>
          <w:p w:rsidR="00D2201D" w:rsidRDefault="00D2201D">
            <w:pPr>
              <w:adjustRightInd w:val="0"/>
              <w:snapToGrid w:val="0"/>
              <w:spacing w:line="336" w:lineRule="auto"/>
              <w:rPr>
                <w:rFonts w:asciiTheme="minorEastAsia" w:hAnsiTheme="minorEastAsia"/>
                <w:b/>
                <w:sz w:val="24"/>
                <w:szCs w:val="24"/>
              </w:rPr>
            </w:pPr>
          </w:p>
        </w:tc>
        <w:tc>
          <w:tcPr>
            <w:tcW w:w="2627" w:type="dxa"/>
            <w:vAlign w:val="center"/>
          </w:tcPr>
          <w:p w:rsidR="00D2201D" w:rsidRDefault="00D2201D">
            <w:pPr>
              <w:adjustRightInd w:val="0"/>
              <w:snapToGrid w:val="0"/>
              <w:spacing w:line="336" w:lineRule="auto"/>
              <w:rPr>
                <w:rFonts w:asciiTheme="minorEastAsia" w:hAnsiTheme="minorEastAsia"/>
                <w:b/>
                <w:sz w:val="24"/>
                <w:szCs w:val="24"/>
              </w:rPr>
            </w:pPr>
          </w:p>
        </w:tc>
      </w:tr>
      <w:tr w:rsidR="006E7E98" w:rsidTr="00E33B9A">
        <w:trPr>
          <w:trHeight w:hRule="exact" w:val="567"/>
          <w:jc w:val="center"/>
        </w:trPr>
        <w:tc>
          <w:tcPr>
            <w:tcW w:w="2973" w:type="dxa"/>
            <w:gridSpan w:val="2"/>
            <w:vAlign w:val="center"/>
          </w:tcPr>
          <w:p w:rsidR="006E7E98" w:rsidRDefault="00944CDD">
            <w:pPr>
              <w:adjustRightInd w:val="0"/>
              <w:snapToGrid w:val="0"/>
              <w:jc w:val="center"/>
              <w:rPr>
                <w:rFonts w:asciiTheme="minorEastAsia" w:hAnsiTheme="minorEastAsia"/>
                <w:b/>
                <w:sz w:val="24"/>
                <w:szCs w:val="24"/>
              </w:rPr>
            </w:pPr>
            <w:r>
              <w:rPr>
                <w:rFonts w:asciiTheme="minorEastAsia" w:hAnsiTheme="minorEastAsia" w:hint="eastAsia"/>
                <w:b/>
                <w:bCs/>
                <w:sz w:val="24"/>
                <w:szCs w:val="24"/>
              </w:rPr>
              <w:t>合计</w:t>
            </w:r>
          </w:p>
        </w:tc>
        <w:tc>
          <w:tcPr>
            <w:tcW w:w="2121" w:type="dxa"/>
            <w:vAlign w:val="center"/>
          </w:tcPr>
          <w:p w:rsidR="006E7E98" w:rsidRDefault="006E7E98">
            <w:pPr>
              <w:adjustRightInd w:val="0"/>
              <w:snapToGrid w:val="0"/>
              <w:spacing w:line="336" w:lineRule="auto"/>
              <w:jc w:val="center"/>
              <w:rPr>
                <w:rFonts w:asciiTheme="minorEastAsia" w:hAnsiTheme="minorEastAsia"/>
                <w:b/>
                <w:sz w:val="24"/>
                <w:szCs w:val="24"/>
              </w:rPr>
            </w:pPr>
          </w:p>
        </w:tc>
        <w:tc>
          <w:tcPr>
            <w:tcW w:w="1985" w:type="dxa"/>
            <w:vAlign w:val="center"/>
          </w:tcPr>
          <w:p w:rsidR="006E7E98" w:rsidRDefault="00944CDD">
            <w:pPr>
              <w:adjustRightInd w:val="0"/>
              <w:snapToGrid w:val="0"/>
              <w:spacing w:line="336" w:lineRule="auto"/>
              <w:jc w:val="center"/>
              <w:rPr>
                <w:rFonts w:asciiTheme="minorEastAsia" w:hAnsiTheme="minorEastAsia"/>
                <w:b/>
                <w:sz w:val="24"/>
                <w:szCs w:val="24"/>
              </w:rPr>
            </w:pPr>
            <w:r>
              <w:rPr>
                <w:rFonts w:asciiTheme="minorEastAsia" w:hAnsiTheme="minorEastAsia" w:hint="eastAsia"/>
                <w:b/>
                <w:sz w:val="24"/>
                <w:szCs w:val="24"/>
              </w:rPr>
              <w:t>总价</w:t>
            </w:r>
          </w:p>
        </w:tc>
        <w:tc>
          <w:tcPr>
            <w:tcW w:w="2627" w:type="dxa"/>
            <w:vAlign w:val="center"/>
          </w:tcPr>
          <w:p w:rsidR="006E7E98" w:rsidRDefault="006E7E98">
            <w:pPr>
              <w:adjustRightInd w:val="0"/>
              <w:snapToGrid w:val="0"/>
              <w:spacing w:line="336" w:lineRule="auto"/>
              <w:jc w:val="center"/>
              <w:rPr>
                <w:rFonts w:asciiTheme="minorEastAsia" w:hAnsiTheme="minorEastAsia"/>
                <w:b/>
                <w:sz w:val="24"/>
                <w:szCs w:val="24"/>
              </w:rPr>
            </w:pPr>
          </w:p>
        </w:tc>
      </w:tr>
      <w:tr w:rsidR="006E7E98" w:rsidTr="00E33B9A">
        <w:trPr>
          <w:trHeight w:hRule="exact" w:val="84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rsidR="006E7E98" w:rsidRDefault="00944CDD">
            <w:pPr>
              <w:adjustRightInd w:val="0"/>
              <w:snapToGrid w:val="0"/>
              <w:jc w:val="center"/>
              <w:rPr>
                <w:rFonts w:asciiTheme="minorEastAsia" w:hAnsiTheme="minorEastAsia"/>
                <w:b/>
                <w:bCs/>
                <w:sz w:val="24"/>
                <w:szCs w:val="24"/>
              </w:rPr>
            </w:pPr>
            <w:r>
              <w:rPr>
                <w:rFonts w:asciiTheme="minorEastAsia" w:hAnsiTheme="minorEastAsia" w:hint="eastAsia"/>
                <w:b/>
                <w:bCs/>
                <w:sz w:val="24"/>
                <w:szCs w:val="24"/>
              </w:rPr>
              <w:t>投标人是否属于小、微型企业</w:t>
            </w:r>
          </w:p>
        </w:tc>
        <w:tc>
          <w:tcPr>
            <w:tcW w:w="6733" w:type="dxa"/>
            <w:gridSpan w:val="3"/>
            <w:tcBorders>
              <w:top w:val="single" w:sz="4" w:space="0" w:color="auto"/>
              <w:left w:val="single" w:sz="4" w:space="0" w:color="auto"/>
              <w:bottom w:val="single" w:sz="4" w:space="0" w:color="auto"/>
              <w:right w:val="single" w:sz="4" w:space="0" w:color="auto"/>
            </w:tcBorders>
            <w:vAlign w:val="center"/>
          </w:tcPr>
          <w:p w:rsidR="006E7E98" w:rsidRPr="00243642" w:rsidRDefault="006E7E98">
            <w:pPr>
              <w:rPr>
                <w:rFonts w:asciiTheme="minorEastAsia" w:hAnsiTheme="minorEastAsia"/>
                <w:sz w:val="24"/>
                <w:szCs w:val="24"/>
              </w:rPr>
            </w:pPr>
          </w:p>
        </w:tc>
      </w:tr>
      <w:tr w:rsidR="006E7E98" w:rsidTr="00E33B9A">
        <w:trPr>
          <w:trHeight w:hRule="exact" w:val="986"/>
          <w:jc w:val="center"/>
        </w:trPr>
        <w:tc>
          <w:tcPr>
            <w:tcW w:w="723" w:type="dxa"/>
            <w:vMerge w:val="restart"/>
            <w:tcBorders>
              <w:top w:val="single" w:sz="4" w:space="0" w:color="auto"/>
              <w:left w:val="single" w:sz="4" w:space="0" w:color="auto"/>
              <w:right w:val="single" w:sz="4" w:space="0" w:color="auto"/>
            </w:tcBorders>
            <w:vAlign w:val="center"/>
          </w:tcPr>
          <w:p w:rsidR="006E7E98" w:rsidRDefault="00944CDD">
            <w:pPr>
              <w:adjustRightInd w:val="0"/>
              <w:snapToGrid w:val="0"/>
              <w:jc w:val="center"/>
              <w:rPr>
                <w:rFonts w:asciiTheme="minorEastAsia" w:hAnsiTheme="minorEastAsia"/>
                <w:bCs/>
                <w:sz w:val="24"/>
                <w:szCs w:val="24"/>
              </w:rPr>
            </w:pPr>
            <w:r>
              <w:rPr>
                <w:rFonts w:asciiTheme="minorEastAsia" w:hAnsiTheme="minorEastAsia" w:hint="eastAsia"/>
                <w:bCs/>
                <w:sz w:val="24"/>
                <w:szCs w:val="24"/>
              </w:rPr>
              <w:t>服</w:t>
            </w:r>
          </w:p>
          <w:p w:rsidR="006E7E98" w:rsidRDefault="00944CDD">
            <w:pPr>
              <w:adjustRightInd w:val="0"/>
              <w:snapToGrid w:val="0"/>
              <w:jc w:val="center"/>
              <w:rPr>
                <w:rFonts w:asciiTheme="minorEastAsia" w:hAnsiTheme="minorEastAsia"/>
                <w:bCs/>
                <w:sz w:val="24"/>
                <w:szCs w:val="24"/>
              </w:rPr>
            </w:pPr>
            <w:r>
              <w:rPr>
                <w:rFonts w:asciiTheme="minorEastAsia" w:hAnsiTheme="minorEastAsia" w:hint="eastAsia"/>
                <w:bCs/>
                <w:sz w:val="24"/>
                <w:szCs w:val="24"/>
              </w:rPr>
              <w:t>务</w:t>
            </w:r>
          </w:p>
          <w:p w:rsidR="006E7E98" w:rsidRDefault="00944CDD">
            <w:pPr>
              <w:adjustRightInd w:val="0"/>
              <w:snapToGrid w:val="0"/>
              <w:jc w:val="center"/>
              <w:rPr>
                <w:rFonts w:asciiTheme="minorEastAsia" w:hAnsiTheme="minorEastAsia"/>
                <w:bCs/>
                <w:sz w:val="24"/>
                <w:szCs w:val="24"/>
              </w:rPr>
            </w:pPr>
            <w:r>
              <w:rPr>
                <w:rFonts w:asciiTheme="minorEastAsia" w:hAnsiTheme="minorEastAsia" w:hint="eastAsia"/>
                <w:bCs/>
                <w:sz w:val="24"/>
                <w:szCs w:val="24"/>
              </w:rPr>
              <w:t>承</w:t>
            </w:r>
          </w:p>
          <w:p w:rsidR="006E7E98" w:rsidRDefault="00944CDD">
            <w:pPr>
              <w:adjustRightInd w:val="0"/>
              <w:snapToGrid w:val="0"/>
              <w:jc w:val="center"/>
              <w:rPr>
                <w:rFonts w:asciiTheme="minorEastAsia" w:hAnsiTheme="minorEastAsia"/>
                <w:bCs/>
                <w:sz w:val="24"/>
                <w:szCs w:val="24"/>
              </w:rPr>
            </w:pPr>
            <w:r>
              <w:rPr>
                <w:rFonts w:asciiTheme="minorEastAsia" w:hAnsiTheme="minorEastAsia" w:hint="eastAsia"/>
                <w:bCs/>
                <w:sz w:val="24"/>
                <w:szCs w:val="24"/>
              </w:rPr>
              <w:t>诺</w:t>
            </w:r>
          </w:p>
        </w:tc>
        <w:tc>
          <w:tcPr>
            <w:tcW w:w="8983" w:type="dxa"/>
            <w:gridSpan w:val="4"/>
            <w:tcBorders>
              <w:top w:val="single" w:sz="4" w:space="0" w:color="auto"/>
              <w:left w:val="single" w:sz="4" w:space="0" w:color="auto"/>
              <w:bottom w:val="single" w:sz="4" w:space="0" w:color="auto"/>
              <w:right w:val="single" w:sz="4" w:space="0" w:color="auto"/>
            </w:tcBorders>
          </w:tcPr>
          <w:p w:rsidR="006E7E98" w:rsidRDefault="00944CDD">
            <w:pPr>
              <w:rPr>
                <w:rFonts w:asciiTheme="minorEastAsia" w:hAnsiTheme="minorEastAsia"/>
                <w:sz w:val="24"/>
                <w:szCs w:val="24"/>
              </w:rPr>
            </w:pPr>
            <w:r>
              <w:rPr>
                <w:rFonts w:asciiTheme="minorEastAsia" w:hAnsiTheme="minorEastAsia" w:hint="eastAsia"/>
                <w:sz w:val="24"/>
                <w:szCs w:val="24"/>
              </w:rPr>
              <w:t>1.质量</w:t>
            </w:r>
            <w:r>
              <w:rPr>
                <w:rFonts w:asciiTheme="minorEastAsia" w:hAnsiTheme="minorEastAsia"/>
                <w:sz w:val="24"/>
                <w:szCs w:val="24"/>
              </w:rPr>
              <w:t xml:space="preserve"> 2.</w:t>
            </w:r>
            <w:r>
              <w:rPr>
                <w:rFonts w:asciiTheme="minorEastAsia" w:hAnsiTheme="minorEastAsia" w:hint="eastAsia"/>
                <w:sz w:val="24"/>
                <w:szCs w:val="24"/>
              </w:rPr>
              <w:t>安装3</w:t>
            </w:r>
            <w:r>
              <w:rPr>
                <w:rFonts w:asciiTheme="minorEastAsia" w:hAnsiTheme="minorEastAsia"/>
                <w:sz w:val="24"/>
                <w:szCs w:val="24"/>
              </w:rPr>
              <w:t>."</w:t>
            </w:r>
            <w:r>
              <w:rPr>
                <w:rFonts w:asciiTheme="minorEastAsia" w:hAnsiTheme="minorEastAsia" w:hint="eastAsia"/>
                <w:sz w:val="24"/>
                <w:szCs w:val="24"/>
              </w:rPr>
              <w:t>三包</w:t>
            </w:r>
            <w:r>
              <w:rPr>
                <w:rFonts w:asciiTheme="minorEastAsia" w:hAnsiTheme="minorEastAsia"/>
                <w:sz w:val="24"/>
                <w:szCs w:val="24"/>
              </w:rPr>
              <w:t>"(</w:t>
            </w:r>
            <w:r>
              <w:rPr>
                <w:rFonts w:asciiTheme="minorEastAsia" w:hAnsiTheme="minorEastAsia" w:hint="eastAsia"/>
                <w:sz w:val="24"/>
                <w:szCs w:val="24"/>
              </w:rPr>
              <w:t>包修、包退、包换)4</w:t>
            </w:r>
            <w:r>
              <w:rPr>
                <w:rFonts w:asciiTheme="minorEastAsia" w:hAnsiTheme="minorEastAsia"/>
                <w:sz w:val="24"/>
                <w:szCs w:val="24"/>
              </w:rPr>
              <w:t>.</w:t>
            </w:r>
            <w:r>
              <w:rPr>
                <w:rFonts w:asciiTheme="minorEastAsia" w:hAnsiTheme="minorEastAsia" w:hint="eastAsia"/>
                <w:sz w:val="24"/>
                <w:szCs w:val="24"/>
              </w:rPr>
              <w:t>其他承诺</w:t>
            </w:r>
          </w:p>
          <w:p w:rsidR="006E7E98" w:rsidRDefault="00944CDD">
            <w:pPr>
              <w:adjustRightInd w:val="0"/>
              <w:snapToGrid w:val="0"/>
              <w:rPr>
                <w:rFonts w:asciiTheme="minorEastAsia" w:hAnsiTheme="minorEastAsia"/>
                <w:sz w:val="24"/>
                <w:szCs w:val="24"/>
              </w:rPr>
            </w:pPr>
            <w:r>
              <w:rPr>
                <w:rFonts w:asciiTheme="minorEastAsia" w:hAnsiTheme="minorEastAsia" w:hint="eastAsia"/>
                <w:sz w:val="24"/>
                <w:szCs w:val="24"/>
              </w:rPr>
              <w:t>（以上是主要承诺，供投标人参考，投标人应在满足招标文件要求的基础上，根据自己单位的情况作出具体承诺）</w:t>
            </w:r>
          </w:p>
        </w:tc>
      </w:tr>
      <w:tr w:rsidR="006E7E98" w:rsidTr="00E33B9A">
        <w:trPr>
          <w:trHeight w:hRule="exact" w:val="1734"/>
          <w:jc w:val="center"/>
        </w:trPr>
        <w:tc>
          <w:tcPr>
            <w:tcW w:w="723" w:type="dxa"/>
            <w:vMerge/>
            <w:tcBorders>
              <w:left w:val="single" w:sz="4" w:space="0" w:color="auto"/>
              <w:right w:val="single" w:sz="4" w:space="0" w:color="auto"/>
            </w:tcBorders>
            <w:vAlign w:val="center"/>
          </w:tcPr>
          <w:p w:rsidR="006E7E98" w:rsidRDefault="006E7E98">
            <w:pPr>
              <w:adjustRightInd w:val="0"/>
              <w:snapToGrid w:val="0"/>
              <w:jc w:val="center"/>
              <w:rPr>
                <w:rFonts w:asciiTheme="minorEastAsia" w:hAnsiTheme="minorEastAsia"/>
                <w:bCs/>
                <w:sz w:val="24"/>
                <w:szCs w:val="24"/>
              </w:rPr>
            </w:pPr>
          </w:p>
        </w:tc>
        <w:tc>
          <w:tcPr>
            <w:tcW w:w="8983" w:type="dxa"/>
            <w:gridSpan w:val="4"/>
            <w:tcBorders>
              <w:top w:val="single" w:sz="4" w:space="0" w:color="auto"/>
              <w:left w:val="single" w:sz="4" w:space="0" w:color="auto"/>
              <w:right w:val="single" w:sz="4" w:space="0" w:color="auto"/>
            </w:tcBorders>
          </w:tcPr>
          <w:p w:rsidR="006E7E98" w:rsidRDefault="006E7E98">
            <w:pPr>
              <w:rPr>
                <w:rFonts w:asciiTheme="minorEastAsia" w:hAnsiTheme="minorEastAsia"/>
                <w:sz w:val="24"/>
                <w:szCs w:val="24"/>
              </w:rPr>
            </w:pPr>
          </w:p>
        </w:tc>
      </w:tr>
    </w:tbl>
    <w:p w:rsidR="006E7E98" w:rsidRDefault="00944CDD">
      <w:pPr>
        <w:spacing w:before="5" w:line="560" w:lineRule="atLeast"/>
        <w:rPr>
          <w:rFonts w:asciiTheme="minorEastAsia" w:hAnsiTheme="minorEastAsia"/>
          <w:b/>
          <w:bCs/>
          <w:sz w:val="24"/>
          <w:szCs w:val="24"/>
        </w:rPr>
      </w:pPr>
      <w:r>
        <w:rPr>
          <w:rFonts w:asciiTheme="minorEastAsia" w:hAnsiTheme="minorEastAsia" w:hint="eastAsia"/>
          <w:b/>
          <w:bCs/>
          <w:sz w:val="24"/>
          <w:szCs w:val="24"/>
        </w:rPr>
        <w:t>法定代表人或法定代表人授权代表签字或盖章：</w:t>
      </w:r>
    </w:p>
    <w:p w:rsidR="006E7E98" w:rsidRDefault="006E7E98">
      <w:pPr>
        <w:spacing w:before="5" w:line="560" w:lineRule="atLeast"/>
        <w:rPr>
          <w:rFonts w:asciiTheme="minorEastAsia" w:hAnsiTheme="minorEastAsia"/>
          <w:b/>
          <w:bCs/>
          <w:sz w:val="24"/>
          <w:szCs w:val="24"/>
        </w:rPr>
      </w:pPr>
    </w:p>
    <w:p w:rsidR="006E7E98" w:rsidRDefault="00944CDD">
      <w:pPr>
        <w:widowControl/>
        <w:jc w:val="left"/>
        <w:rPr>
          <w:rFonts w:asciiTheme="minorEastAsia" w:hAnsiTheme="minorEastAsia"/>
          <w:bCs/>
          <w:sz w:val="24"/>
          <w:szCs w:val="24"/>
        </w:rPr>
      </w:pPr>
      <w:r>
        <w:rPr>
          <w:rFonts w:asciiTheme="minorEastAsia" w:hAnsiTheme="minorEastAsia"/>
          <w:bCs/>
          <w:sz w:val="24"/>
          <w:szCs w:val="24"/>
        </w:rPr>
        <w:br w:type="page"/>
      </w:r>
    </w:p>
    <w:p w:rsidR="006E7E98" w:rsidRDefault="00944CDD">
      <w:pPr>
        <w:spacing w:line="400" w:lineRule="exact"/>
        <w:jc w:val="left"/>
        <w:rPr>
          <w:rFonts w:asciiTheme="minorEastAsia" w:hAnsiTheme="minorEastAsia"/>
          <w:bCs/>
          <w:sz w:val="24"/>
          <w:szCs w:val="24"/>
        </w:rPr>
      </w:pPr>
      <w:r>
        <w:rPr>
          <w:rFonts w:asciiTheme="minorEastAsia" w:hAnsiTheme="minorEastAsia" w:hint="eastAsia"/>
          <w:bCs/>
          <w:sz w:val="24"/>
          <w:szCs w:val="24"/>
        </w:rPr>
        <w:lastRenderedPageBreak/>
        <w:t>附件6              项目人员配置清单</w:t>
      </w:r>
    </w:p>
    <w:p w:rsidR="006E7E98" w:rsidRDefault="006E7E98">
      <w:pPr>
        <w:spacing w:line="400" w:lineRule="exact"/>
        <w:jc w:val="center"/>
        <w:rPr>
          <w:rFonts w:asciiTheme="minorEastAsia" w:hAnsiTheme="minorEastAsia"/>
          <w:bCs/>
          <w:sz w:val="24"/>
          <w:szCs w:val="24"/>
        </w:rPr>
      </w:pPr>
    </w:p>
    <w:p w:rsidR="006E7E98" w:rsidRDefault="00944CDD">
      <w:pPr>
        <w:ind w:firstLineChars="200" w:firstLine="480"/>
        <w:rPr>
          <w:rFonts w:asciiTheme="minorEastAsia" w:hAnsiTheme="minorEastAsia"/>
          <w:bCs/>
          <w:sz w:val="24"/>
          <w:szCs w:val="24"/>
        </w:rPr>
      </w:pPr>
      <w:r>
        <w:rPr>
          <w:rFonts w:asciiTheme="minorEastAsia" w:hAnsiTheme="minorEastAsia" w:hint="eastAsia"/>
          <w:bCs/>
          <w:sz w:val="24"/>
          <w:szCs w:val="24"/>
        </w:rPr>
        <w:t>参选人名称（盖章）</w:t>
      </w:r>
      <w:r w:rsidR="00110A7E">
        <w:rPr>
          <w:rFonts w:asciiTheme="minorEastAsia" w:hAnsiTheme="minorEastAsia"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02"/>
        <w:gridCol w:w="747"/>
        <w:gridCol w:w="1456"/>
        <w:gridCol w:w="1438"/>
        <w:gridCol w:w="1984"/>
        <w:gridCol w:w="986"/>
      </w:tblGrid>
      <w:tr w:rsidR="006E7E98">
        <w:trPr>
          <w:trHeight w:val="856"/>
          <w:jc w:val="center"/>
        </w:trPr>
        <w:tc>
          <w:tcPr>
            <w:tcW w:w="696" w:type="dxa"/>
            <w:vAlign w:val="center"/>
          </w:tcPr>
          <w:p w:rsidR="006E7E98" w:rsidRDefault="00944CDD">
            <w:pPr>
              <w:jc w:val="center"/>
              <w:rPr>
                <w:rFonts w:asciiTheme="minorEastAsia" w:hAnsiTheme="minorEastAsia"/>
                <w:b/>
                <w:sz w:val="24"/>
                <w:szCs w:val="24"/>
              </w:rPr>
            </w:pPr>
            <w:r>
              <w:rPr>
                <w:rFonts w:asciiTheme="minorEastAsia" w:hAnsiTheme="minorEastAsia" w:hint="eastAsia"/>
                <w:b/>
                <w:sz w:val="24"/>
                <w:szCs w:val="24"/>
              </w:rPr>
              <w:t>序号</w:t>
            </w:r>
          </w:p>
        </w:tc>
        <w:tc>
          <w:tcPr>
            <w:tcW w:w="1102" w:type="dxa"/>
            <w:vAlign w:val="center"/>
          </w:tcPr>
          <w:p w:rsidR="006E7E98" w:rsidRDefault="00944CDD">
            <w:pPr>
              <w:jc w:val="center"/>
              <w:rPr>
                <w:rFonts w:asciiTheme="minorEastAsia" w:hAnsiTheme="minorEastAsia"/>
                <w:b/>
                <w:sz w:val="24"/>
                <w:szCs w:val="24"/>
              </w:rPr>
            </w:pPr>
            <w:r>
              <w:rPr>
                <w:rFonts w:asciiTheme="minorEastAsia" w:hAnsiTheme="minorEastAsia" w:hint="eastAsia"/>
                <w:b/>
                <w:sz w:val="24"/>
                <w:szCs w:val="24"/>
              </w:rPr>
              <w:t>姓名</w:t>
            </w:r>
          </w:p>
        </w:tc>
        <w:tc>
          <w:tcPr>
            <w:tcW w:w="747" w:type="dxa"/>
            <w:vAlign w:val="center"/>
          </w:tcPr>
          <w:p w:rsidR="006E7E98" w:rsidRDefault="00944CDD">
            <w:pPr>
              <w:jc w:val="center"/>
              <w:rPr>
                <w:rFonts w:asciiTheme="minorEastAsia" w:hAnsiTheme="minorEastAsia"/>
                <w:b/>
                <w:sz w:val="24"/>
                <w:szCs w:val="24"/>
              </w:rPr>
            </w:pPr>
            <w:r>
              <w:rPr>
                <w:rFonts w:asciiTheme="minorEastAsia" w:hAnsiTheme="minorEastAsia" w:hint="eastAsia"/>
                <w:b/>
                <w:sz w:val="24"/>
                <w:szCs w:val="24"/>
              </w:rPr>
              <w:t>性别</w:t>
            </w:r>
          </w:p>
        </w:tc>
        <w:tc>
          <w:tcPr>
            <w:tcW w:w="1456" w:type="dxa"/>
            <w:vAlign w:val="center"/>
          </w:tcPr>
          <w:p w:rsidR="006E7E98" w:rsidRDefault="00944CDD">
            <w:pPr>
              <w:jc w:val="center"/>
              <w:rPr>
                <w:rFonts w:asciiTheme="minorEastAsia" w:hAnsiTheme="minorEastAsia"/>
                <w:b/>
                <w:sz w:val="24"/>
                <w:szCs w:val="24"/>
              </w:rPr>
            </w:pPr>
            <w:r>
              <w:rPr>
                <w:rFonts w:asciiTheme="minorEastAsia" w:hAnsiTheme="minorEastAsia" w:hint="eastAsia"/>
                <w:b/>
                <w:sz w:val="24"/>
                <w:szCs w:val="24"/>
              </w:rPr>
              <w:t>本项目职责</w:t>
            </w:r>
          </w:p>
        </w:tc>
        <w:tc>
          <w:tcPr>
            <w:tcW w:w="1438" w:type="dxa"/>
            <w:vAlign w:val="center"/>
          </w:tcPr>
          <w:p w:rsidR="006E7E98" w:rsidRDefault="00944CDD">
            <w:pPr>
              <w:jc w:val="center"/>
              <w:rPr>
                <w:rFonts w:asciiTheme="minorEastAsia" w:hAnsiTheme="minorEastAsia"/>
                <w:b/>
                <w:sz w:val="24"/>
                <w:szCs w:val="24"/>
              </w:rPr>
            </w:pPr>
            <w:r>
              <w:rPr>
                <w:rFonts w:asciiTheme="minorEastAsia" w:hAnsiTheme="minorEastAsia" w:hint="eastAsia"/>
                <w:b/>
                <w:sz w:val="24"/>
                <w:szCs w:val="24"/>
              </w:rPr>
              <w:t>工作</w:t>
            </w:r>
            <w:r>
              <w:rPr>
                <w:rFonts w:asciiTheme="minorEastAsia" w:hAnsiTheme="minorEastAsia"/>
                <w:b/>
                <w:sz w:val="24"/>
                <w:szCs w:val="24"/>
              </w:rPr>
              <w:t>经验</w:t>
            </w:r>
            <w:r>
              <w:rPr>
                <w:rFonts w:asciiTheme="minorEastAsia" w:hAnsiTheme="minorEastAsia" w:hint="eastAsia"/>
                <w:b/>
                <w:sz w:val="24"/>
                <w:szCs w:val="24"/>
              </w:rPr>
              <w:t>(年)</w:t>
            </w:r>
          </w:p>
        </w:tc>
        <w:tc>
          <w:tcPr>
            <w:tcW w:w="1984" w:type="dxa"/>
          </w:tcPr>
          <w:p w:rsidR="006E7E98" w:rsidRDefault="006E7E98">
            <w:pPr>
              <w:jc w:val="center"/>
              <w:rPr>
                <w:rFonts w:asciiTheme="minorEastAsia" w:hAnsiTheme="minorEastAsia"/>
                <w:b/>
                <w:sz w:val="24"/>
                <w:szCs w:val="24"/>
              </w:rPr>
            </w:pPr>
          </w:p>
          <w:p w:rsidR="006E7E98" w:rsidRDefault="00944CDD">
            <w:pPr>
              <w:jc w:val="center"/>
              <w:rPr>
                <w:rFonts w:asciiTheme="minorEastAsia" w:hAnsiTheme="minorEastAsia"/>
                <w:b/>
                <w:sz w:val="24"/>
                <w:szCs w:val="24"/>
              </w:rPr>
            </w:pPr>
            <w:r>
              <w:rPr>
                <w:rFonts w:asciiTheme="minorEastAsia" w:hAnsiTheme="minorEastAsia" w:hint="eastAsia"/>
                <w:b/>
                <w:sz w:val="24"/>
                <w:szCs w:val="24"/>
              </w:rPr>
              <w:t>职称/证书</w:t>
            </w:r>
          </w:p>
        </w:tc>
        <w:tc>
          <w:tcPr>
            <w:tcW w:w="986" w:type="dxa"/>
          </w:tcPr>
          <w:p w:rsidR="006E7E98" w:rsidRDefault="006E7E98">
            <w:pPr>
              <w:jc w:val="center"/>
              <w:rPr>
                <w:rFonts w:asciiTheme="minorEastAsia" w:hAnsiTheme="minorEastAsia"/>
                <w:b/>
                <w:sz w:val="24"/>
                <w:szCs w:val="24"/>
              </w:rPr>
            </w:pPr>
          </w:p>
          <w:p w:rsidR="006E7E98" w:rsidRDefault="00944CDD">
            <w:pPr>
              <w:jc w:val="center"/>
              <w:rPr>
                <w:rFonts w:asciiTheme="minorEastAsia" w:hAnsiTheme="minorEastAsia"/>
                <w:b/>
                <w:sz w:val="24"/>
                <w:szCs w:val="24"/>
              </w:rPr>
            </w:pPr>
            <w:r>
              <w:rPr>
                <w:rFonts w:asciiTheme="minorEastAsia" w:hAnsiTheme="minorEastAsia" w:hint="eastAsia"/>
                <w:b/>
                <w:sz w:val="24"/>
                <w:szCs w:val="24"/>
              </w:rPr>
              <w:t>是否驻场</w:t>
            </w:r>
          </w:p>
        </w:tc>
      </w:tr>
      <w:tr w:rsidR="006E7E98">
        <w:trPr>
          <w:trHeight w:val="673"/>
          <w:jc w:val="center"/>
        </w:trPr>
        <w:tc>
          <w:tcPr>
            <w:tcW w:w="696" w:type="dxa"/>
          </w:tcPr>
          <w:p w:rsidR="006E7E98" w:rsidRDefault="006E7E98">
            <w:pPr>
              <w:outlineLvl w:val="0"/>
              <w:rPr>
                <w:rFonts w:asciiTheme="minorEastAsia" w:hAnsiTheme="minorEastAsia"/>
                <w:bCs/>
                <w:sz w:val="24"/>
                <w:szCs w:val="24"/>
              </w:rPr>
            </w:pP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r w:rsidR="006E7E98">
        <w:trPr>
          <w:trHeight w:val="673"/>
          <w:jc w:val="center"/>
        </w:trPr>
        <w:tc>
          <w:tcPr>
            <w:tcW w:w="696" w:type="dxa"/>
          </w:tcPr>
          <w:p w:rsidR="006E7E98" w:rsidRDefault="006E7E98">
            <w:pPr>
              <w:outlineLvl w:val="0"/>
              <w:rPr>
                <w:rFonts w:asciiTheme="minorEastAsia" w:hAnsiTheme="minorEastAsia"/>
                <w:bCs/>
                <w:sz w:val="24"/>
                <w:szCs w:val="24"/>
              </w:rPr>
            </w:pP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r w:rsidR="006E7E98">
        <w:trPr>
          <w:trHeight w:val="673"/>
          <w:jc w:val="center"/>
        </w:trPr>
        <w:tc>
          <w:tcPr>
            <w:tcW w:w="696" w:type="dxa"/>
          </w:tcPr>
          <w:p w:rsidR="006E7E98" w:rsidRDefault="006E7E98">
            <w:pPr>
              <w:outlineLvl w:val="0"/>
              <w:rPr>
                <w:rFonts w:asciiTheme="minorEastAsia" w:hAnsiTheme="minorEastAsia"/>
                <w:bCs/>
                <w:sz w:val="24"/>
                <w:szCs w:val="24"/>
              </w:rPr>
            </w:pP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r w:rsidR="006E7E98">
        <w:trPr>
          <w:trHeight w:val="673"/>
          <w:jc w:val="center"/>
        </w:trPr>
        <w:tc>
          <w:tcPr>
            <w:tcW w:w="696" w:type="dxa"/>
          </w:tcPr>
          <w:p w:rsidR="006E7E98" w:rsidRDefault="006E7E98">
            <w:pPr>
              <w:outlineLvl w:val="0"/>
              <w:rPr>
                <w:rFonts w:asciiTheme="minorEastAsia" w:hAnsiTheme="minorEastAsia"/>
                <w:bCs/>
                <w:sz w:val="24"/>
                <w:szCs w:val="24"/>
              </w:rPr>
            </w:pP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r w:rsidR="006E7E98">
        <w:trPr>
          <w:trHeight w:val="673"/>
          <w:jc w:val="center"/>
        </w:trPr>
        <w:tc>
          <w:tcPr>
            <w:tcW w:w="696" w:type="dxa"/>
          </w:tcPr>
          <w:p w:rsidR="006E7E98" w:rsidRDefault="006E7E98">
            <w:pPr>
              <w:outlineLvl w:val="0"/>
              <w:rPr>
                <w:rFonts w:asciiTheme="minorEastAsia" w:hAnsiTheme="minorEastAsia"/>
                <w:bCs/>
                <w:sz w:val="24"/>
                <w:szCs w:val="24"/>
              </w:rPr>
            </w:pP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r w:rsidR="006E7E98">
        <w:trPr>
          <w:trHeight w:val="673"/>
          <w:jc w:val="center"/>
        </w:trPr>
        <w:tc>
          <w:tcPr>
            <w:tcW w:w="696" w:type="dxa"/>
          </w:tcPr>
          <w:p w:rsidR="006E7E98" w:rsidRDefault="00944CDD">
            <w:pPr>
              <w:outlineLvl w:val="0"/>
              <w:rPr>
                <w:rFonts w:asciiTheme="minorEastAsia" w:hAnsiTheme="minorEastAsia"/>
                <w:bCs/>
                <w:sz w:val="24"/>
                <w:szCs w:val="24"/>
              </w:rPr>
            </w:pPr>
            <w:r>
              <w:rPr>
                <w:rFonts w:asciiTheme="minorEastAsia" w:hAnsiTheme="minorEastAsia" w:hint="eastAsia"/>
                <w:bCs/>
                <w:sz w:val="24"/>
                <w:szCs w:val="24"/>
              </w:rPr>
              <w:t>……</w:t>
            </w:r>
          </w:p>
        </w:tc>
        <w:tc>
          <w:tcPr>
            <w:tcW w:w="1102" w:type="dxa"/>
          </w:tcPr>
          <w:p w:rsidR="006E7E98" w:rsidRDefault="006E7E98">
            <w:pPr>
              <w:outlineLvl w:val="0"/>
              <w:rPr>
                <w:rFonts w:asciiTheme="minorEastAsia" w:hAnsiTheme="minorEastAsia"/>
                <w:bCs/>
                <w:sz w:val="24"/>
                <w:szCs w:val="24"/>
              </w:rPr>
            </w:pPr>
          </w:p>
        </w:tc>
        <w:tc>
          <w:tcPr>
            <w:tcW w:w="747" w:type="dxa"/>
          </w:tcPr>
          <w:p w:rsidR="006E7E98" w:rsidRDefault="006E7E98">
            <w:pPr>
              <w:outlineLvl w:val="0"/>
              <w:rPr>
                <w:rFonts w:asciiTheme="minorEastAsia" w:hAnsiTheme="minorEastAsia"/>
                <w:bCs/>
                <w:sz w:val="24"/>
                <w:szCs w:val="24"/>
              </w:rPr>
            </w:pPr>
          </w:p>
        </w:tc>
        <w:tc>
          <w:tcPr>
            <w:tcW w:w="1456" w:type="dxa"/>
          </w:tcPr>
          <w:p w:rsidR="006E7E98" w:rsidRDefault="006E7E98">
            <w:pPr>
              <w:outlineLvl w:val="0"/>
              <w:rPr>
                <w:rFonts w:asciiTheme="minorEastAsia" w:hAnsiTheme="minorEastAsia"/>
                <w:bCs/>
                <w:sz w:val="24"/>
                <w:szCs w:val="24"/>
              </w:rPr>
            </w:pPr>
          </w:p>
        </w:tc>
        <w:tc>
          <w:tcPr>
            <w:tcW w:w="1438" w:type="dxa"/>
          </w:tcPr>
          <w:p w:rsidR="006E7E98" w:rsidRDefault="006E7E98">
            <w:pPr>
              <w:outlineLvl w:val="0"/>
              <w:rPr>
                <w:rFonts w:asciiTheme="minorEastAsia" w:hAnsiTheme="minorEastAsia"/>
                <w:bCs/>
                <w:sz w:val="24"/>
                <w:szCs w:val="24"/>
              </w:rPr>
            </w:pPr>
          </w:p>
        </w:tc>
        <w:tc>
          <w:tcPr>
            <w:tcW w:w="1984" w:type="dxa"/>
          </w:tcPr>
          <w:p w:rsidR="006E7E98" w:rsidRDefault="006E7E98">
            <w:pPr>
              <w:outlineLvl w:val="0"/>
              <w:rPr>
                <w:rFonts w:asciiTheme="minorEastAsia" w:hAnsiTheme="minorEastAsia"/>
                <w:bCs/>
                <w:sz w:val="24"/>
                <w:szCs w:val="24"/>
              </w:rPr>
            </w:pPr>
          </w:p>
        </w:tc>
        <w:tc>
          <w:tcPr>
            <w:tcW w:w="986" w:type="dxa"/>
          </w:tcPr>
          <w:p w:rsidR="006E7E98" w:rsidRDefault="006E7E98">
            <w:pPr>
              <w:outlineLvl w:val="0"/>
              <w:rPr>
                <w:rFonts w:asciiTheme="minorEastAsia" w:hAnsiTheme="minorEastAsia"/>
                <w:bCs/>
                <w:sz w:val="24"/>
                <w:szCs w:val="24"/>
              </w:rPr>
            </w:pPr>
          </w:p>
        </w:tc>
      </w:tr>
    </w:tbl>
    <w:p w:rsidR="006E7E98" w:rsidRDefault="00944CDD">
      <w:pPr>
        <w:rPr>
          <w:rFonts w:asciiTheme="minorEastAsia" w:hAnsiTheme="minorEastAsia"/>
          <w:b/>
          <w:bCs/>
          <w:sz w:val="24"/>
          <w:szCs w:val="24"/>
        </w:rPr>
      </w:pPr>
      <w:r>
        <w:rPr>
          <w:rFonts w:asciiTheme="minorEastAsia" w:hAnsiTheme="minorEastAsia" w:hint="eastAsia"/>
          <w:b/>
          <w:bCs/>
          <w:sz w:val="24"/>
          <w:szCs w:val="24"/>
        </w:rPr>
        <w:t>法定代表人或法定代表人授权代表签字或盖章：</w:t>
      </w:r>
    </w:p>
    <w:p w:rsidR="006E7E98" w:rsidRDefault="00944CDD">
      <w:pPr>
        <w:widowControl/>
        <w:jc w:val="left"/>
        <w:rPr>
          <w:rFonts w:asciiTheme="minorEastAsia" w:hAnsiTheme="minorEastAsia"/>
          <w:bCs/>
          <w:sz w:val="24"/>
          <w:szCs w:val="24"/>
        </w:rPr>
      </w:pPr>
      <w:r>
        <w:rPr>
          <w:rFonts w:asciiTheme="minorEastAsia" w:hAnsiTheme="minorEastAsia"/>
          <w:bCs/>
          <w:sz w:val="24"/>
          <w:szCs w:val="24"/>
        </w:rPr>
        <w:br w:type="page"/>
      </w:r>
    </w:p>
    <w:p w:rsidR="006E7E98" w:rsidRDefault="00944CDD">
      <w:pPr>
        <w:widowControl/>
        <w:jc w:val="left"/>
        <w:rPr>
          <w:rFonts w:asciiTheme="minorEastAsia" w:hAnsiTheme="minorEastAsia"/>
          <w:bCs/>
          <w:sz w:val="24"/>
          <w:szCs w:val="24"/>
        </w:rPr>
      </w:pPr>
      <w:r>
        <w:rPr>
          <w:rFonts w:asciiTheme="minorEastAsia" w:hAnsiTheme="minorEastAsia" w:hint="eastAsia"/>
          <w:bCs/>
          <w:sz w:val="24"/>
          <w:szCs w:val="24"/>
        </w:rPr>
        <w:lastRenderedPageBreak/>
        <w:t>附件7                   中小企业声明函</w:t>
      </w:r>
    </w:p>
    <w:p w:rsidR="006E7E98" w:rsidRDefault="006E7E98">
      <w:pPr>
        <w:rPr>
          <w:rFonts w:asciiTheme="minorEastAsia" w:hAnsiTheme="minorEastAsia"/>
          <w:sz w:val="24"/>
          <w:szCs w:val="24"/>
        </w:rPr>
      </w:pPr>
    </w:p>
    <w:p w:rsidR="006E7E98" w:rsidRDefault="006E7E98">
      <w:pPr>
        <w:rPr>
          <w:rFonts w:asciiTheme="minorEastAsia" w:hAnsiTheme="minorEastAsia"/>
          <w:sz w:val="24"/>
          <w:szCs w:val="24"/>
        </w:rPr>
      </w:pPr>
    </w:p>
    <w:p w:rsidR="006E7E98" w:rsidRDefault="00944CDD">
      <w:pPr>
        <w:spacing w:line="580" w:lineRule="exact"/>
        <w:ind w:firstLineChars="200" w:firstLine="480"/>
        <w:rPr>
          <w:rFonts w:asciiTheme="minorEastAsia" w:hAnsiTheme="minorEastAsia"/>
          <w:bCs/>
          <w:sz w:val="24"/>
          <w:szCs w:val="24"/>
        </w:rPr>
      </w:pPr>
      <w:r>
        <w:rPr>
          <w:rFonts w:asciiTheme="minorEastAsia" w:hAnsiTheme="minorEastAsia" w:hint="eastAsia"/>
          <w:bCs/>
          <w:sz w:val="24"/>
          <w:szCs w:val="24"/>
        </w:rPr>
        <w:t>本公司郑重声明，根据《政府采购促进中小企业发展暂行办法》（财库</w:t>
      </w:r>
      <w:r>
        <w:rPr>
          <w:rFonts w:asciiTheme="minorEastAsia" w:hAnsiTheme="minorEastAsia"/>
          <w:bCs/>
          <w:sz w:val="24"/>
          <w:szCs w:val="24"/>
        </w:rPr>
        <w:t>[2011]181</w:t>
      </w:r>
      <w:r>
        <w:rPr>
          <w:rFonts w:asciiTheme="minorEastAsia" w:hAnsiTheme="minorEastAsia" w:hint="eastAsia"/>
          <w:bCs/>
          <w:sz w:val="24"/>
          <w:szCs w:val="24"/>
        </w:rPr>
        <w:t>号）的规定，本公司为</w:t>
      </w:r>
      <w:r>
        <w:rPr>
          <w:rFonts w:asciiTheme="minorEastAsia" w:hAnsiTheme="minorEastAsia"/>
          <w:bCs/>
          <w:sz w:val="24"/>
          <w:szCs w:val="24"/>
        </w:rPr>
        <w:t>______</w:t>
      </w:r>
      <w:r>
        <w:rPr>
          <w:rFonts w:asciiTheme="minorEastAsia" w:hAnsiTheme="minorEastAsia" w:hint="eastAsia"/>
          <w:bCs/>
          <w:sz w:val="24"/>
          <w:szCs w:val="24"/>
        </w:rPr>
        <w:t>（请填写：中型、小型、微型）企业。即，本公司同时满足以下条件：</w:t>
      </w:r>
    </w:p>
    <w:p w:rsidR="006E7E98" w:rsidRDefault="00944CDD">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、根据《工业和信息化部、国家统计局、国家发展和改革委员会、财政部关于印发中小企业划型标准规定的通知》（工信部联企业</w:t>
      </w:r>
      <w:r>
        <w:rPr>
          <w:rFonts w:asciiTheme="minorEastAsia" w:hAnsiTheme="minorEastAsia"/>
          <w:bCs/>
          <w:sz w:val="24"/>
          <w:szCs w:val="24"/>
        </w:rPr>
        <w:t>[2011]300</w:t>
      </w:r>
      <w:r>
        <w:rPr>
          <w:rFonts w:asciiTheme="minorEastAsia" w:hAnsiTheme="minorEastAsia" w:hint="eastAsia"/>
          <w:bCs/>
          <w:sz w:val="24"/>
          <w:szCs w:val="24"/>
        </w:rPr>
        <w:t>号）规定的划分标准，本公司为</w:t>
      </w:r>
      <w:r>
        <w:rPr>
          <w:rFonts w:asciiTheme="minorEastAsia" w:hAnsiTheme="minorEastAsia"/>
          <w:bCs/>
          <w:sz w:val="24"/>
          <w:szCs w:val="24"/>
        </w:rPr>
        <w:t>______</w:t>
      </w:r>
      <w:r>
        <w:rPr>
          <w:rFonts w:asciiTheme="minorEastAsia" w:hAnsiTheme="minorEastAsia" w:hint="eastAsia"/>
          <w:bCs/>
          <w:sz w:val="24"/>
          <w:szCs w:val="24"/>
        </w:rPr>
        <w:t>（请填写：中型、小型、微型）企业。</w:t>
      </w:r>
    </w:p>
    <w:p w:rsidR="006E7E98" w:rsidRDefault="00944CDD">
      <w:pPr>
        <w:spacing w:line="580" w:lineRule="exact"/>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、本公司参加</w:t>
      </w:r>
      <w:r>
        <w:rPr>
          <w:rFonts w:asciiTheme="minorEastAsia" w:hAnsiTheme="minorEastAsia"/>
          <w:bCs/>
          <w:sz w:val="24"/>
          <w:szCs w:val="24"/>
        </w:rPr>
        <w:t>__________________</w:t>
      </w:r>
      <w:r>
        <w:rPr>
          <w:rFonts w:asciiTheme="minorEastAsia" w:hAnsiTheme="minorEastAsia" w:hint="eastAsia"/>
          <w:bCs/>
          <w:sz w:val="24"/>
          <w:szCs w:val="24"/>
        </w:rPr>
        <w:t>单位的</w:t>
      </w:r>
      <w:r>
        <w:rPr>
          <w:rFonts w:asciiTheme="minorEastAsia" w:hAnsiTheme="minorEastAsia"/>
          <w:bCs/>
          <w:sz w:val="24"/>
          <w:szCs w:val="24"/>
        </w:rPr>
        <w:t>________________________</w:t>
      </w:r>
      <w:r>
        <w:rPr>
          <w:rFonts w:asciiTheme="minorEastAsia" w:hAnsiTheme="minorEastAsia" w:hint="eastAsia"/>
          <w:bCs/>
          <w:sz w:val="24"/>
          <w:szCs w:val="24"/>
        </w:rPr>
        <w:t>项目采购活动，由本企业提供服务，本企业承诺不再委托第三方企业间接提供服务。</w:t>
      </w:r>
    </w:p>
    <w:p w:rsidR="006E7E98" w:rsidRDefault="00944CDD">
      <w:pPr>
        <w:spacing w:line="580" w:lineRule="exact"/>
        <w:ind w:firstLineChars="200" w:firstLine="480"/>
        <w:rPr>
          <w:rFonts w:asciiTheme="minorEastAsia" w:hAnsiTheme="minorEastAsia"/>
          <w:bCs/>
          <w:sz w:val="24"/>
          <w:szCs w:val="24"/>
        </w:rPr>
      </w:pPr>
      <w:r>
        <w:rPr>
          <w:rFonts w:asciiTheme="minorEastAsia" w:hAnsiTheme="minorEastAsia" w:hint="eastAsia"/>
          <w:bCs/>
          <w:sz w:val="24"/>
          <w:szCs w:val="24"/>
        </w:rPr>
        <w:t>本公司对上述声明的真实性负责。如有虚假，将依法承担相应责任。</w:t>
      </w:r>
    </w:p>
    <w:p w:rsidR="006E7E98" w:rsidRDefault="006E7E98">
      <w:pPr>
        <w:spacing w:line="580" w:lineRule="exact"/>
        <w:rPr>
          <w:rFonts w:asciiTheme="minorEastAsia" w:hAnsiTheme="minorEastAsia"/>
          <w:bCs/>
          <w:sz w:val="24"/>
          <w:szCs w:val="24"/>
        </w:rPr>
      </w:pPr>
    </w:p>
    <w:p w:rsidR="006E7E98" w:rsidRDefault="006E7E98">
      <w:pPr>
        <w:spacing w:line="360" w:lineRule="auto"/>
        <w:rPr>
          <w:rFonts w:asciiTheme="minorEastAsia" w:hAnsiTheme="minorEastAsia"/>
          <w:bCs/>
          <w:sz w:val="24"/>
          <w:szCs w:val="24"/>
        </w:rPr>
      </w:pPr>
    </w:p>
    <w:p w:rsidR="006E7E98" w:rsidRDefault="006E7E98">
      <w:pPr>
        <w:spacing w:line="360" w:lineRule="auto"/>
        <w:rPr>
          <w:rFonts w:asciiTheme="minorEastAsia" w:hAnsiTheme="minorEastAsia"/>
          <w:bCs/>
          <w:sz w:val="24"/>
          <w:szCs w:val="24"/>
        </w:rPr>
      </w:pPr>
    </w:p>
    <w:p w:rsidR="006E7E98" w:rsidRDefault="00944CDD">
      <w:pPr>
        <w:spacing w:line="360" w:lineRule="auto"/>
        <w:rPr>
          <w:rFonts w:asciiTheme="minorEastAsia" w:hAnsiTheme="minorEastAsia"/>
          <w:bCs/>
          <w:sz w:val="24"/>
          <w:szCs w:val="24"/>
        </w:rPr>
      </w:pPr>
      <w:r>
        <w:rPr>
          <w:rFonts w:asciiTheme="minorEastAsia" w:hAnsiTheme="minorEastAsia" w:hint="eastAsia"/>
          <w:bCs/>
          <w:sz w:val="24"/>
          <w:szCs w:val="24"/>
        </w:rPr>
        <w:t>参选人（盖章）：</w:t>
      </w:r>
    </w:p>
    <w:p w:rsidR="006E7E98" w:rsidRDefault="006E7E98">
      <w:pPr>
        <w:spacing w:line="360" w:lineRule="auto"/>
        <w:ind w:firstLineChars="2000" w:firstLine="4800"/>
        <w:rPr>
          <w:rFonts w:asciiTheme="minorEastAsia" w:hAnsiTheme="minorEastAsia"/>
          <w:bCs/>
          <w:sz w:val="24"/>
          <w:szCs w:val="24"/>
        </w:rPr>
      </w:pPr>
    </w:p>
    <w:p w:rsidR="006E7E98" w:rsidRDefault="00944CDD">
      <w:pPr>
        <w:spacing w:line="360" w:lineRule="auto"/>
        <w:rPr>
          <w:rFonts w:asciiTheme="minorEastAsia" w:hAnsiTheme="minorEastAsia"/>
          <w:bCs/>
          <w:sz w:val="24"/>
          <w:szCs w:val="24"/>
        </w:rPr>
      </w:pPr>
      <w:r>
        <w:rPr>
          <w:rFonts w:asciiTheme="minorEastAsia" w:hAnsiTheme="minorEastAsia" w:hint="eastAsia"/>
          <w:bCs/>
          <w:sz w:val="24"/>
          <w:szCs w:val="24"/>
        </w:rPr>
        <w:t>日  期：</w:t>
      </w:r>
    </w:p>
    <w:p w:rsidR="006E7E98" w:rsidRDefault="00944CDD">
      <w:pPr>
        <w:widowControl/>
        <w:jc w:val="left"/>
        <w:rPr>
          <w:rFonts w:asciiTheme="minorEastAsia" w:hAnsiTheme="minorEastAsia"/>
          <w:bCs/>
          <w:sz w:val="24"/>
          <w:szCs w:val="24"/>
        </w:rPr>
      </w:pPr>
      <w:r>
        <w:rPr>
          <w:rFonts w:asciiTheme="minorEastAsia" w:hAnsiTheme="minorEastAsia"/>
          <w:bCs/>
          <w:sz w:val="24"/>
          <w:szCs w:val="24"/>
        </w:rPr>
        <w:br w:type="page"/>
      </w:r>
    </w:p>
    <w:p w:rsidR="006E7E98" w:rsidRDefault="00944CDD">
      <w:pPr>
        <w:widowControl/>
        <w:shd w:val="clear" w:color="auto" w:fill="FDFDFD"/>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附件8                  无锡市住建局方案比选评分细则</w:t>
      </w:r>
    </w:p>
    <w:p w:rsidR="006E7E98" w:rsidRDefault="00944CDD">
      <w:pPr>
        <w:widowControl/>
        <w:shd w:val="clear" w:color="auto" w:fill="FDFDFD"/>
        <w:spacing w:after="12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项目名称：</w:t>
      </w:r>
      <w:r>
        <w:rPr>
          <w:rFonts w:asciiTheme="minorEastAsia" w:hAnsiTheme="minorEastAsia" w:hint="eastAsia"/>
          <w:kern w:val="0"/>
          <w:sz w:val="24"/>
          <w:szCs w:val="24"/>
        </w:rPr>
        <w:t>信息安全日常运维服务项目</w:t>
      </w:r>
    </w:p>
    <w:p w:rsidR="00BB6981" w:rsidRPr="0006185B" w:rsidRDefault="00944CDD" w:rsidP="00BB6981">
      <w:pPr>
        <w:widowControl/>
        <w:shd w:val="clear" w:color="auto" w:fill="FDFDFD"/>
        <w:spacing w:after="120"/>
        <w:jc w:val="left"/>
        <w:rPr>
          <w:rFonts w:ascii="宋体" w:eastAsia="宋体" w:hAnsi="宋体" w:cs="宋体"/>
          <w:bCs/>
          <w:sz w:val="24"/>
          <w:szCs w:val="24"/>
        </w:rPr>
      </w:pPr>
      <w:r>
        <w:rPr>
          <w:rFonts w:asciiTheme="minorEastAsia" w:hAnsiTheme="minorEastAsia" w:cs="宋体" w:hint="eastAsia"/>
          <w:color w:val="313131"/>
          <w:kern w:val="0"/>
          <w:sz w:val="24"/>
          <w:szCs w:val="24"/>
        </w:rPr>
        <w:t>比选时间：</w:t>
      </w:r>
      <w:r w:rsidRPr="000A3115">
        <w:rPr>
          <w:rFonts w:asciiTheme="minorEastAsia" w:hAnsiTheme="minorEastAsia" w:cs="宋体" w:hint="eastAsia"/>
          <w:kern w:val="0"/>
          <w:sz w:val="24"/>
          <w:szCs w:val="24"/>
        </w:rPr>
        <w:t>年 月 日</w:t>
      </w:r>
    </w:p>
    <w:tbl>
      <w:tblPr>
        <w:tblStyle w:val="a7"/>
        <w:tblW w:w="8699" w:type="dxa"/>
        <w:jc w:val="center"/>
        <w:tblLook w:val="04A0"/>
      </w:tblPr>
      <w:tblGrid>
        <w:gridCol w:w="1332"/>
        <w:gridCol w:w="2357"/>
        <w:gridCol w:w="3859"/>
        <w:gridCol w:w="1151"/>
      </w:tblGrid>
      <w:tr w:rsidR="00BB6981" w:rsidRPr="0006185B" w:rsidTr="0043742F">
        <w:trPr>
          <w:trHeight w:val="357"/>
          <w:jc w:val="center"/>
        </w:trPr>
        <w:tc>
          <w:tcPr>
            <w:tcW w:w="1332" w:type="dxa"/>
          </w:tcPr>
          <w:p w:rsidR="00BB6981" w:rsidRPr="0006185B" w:rsidRDefault="00BB6981" w:rsidP="0043742F">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参选企业</w:t>
            </w:r>
          </w:p>
        </w:tc>
        <w:tc>
          <w:tcPr>
            <w:tcW w:w="7367" w:type="dxa"/>
            <w:gridSpan w:val="3"/>
            <w:vAlign w:val="center"/>
          </w:tcPr>
          <w:p w:rsidR="00BB6981" w:rsidRPr="0006185B" w:rsidRDefault="00BB6981" w:rsidP="0043742F">
            <w:pPr>
              <w:widowControl/>
              <w:jc w:val="center"/>
              <w:rPr>
                <w:rFonts w:asciiTheme="minorEastAsia" w:hAnsiTheme="minorEastAsia" w:cs="宋体"/>
                <w:kern w:val="0"/>
                <w:sz w:val="24"/>
                <w:szCs w:val="24"/>
              </w:rPr>
            </w:pPr>
          </w:p>
        </w:tc>
      </w:tr>
      <w:tr w:rsidR="00BB6981" w:rsidRPr="0006185B" w:rsidTr="0043742F">
        <w:trPr>
          <w:trHeight w:val="357"/>
          <w:jc w:val="center"/>
        </w:trPr>
        <w:tc>
          <w:tcPr>
            <w:tcW w:w="1332" w:type="dxa"/>
          </w:tcPr>
          <w:p w:rsidR="00BB6981" w:rsidRPr="0006185B" w:rsidRDefault="00BB6981" w:rsidP="0043742F">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报价(万)</w:t>
            </w:r>
          </w:p>
        </w:tc>
        <w:tc>
          <w:tcPr>
            <w:tcW w:w="7367" w:type="dxa"/>
            <w:gridSpan w:val="3"/>
            <w:vAlign w:val="center"/>
          </w:tcPr>
          <w:p w:rsidR="00BB6981" w:rsidRPr="0006185B" w:rsidRDefault="00BB6981" w:rsidP="0043742F">
            <w:pPr>
              <w:widowControl/>
              <w:jc w:val="center"/>
              <w:rPr>
                <w:rFonts w:asciiTheme="minorEastAsia" w:hAnsiTheme="minorEastAsia" w:cs="宋体"/>
                <w:kern w:val="0"/>
                <w:sz w:val="24"/>
                <w:szCs w:val="24"/>
              </w:rPr>
            </w:pPr>
          </w:p>
        </w:tc>
      </w:tr>
      <w:tr w:rsidR="00BB6981" w:rsidRPr="0006185B" w:rsidTr="0043742F">
        <w:trPr>
          <w:trHeight w:val="357"/>
          <w:jc w:val="center"/>
        </w:trPr>
        <w:tc>
          <w:tcPr>
            <w:tcW w:w="1332" w:type="dxa"/>
          </w:tcPr>
          <w:p w:rsidR="00BB6981" w:rsidRPr="0006185B" w:rsidRDefault="00BB6981" w:rsidP="0043742F">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报价得分</w:t>
            </w:r>
          </w:p>
          <w:p w:rsidR="00BB6981" w:rsidRPr="0006185B" w:rsidRDefault="00BB6981" w:rsidP="0043742F">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(2</w:t>
            </w:r>
            <w:r w:rsidRPr="0006185B">
              <w:rPr>
                <w:rFonts w:asciiTheme="minorEastAsia" w:hAnsiTheme="minorEastAsia" w:cs="宋体"/>
                <w:kern w:val="0"/>
                <w:sz w:val="24"/>
                <w:szCs w:val="24"/>
              </w:rPr>
              <w:t>0</w:t>
            </w:r>
            <w:r w:rsidRPr="0006185B">
              <w:rPr>
                <w:rFonts w:asciiTheme="minorEastAsia" w:hAnsiTheme="minorEastAsia" w:cs="宋体" w:hint="eastAsia"/>
                <w:kern w:val="0"/>
                <w:sz w:val="24"/>
                <w:szCs w:val="24"/>
              </w:rPr>
              <w:t>分)</w:t>
            </w:r>
          </w:p>
        </w:tc>
        <w:tc>
          <w:tcPr>
            <w:tcW w:w="7367" w:type="dxa"/>
            <w:gridSpan w:val="3"/>
          </w:tcPr>
          <w:p w:rsidR="00BB6981" w:rsidRPr="0006185B" w:rsidRDefault="00BB6981" w:rsidP="0043742F">
            <w:pPr>
              <w:widowControl/>
              <w:spacing w:after="360"/>
              <w:jc w:val="left"/>
              <w:rPr>
                <w:rFonts w:asciiTheme="minorEastAsia" w:hAnsiTheme="minorEastAsia" w:cs="宋体"/>
                <w:kern w:val="0"/>
                <w:sz w:val="24"/>
                <w:szCs w:val="24"/>
              </w:rPr>
            </w:pPr>
          </w:p>
          <w:p w:rsidR="00BB6981" w:rsidRPr="0006185B" w:rsidRDefault="00BB6981" w:rsidP="0043742F">
            <w:pPr>
              <w:widowControl/>
              <w:jc w:val="left"/>
              <w:rPr>
                <w:rFonts w:asciiTheme="minorEastAsia" w:hAnsiTheme="minorEastAsia" w:cs="宋体"/>
                <w:kern w:val="0"/>
                <w:sz w:val="24"/>
                <w:szCs w:val="24"/>
              </w:rPr>
            </w:pPr>
            <w:r w:rsidRPr="0006185B">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BB6981" w:rsidRPr="0006185B" w:rsidTr="0043742F">
        <w:trPr>
          <w:trHeight w:val="1391"/>
          <w:jc w:val="center"/>
        </w:trPr>
        <w:tc>
          <w:tcPr>
            <w:tcW w:w="1332" w:type="dxa"/>
            <w:vMerge w:val="restart"/>
            <w:vAlign w:val="center"/>
          </w:tcPr>
          <w:p w:rsidR="00BB6981" w:rsidRPr="0006185B" w:rsidRDefault="00BB6981" w:rsidP="0043742F">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方案得分</w:t>
            </w:r>
          </w:p>
          <w:p w:rsidR="00BB6981" w:rsidRPr="0006185B" w:rsidRDefault="00BB6981" w:rsidP="0043742F">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(48分)</w:t>
            </w:r>
          </w:p>
        </w:tc>
        <w:tc>
          <w:tcPr>
            <w:tcW w:w="2357" w:type="dxa"/>
            <w:vAlign w:val="center"/>
          </w:tcPr>
          <w:p w:rsidR="00BB6981" w:rsidRPr="0006185B" w:rsidRDefault="00BB6981" w:rsidP="0043742F">
            <w:pPr>
              <w:rPr>
                <w:rFonts w:asciiTheme="minorEastAsia" w:hAnsiTheme="minorEastAsia" w:cs="宋体"/>
                <w:kern w:val="0"/>
                <w:sz w:val="24"/>
                <w:szCs w:val="24"/>
              </w:rPr>
            </w:pPr>
            <w:r w:rsidRPr="0006185B">
              <w:rPr>
                <w:rFonts w:ascii="宋体" w:hAnsi="宋体" w:cs="宋体" w:hint="eastAsia"/>
                <w:bCs/>
                <w:kern w:val="0"/>
                <w:szCs w:val="21"/>
              </w:rPr>
              <w:t>总体方案（10分）</w:t>
            </w:r>
          </w:p>
        </w:tc>
        <w:tc>
          <w:tcPr>
            <w:tcW w:w="3859" w:type="dxa"/>
            <w:vAlign w:val="center"/>
          </w:tcPr>
          <w:p w:rsidR="00BB6981" w:rsidRPr="0006185B" w:rsidRDefault="00BB6981" w:rsidP="0043742F">
            <w:pPr>
              <w:widowControl/>
              <w:rPr>
                <w:rFonts w:asciiTheme="minorEastAsia" w:hAnsiTheme="minorEastAsia" w:cs="宋体"/>
                <w:kern w:val="0"/>
                <w:sz w:val="24"/>
                <w:szCs w:val="24"/>
              </w:rPr>
            </w:pPr>
            <w:r w:rsidRPr="0006185B">
              <w:rPr>
                <w:rFonts w:hint="eastAsia"/>
              </w:rPr>
              <w:t>根据供应商提供的总体实施方案的完整性和合理性进行评分</w:t>
            </w:r>
            <w:r w:rsidRPr="0006185B">
              <w:rPr>
                <w:rFonts w:ascii="宋体" w:eastAsia="宋体" w:hAnsi="宋体" w:cs="Times New Roman" w:hint="eastAsia"/>
              </w:rPr>
              <w:t>，优得8-10分，良得5-7分，一般得2-4分，无方案不得分。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9C4D58" w:rsidP="0043742F">
            <w:pPr>
              <w:rPr>
                <w:rFonts w:ascii="宋体" w:hAnsi="宋体" w:cs="宋体"/>
                <w:bCs/>
                <w:kern w:val="0"/>
                <w:szCs w:val="21"/>
              </w:rPr>
            </w:pPr>
            <w:r w:rsidRPr="00645498">
              <w:rPr>
                <w:rFonts w:hint="eastAsia"/>
              </w:rPr>
              <w:t>数据备份和恢复管理</w:t>
            </w:r>
            <w:r w:rsidR="00BB6981" w:rsidRPr="00645498">
              <w:rPr>
                <w:rFonts w:hint="eastAsia"/>
              </w:rPr>
              <w:t>（</w:t>
            </w:r>
            <w:r w:rsidR="00BB6981" w:rsidRPr="00645498">
              <w:rPr>
                <w:rFonts w:hint="eastAsia"/>
              </w:rPr>
              <w:t>10</w:t>
            </w:r>
            <w:r w:rsidR="00BB6981" w:rsidRPr="00645498">
              <w:rPr>
                <w:rFonts w:hint="eastAsia"/>
              </w:rPr>
              <w:t>分）</w:t>
            </w:r>
          </w:p>
        </w:tc>
        <w:tc>
          <w:tcPr>
            <w:tcW w:w="3859" w:type="dxa"/>
          </w:tcPr>
          <w:p w:rsidR="00BB6981" w:rsidRPr="0006185B" w:rsidRDefault="00BB6981" w:rsidP="0043742F">
            <w:pPr>
              <w:jc w:val="left"/>
            </w:pPr>
            <w:r w:rsidRPr="0006185B">
              <w:rPr>
                <w:rFonts w:hint="eastAsia"/>
              </w:rPr>
              <w:t>根据供应商提供的</w:t>
            </w:r>
            <w:r w:rsidR="009C4D58" w:rsidRPr="009C4D58">
              <w:rPr>
                <w:rFonts w:hint="eastAsia"/>
              </w:rPr>
              <w:t>数据备份和恢复管理</w:t>
            </w:r>
            <w:r w:rsidRPr="0006185B">
              <w:rPr>
                <w:rFonts w:hint="eastAsia"/>
              </w:rPr>
              <w:t>方案的完整性和合理性进行评分</w:t>
            </w:r>
            <w:r w:rsidRPr="0006185B">
              <w:rPr>
                <w:rFonts w:ascii="宋体" w:eastAsia="宋体" w:hAnsi="宋体" w:cs="Times New Roman" w:hint="eastAsia"/>
              </w:rPr>
              <w:t>，优得8-10分，良得5-7分，一般得2-4分，无方案不得分。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7B2FC6" w:rsidRDefault="00AE457D" w:rsidP="0043742F">
            <w:pPr>
              <w:rPr>
                <w:rFonts w:asciiTheme="minorEastAsia" w:hAnsiTheme="minorEastAsia" w:cs="宋体"/>
                <w:color w:val="FF0000"/>
                <w:kern w:val="0"/>
                <w:sz w:val="24"/>
                <w:szCs w:val="24"/>
              </w:rPr>
            </w:pPr>
            <w:r w:rsidRPr="007B2FC6">
              <w:rPr>
                <w:rFonts w:hint="eastAsia"/>
                <w:color w:val="FF0000"/>
              </w:rPr>
              <w:t>政务外网和</w:t>
            </w:r>
            <w:r w:rsidR="00A00E3E" w:rsidRPr="007B2FC6">
              <w:rPr>
                <w:rFonts w:hint="eastAsia"/>
                <w:color w:val="FF0000"/>
              </w:rPr>
              <w:t>云资源管理</w:t>
            </w:r>
            <w:r w:rsidR="00BB6981" w:rsidRPr="007B2FC6">
              <w:rPr>
                <w:rFonts w:hint="eastAsia"/>
                <w:color w:val="FF0000"/>
              </w:rPr>
              <w:t>（</w:t>
            </w:r>
            <w:r w:rsidR="00B501B1" w:rsidRPr="007B2FC6">
              <w:rPr>
                <w:rFonts w:hint="eastAsia"/>
                <w:color w:val="FF0000"/>
              </w:rPr>
              <w:t>3</w:t>
            </w:r>
            <w:r w:rsidR="00BB6981" w:rsidRPr="007B2FC6">
              <w:rPr>
                <w:rFonts w:hint="eastAsia"/>
                <w:color w:val="FF0000"/>
              </w:rPr>
              <w:t>分）</w:t>
            </w:r>
          </w:p>
        </w:tc>
        <w:tc>
          <w:tcPr>
            <w:tcW w:w="3859" w:type="dxa"/>
            <w:vAlign w:val="center"/>
          </w:tcPr>
          <w:p w:rsidR="00D35A80" w:rsidRPr="007B2FC6" w:rsidRDefault="00D35A80" w:rsidP="0043742F">
            <w:pPr>
              <w:jc w:val="left"/>
              <w:rPr>
                <w:rFonts w:asciiTheme="minorEastAsia" w:hAnsiTheme="minorEastAsia" w:cs="宋体"/>
                <w:color w:val="FF0000"/>
                <w:kern w:val="0"/>
                <w:sz w:val="24"/>
                <w:szCs w:val="24"/>
              </w:rPr>
            </w:pPr>
            <w:r w:rsidRPr="007B2FC6">
              <w:rPr>
                <w:rFonts w:hint="eastAsia"/>
                <w:color w:val="FF0000"/>
              </w:rPr>
              <w:t>根据供应商提供的</w:t>
            </w:r>
            <w:r w:rsidR="00AE457D" w:rsidRPr="007B2FC6">
              <w:rPr>
                <w:rFonts w:hint="eastAsia"/>
                <w:color w:val="FF0000"/>
              </w:rPr>
              <w:t>政务外网和</w:t>
            </w:r>
            <w:r w:rsidR="00AD10BA" w:rsidRPr="007B2FC6">
              <w:rPr>
                <w:rFonts w:hint="eastAsia"/>
                <w:color w:val="FF0000"/>
              </w:rPr>
              <w:t>云资源管理</w:t>
            </w:r>
            <w:r w:rsidRPr="007B2FC6">
              <w:rPr>
                <w:color w:val="FF0000"/>
              </w:rPr>
              <w:t>方案</w:t>
            </w:r>
            <w:r w:rsidRPr="007B2FC6">
              <w:rPr>
                <w:rFonts w:hint="eastAsia"/>
                <w:color w:val="FF0000"/>
              </w:rPr>
              <w:t>的完整性和合理性进行评分</w:t>
            </w:r>
            <w:r w:rsidRPr="007B2FC6">
              <w:rPr>
                <w:rFonts w:ascii="宋体" w:eastAsia="宋体" w:hAnsi="宋体" w:cs="Times New Roman" w:hint="eastAsia"/>
                <w:color w:val="FF0000"/>
              </w:rPr>
              <w:t>，优得3分，良得2分，一般得1分，无方案不得分</w:t>
            </w:r>
          </w:p>
        </w:tc>
        <w:tc>
          <w:tcPr>
            <w:tcW w:w="1151" w:type="dxa"/>
          </w:tcPr>
          <w:p w:rsidR="00BB6981" w:rsidRPr="000B0BEA"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7B2FC6" w:rsidRDefault="0023553F" w:rsidP="0043742F">
            <w:pPr>
              <w:rPr>
                <w:rFonts w:asciiTheme="minorEastAsia" w:hAnsiTheme="minorEastAsia" w:cs="Times New Roman"/>
                <w:bCs/>
                <w:color w:val="FF0000"/>
                <w:kern w:val="44"/>
                <w:sz w:val="24"/>
                <w:szCs w:val="24"/>
              </w:rPr>
            </w:pPr>
            <w:r w:rsidRPr="007B2FC6">
              <w:rPr>
                <w:rFonts w:hint="eastAsia"/>
                <w:color w:val="FF0000"/>
              </w:rPr>
              <w:t>网络监测预警</w:t>
            </w:r>
            <w:r w:rsidR="00C237DF" w:rsidRPr="007B2FC6">
              <w:rPr>
                <w:rFonts w:hint="eastAsia"/>
                <w:color w:val="FF0000"/>
              </w:rPr>
              <w:t>和态势感知</w:t>
            </w:r>
            <w:r w:rsidR="00BB6981" w:rsidRPr="007B2FC6">
              <w:rPr>
                <w:rFonts w:hint="eastAsia"/>
                <w:color w:val="FF0000"/>
              </w:rPr>
              <w:t>（</w:t>
            </w:r>
            <w:r w:rsidR="00B501B1" w:rsidRPr="007B2FC6">
              <w:rPr>
                <w:rFonts w:hint="eastAsia"/>
                <w:color w:val="FF0000"/>
              </w:rPr>
              <w:t>10</w:t>
            </w:r>
            <w:r w:rsidR="00BB6981" w:rsidRPr="007B2FC6">
              <w:rPr>
                <w:rFonts w:hint="eastAsia"/>
                <w:color w:val="FF0000"/>
              </w:rPr>
              <w:t>分）</w:t>
            </w:r>
          </w:p>
        </w:tc>
        <w:tc>
          <w:tcPr>
            <w:tcW w:w="3859" w:type="dxa"/>
            <w:vAlign w:val="center"/>
          </w:tcPr>
          <w:p w:rsidR="00BB6981" w:rsidRDefault="00D35A80" w:rsidP="00D35A80">
            <w:pPr>
              <w:jc w:val="left"/>
              <w:rPr>
                <w:rFonts w:ascii="宋体" w:eastAsia="宋体" w:hAnsi="宋体" w:cs="Times New Roman"/>
                <w:color w:val="FF0000"/>
              </w:rPr>
            </w:pPr>
            <w:r w:rsidRPr="007B2FC6">
              <w:rPr>
                <w:rFonts w:hint="eastAsia"/>
                <w:color w:val="FF0000"/>
              </w:rPr>
              <w:t>根据供应商提供的</w:t>
            </w:r>
            <w:r w:rsidR="00AD10BA" w:rsidRPr="007B2FC6">
              <w:rPr>
                <w:rFonts w:hint="eastAsia"/>
                <w:color w:val="FF0000"/>
              </w:rPr>
              <w:t>网络监测预警</w:t>
            </w:r>
            <w:r w:rsidR="00595E3E" w:rsidRPr="007B2FC6">
              <w:rPr>
                <w:rFonts w:hint="eastAsia"/>
                <w:color w:val="FF0000"/>
              </w:rPr>
              <w:t>以及态势</w:t>
            </w:r>
            <w:r w:rsidR="00595E3E" w:rsidRPr="006A7755">
              <w:rPr>
                <w:rFonts w:hint="eastAsia"/>
                <w:color w:val="FF0000"/>
              </w:rPr>
              <w:t>感知</w:t>
            </w:r>
            <w:r w:rsidR="00F00952" w:rsidRPr="006A7755">
              <w:rPr>
                <w:rFonts w:hint="eastAsia"/>
                <w:color w:val="FF0000"/>
              </w:rPr>
              <w:t>的</w:t>
            </w:r>
            <w:r w:rsidRPr="006A7755">
              <w:rPr>
                <w:color w:val="FF0000"/>
              </w:rPr>
              <w:t>方案</w:t>
            </w:r>
            <w:r w:rsidRPr="006A7755">
              <w:rPr>
                <w:rFonts w:hint="eastAsia"/>
                <w:color w:val="FF0000"/>
              </w:rPr>
              <w:t>合理性和针对性进行评分</w:t>
            </w:r>
            <w:r w:rsidRPr="006A7755">
              <w:rPr>
                <w:rFonts w:ascii="宋体" w:eastAsia="宋体" w:hAnsi="宋体" w:cs="Times New Roman" w:hint="eastAsia"/>
                <w:color w:val="FF0000"/>
              </w:rPr>
              <w:t>，</w:t>
            </w:r>
            <w:r w:rsidR="00C226EA" w:rsidRPr="006A7755">
              <w:rPr>
                <w:rFonts w:ascii="宋体" w:eastAsia="宋体" w:hAnsi="宋体" w:cs="Times New Roman" w:hint="eastAsia"/>
                <w:color w:val="FF0000"/>
              </w:rPr>
              <w:t>优得4-5分，良得3分，一般得2分</w:t>
            </w:r>
            <w:r w:rsidRPr="006A7755">
              <w:rPr>
                <w:rFonts w:ascii="宋体" w:eastAsia="宋体" w:hAnsi="宋体" w:cs="Times New Roman" w:hint="eastAsia"/>
                <w:color w:val="FF0000"/>
              </w:rPr>
              <w:t>，无方案不得分。</w:t>
            </w:r>
          </w:p>
          <w:p w:rsidR="0042019D" w:rsidRPr="007B2FC6" w:rsidRDefault="0042019D" w:rsidP="00D35A80">
            <w:pPr>
              <w:jc w:val="left"/>
              <w:rPr>
                <w:color w:val="FF0000"/>
              </w:rPr>
            </w:pPr>
            <w:r>
              <w:rPr>
                <w:rFonts w:ascii="宋体" w:eastAsia="宋体" w:hAnsi="宋体" w:cs="Times New Roman" w:hint="eastAsia"/>
                <w:color w:val="FF0000"/>
              </w:rPr>
              <w:t>提供基于现有Prometheus</w:t>
            </w:r>
            <w:r w:rsidR="00E31014">
              <w:rPr>
                <w:rFonts w:ascii="宋体" w:eastAsia="宋体" w:hAnsi="宋体" w:cs="Times New Roman" w:hint="eastAsia"/>
                <w:color w:val="FF0000"/>
              </w:rPr>
              <w:t>监控平台</w:t>
            </w:r>
            <w:r>
              <w:rPr>
                <w:rFonts w:ascii="宋体" w:eastAsia="宋体" w:hAnsi="宋体" w:cs="Times New Roman" w:hint="eastAsia"/>
                <w:color w:val="FF0000"/>
              </w:rPr>
              <w:t>和</w:t>
            </w:r>
            <w:r w:rsidR="00E31014">
              <w:rPr>
                <w:rFonts w:ascii="宋体" w:eastAsia="宋体" w:hAnsi="宋体" w:cs="Times New Roman" w:hint="eastAsia"/>
                <w:color w:val="FF0000"/>
              </w:rPr>
              <w:t>S</w:t>
            </w:r>
            <w:r w:rsidR="00661C49" w:rsidRPr="00661C49">
              <w:rPr>
                <w:rFonts w:ascii="宋体" w:eastAsia="宋体" w:hAnsi="宋体" w:cs="Times New Roman"/>
                <w:color w:val="FF0000"/>
              </w:rPr>
              <w:t>uricata</w:t>
            </w:r>
            <w:r w:rsidR="00E31014">
              <w:rPr>
                <w:rFonts w:ascii="宋体" w:eastAsia="宋体" w:hAnsi="宋体" w:cs="Times New Roman" w:hint="eastAsia"/>
                <w:color w:val="FF0000"/>
              </w:rPr>
              <w:t xml:space="preserve"> IDS系统进行运维的承诺函，有得5分，无不得分。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trHeight w:val="1249"/>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23553F" w:rsidP="0043742F">
            <w:pPr>
              <w:rPr>
                <w:rFonts w:ascii="宋体" w:eastAsia="宋体" w:hAnsi="宋体" w:cs="Times New Roman"/>
              </w:rPr>
            </w:pPr>
            <w:r w:rsidRPr="00645498">
              <w:rPr>
                <w:rFonts w:hint="eastAsia"/>
              </w:rPr>
              <w:t>重要日期值守</w:t>
            </w:r>
            <w:r w:rsidR="00BB6981" w:rsidRPr="0006185B">
              <w:rPr>
                <w:rFonts w:hint="eastAsia"/>
              </w:rPr>
              <w:t>（</w:t>
            </w:r>
            <w:r w:rsidR="00EF1EC7">
              <w:rPr>
                <w:rFonts w:hint="eastAsia"/>
              </w:rPr>
              <w:t>5</w:t>
            </w:r>
            <w:r w:rsidR="00BB6981" w:rsidRPr="0006185B">
              <w:t>分</w:t>
            </w:r>
            <w:r w:rsidR="00BB6981" w:rsidRPr="0006185B">
              <w:rPr>
                <w:rFonts w:hint="eastAsia"/>
              </w:rPr>
              <w:t>）</w:t>
            </w:r>
          </w:p>
        </w:tc>
        <w:tc>
          <w:tcPr>
            <w:tcW w:w="3859" w:type="dxa"/>
            <w:vAlign w:val="center"/>
          </w:tcPr>
          <w:p w:rsidR="00BB6981" w:rsidRPr="0006185B" w:rsidRDefault="00BB6981" w:rsidP="0043742F">
            <w:pPr>
              <w:rPr>
                <w:rFonts w:asciiTheme="minorEastAsia" w:hAnsiTheme="minorEastAsia"/>
                <w:bCs/>
                <w:kern w:val="44"/>
                <w:sz w:val="24"/>
                <w:szCs w:val="24"/>
              </w:rPr>
            </w:pPr>
            <w:r w:rsidRPr="0006185B">
              <w:rPr>
                <w:rFonts w:hint="eastAsia"/>
              </w:rPr>
              <w:t>根据供应商提供的</w:t>
            </w:r>
            <w:r w:rsidR="0047210D" w:rsidRPr="00645498">
              <w:rPr>
                <w:rFonts w:hint="eastAsia"/>
              </w:rPr>
              <w:t>重要日期</w:t>
            </w:r>
            <w:r w:rsidR="0047210D">
              <w:rPr>
                <w:rFonts w:hint="eastAsia"/>
              </w:rPr>
              <w:t>应急</w:t>
            </w:r>
            <w:r w:rsidR="0047210D" w:rsidRPr="00645498">
              <w:rPr>
                <w:rFonts w:hint="eastAsia"/>
              </w:rPr>
              <w:t>值守</w:t>
            </w:r>
            <w:r w:rsidRPr="0006185B">
              <w:rPr>
                <w:rFonts w:hint="eastAsia"/>
              </w:rPr>
              <w:t>方案的合理性</w:t>
            </w:r>
            <w:r w:rsidR="007F71FB">
              <w:rPr>
                <w:rFonts w:hint="eastAsia"/>
              </w:rPr>
              <w:t>和针对性</w:t>
            </w:r>
            <w:r w:rsidRPr="0006185B">
              <w:rPr>
                <w:rFonts w:hint="eastAsia"/>
              </w:rPr>
              <w:t>进行评分</w:t>
            </w:r>
            <w:r w:rsidRPr="0006185B">
              <w:rPr>
                <w:rFonts w:ascii="宋体" w:eastAsia="宋体" w:hAnsi="宋体" w:cs="Times New Roman" w:hint="eastAsia"/>
              </w:rPr>
              <w:t>，优得</w:t>
            </w:r>
            <w:r w:rsidR="00EF1EC7">
              <w:rPr>
                <w:rFonts w:ascii="宋体" w:eastAsia="宋体" w:hAnsi="宋体" w:cs="Times New Roman" w:hint="eastAsia"/>
              </w:rPr>
              <w:t>4</w:t>
            </w:r>
            <w:r w:rsidRPr="0006185B">
              <w:rPr>
                <w:rFonts w:ascii="宋体" w:eastAsia="宋体" w:hAnsi="宋体" w:cs="Times New Roman" w:hint="eastAsia"/>
              </w:rPr>
              <w:t>-</w:t>
            </w:r>
            <w:r w:rsidR="00EF1EC7">
              <w:rPr>
                <w:rFonts w:ascii="宋体" w:eastAsia="宋体" w:hAnsi="宋体" w:cs="Times New Roman" w:hint="eastAsia"/>
              </w:rPr>
              <w:t>5</w:t>
            </w:r>
            <w:r w:rsidRPr="0006185B">
              <w:rPr>
                <w:rFonts w:ascii="宋体" w:eastAsia="宋体" w:hAnsi="宋体" w:cs="Times New Roman" w:hint="eastAsia"/>
              </w:rPr>
              <w:t>分，良得</w:t>
            </w:r>
            <w:r w:rsidR="00EF1EC7">
              <w:rPr>
                <w:rFonts w:ascii="宋体" w:eastAsia="宋体" w:hAnsi="宋体" w:cs="Times New Roman" w:hint="eastAsia"/>
              </w:rPr>
              <w:t>3</w:t>
            </w:r>
            <w:r w:rsidRPr="0006185B">
              <w:rPr>
                <w:rFonts w:ascii="宋体" w:eastAsia="宋体" w:hAnsi="宋体" w:cs="Times New Roman" w:hint="eastAsia"/>
              </w:rPr>
              <w:t>分，一般得2分，无方案不得分。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7223E" w:rsidRPr="0006185B" w:rsidTr="0043742F">
        <w:trPr>
          <w:trHeight w:val="1249"/>
          <w:jc w:val="center"/>
        </w:trPr>
        <w:tc>
          <w:tcPr>
            <w:tcW w:w="1332" w:type="dxa"/>
            <w:vMerge/>
            <w:vAlign w:val="center"/>
          </w:tcPr>
          <w:p w:rsidR="00B7223E" w:rsidRPr="0006185B" w:rsidRDefault="00B7223E" w:rsidP="0043742F">
            <w:pPr>
              <w:widowControl/>
              <w:rPr>
                <w:rFonts w:asciiTheme="minorEastAsia" w:hAnsiTheme="minorEastAsia" w:cs="宋体"/>
                <w:kern w:val="0"/>
                <w:sz w:val="24"/>
                <w:szCs w:val="24"/>
              </w:rPr>
            </w:pPr>
          </w:p>
        </w:tc>
        <w:tc>
          <w:tcPr>
            <w:tcW w:w="2357" w:type="dxa"/>
            <w:vAlign w:val="center"/>
          </w:tcPr>
          <w:p w:rsidR="00B7223E" w:rsidRPr="00645498" w:rsidRDefault="00B7223E" w:rsidP="0043742F">
            <w:r>
              <w:rPr>
                <w:rFonts w:hint="eastAsia"/>
              </w:rPr>
              <w:t>人员驻场（</w:t>
            </w:r>
            <w:r>
              <w:rPr>
                <w:rFonts w:hint="eastAsia"/>
              </w:rPr>
              <w:t>5</w:t>
            </w:r>
            <w:r>
              <w:rPr>
                <w:rFonts w:hint="eastAsia"/>
              </w:rPr>
              <w:t>分）</w:t>
            </w:r>
          </w:p>
        </w:tc>
        <w:tc>
          <w:tcPr>
            <w:tcW w:w="3859" w:type="dxa"/>
            <w:vAlign w:val="center"/>
          </w:tcPr>
          <w:p w:rsidR="00B7223E" w:rsidRPr="0006185B" w:rsidRDefault="00F55256" w:rsidP="0043742F">
            <w:r>
              <w:rPr>
                <w:rFonts w:hint="eastAsia"/>
              </w:rPr>
              <w:t>根据项目需求提供人员驻场的承诺函，有得</w:t>
            </w:r>
            <w:r>
              <w:rPr>
                <w:rFonts w:hint="eastAsia"/>
              </w:rPr>
              <w:t>5</w:t>
            </w:r>
            <w:r>
              <w:rPr>
                <w:rFonts w:hint="eastAsia"/>
              </w:rPr>
              <w:t>分，无不得分。</w:t>
            </w:r>
          </w:p>
        </w:tc>
        <w:tc>
          <w:tcPr>
            <w:tcW w:w="1151" w:type="dxa"/>
          </w:tcPr>
          <w:p w:rsidR="00B7223E" w:rsidRPr="0006185B" w:rsidRDefault="00B7223E" w:rsidP="0043742F">
            <w:pPr>
              <w:widowControl/>
              <w:spacing w:after="360"/>
              <w:jc w:val="left"/>
              <w:rPr>
                <w:rFonts w:asciiTheme="minorEastAsia" w:hAnsiTheme="minorEastAsia" w:cs="宋体"/>
                <w:kern w:val="0"/>
                <w:sz w:val="24"/>
                <w:szCs w:val="24"/>
              </w:rPr>
            </w:pPr>
          </w:p>
        </w:tc>
      </w:tr>
      <w:tr w:rsidR="00BB6981" w:rsidRPr="0006185B" w:rsidTr="0043742F">
        <w:trPr>
          <w:trHeight w:val="1249"/>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714C9B" w:rsidP="0043742F">
            <w:pPr>
              <w:rPr>
                <w:rFonts w:asciiTheme="minorEastAsia" w:hAnsiTheme="minorEastAsia" w:cs="Times New Roman"/>
                <w:bCs/>
                <w:kern w:val="44"/>
                <w:sz w:val="24"/>
                <w:szCs w:val="24"/>
              </w:rPr>
            </w:pPr>
            <w:r w:rsidRPr="00645498">
              <w:rPr>
                <w:rFonts w:hint="eastAsia"/>
              </w:rPr>
              <w:t>资产核查</w:t>
            </w:r>
            <w:r w:rsidR="00BB6981" w:rsidRPr="00645498">
              <w:rPr>
                <w:rFonts w:hint="eastAsia"/>
              </w:rPr>
              <w:t>（</w:t>
            </w:r>
            <w:r w:rsidR="00BB6981" w:rsidRPr="00645498">
              <w:rPr>
                <w:rFonts w:hint="eastAsia"/>
              </w:rPr>
              <w:t>3</w:t>
            </w:r>
            <w:r w:rsidR="00BB6981" w:rsidRPr="00645498">
              <w:rPr>
                <w:rFonts w:hint="eastAsia"/>
              </w:rPr>
              <w:t>分）</w:t>
            </w:r>
          </w:p>
        </w:tc>
        <w:tc>
          <w:tcPr>
            <w:tcW w:w="3859" w:type="dxa"/>
            <w:vAlign w:val="center"/>
          </w:tcPr>
          <w:p w:rsidR="00BB6981" w:rsidRPr="0006185B" w:rsidRDefault="00BB6981" w:rsidP="0043742F">
            <w:r w:rsidRPr="0006185B">
              <w:rPr>
                <w:rFonts w:hint="eastAsia"/>
              </w:rPr>
              <w:t>根据供应商提供的</w:t>
            </w:r>
            <w:r w:rsidR="00727CB7" w:rsidRPr="00645498">
              <w:rPr>
                <w:rFonts w:hint="eastAsia"/>
              </w:rPr>
              <w:t>资产核查</w:t>
            </w:r>
            <w:r w:rsidRPr="0006185B">
              <w:rPr>
                <w:rFonts w:hint="eastAsia"/>
              </w:rPr>
              <w:t>的内容</w:t>
            </w:r>
            <w:r w:rsidR="007F71FB" w:rsidRPr="0006185B">
              <w:rPr>
                <w:rFonts w:hint="eastAsia"/>
              </w:rPr>
              <w:t>完整性</w:t>
            </w:r>
            <w:r w:rsidR="007F71FB">
              <w:rPr>
                <w:rFonts w:hint="eastAsia"/>
              </w:rPr>
              <w:t>和</w:t>
            </w:r>
            <w:r w:rsidRPr="0006185B">
              <w:rPr>
                <w:rFonts w:hint="eastAsia"/>
              </w:rPr>
              <w:t>合理性进行评分</w:t>
            </w:r>
            <w:r w:rsidRPr="0006185B">
              <w:rPr>
                <w:rFonts w:ascii="宋体" w:eastAsia="宋体" w:hAnsi="宋体" w:cs="Times New Roman" w:hint="eastAsia"/>
              </w:rPr>
              <w:t>，优得3分，良得2分，一般得1分，无方案不得分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645498" w:rsidRDefault="00714C9B" w:rsidP="0043742F">
            <w:r w:rsidRPr="00645498">
              <w:rPr>
                <w:rFonts w:hint="eastAsia"/>
              </w:rPr>
              <w:t>运维单位监督管理</w:t>
            </w:r>
          </w:p>
          <w:p w:rsidR="00BB6981" w:rsidRPr="0006185B" w:rsidRDefault="00BB6981" w:rsidP="0043742F">
            <w:pPr>
              <w:rPr>
                <w:rFonts w:asciiTheme="minorEastAsia" w:hAnsiTheme="minorEastAsia" w:cs="宋体"/>
                <w:kern w:val="0"/>
                <w:sz w:val="24"/>
                <w:szCs w:val="24"/>
              </w:rPr>
            </w:pPr>
            <w:r w:rsidRPr="0006185B">
              <w:t>（</w:t>
            </w:r>
            <w:r w:rsidRPr="0006185B">
              <w:rPr>
                <w:rFonts w:hint="eastAsia"/>
              </w:rPr>
              <w:t>2</w:t>
            </w:r>
            <w:r w:rsidRPr="0006185B">
              <w:t>分）</w:t>
            </w:r>
          </w:p>
        </w:tc>
        <w:tc>
          <w:tcPr>
            <w:tcW w:w="3859" w:type="dxa"/>
            <w:vAlign w:val="center"/>
          </w:tcPr>
          <w:p w:rsidR="00EE2F5A" w:rsidRDefault="00BB6981" w:rsidP="00EE2F5A">
            <w:r w:rsidRPr="0006185B">
              <w:rPr>
                <w:rFonts w:hint="eastAsia"/>
              </w:rPr>
              <w:t>根据供应商提供的</w:t>
            </w:r>
            <w:r w:rsidR="00EE2F5A" w:rsidRPr="00645498">
              <w:rPr>
                <w:rFonts w:hint="eastAsia"/>
              </w:rPr>
              <w:t>运维单位监督管理</w:t>
            </w:r>
          </w:p>
          <w:p w:rsidR="00BB6981" w:rsidRPr="0006185B" w:rsidRDefault="00EE2F5A" w:rsidP="0043742F">
            <w:pPr>
              <w:rPr>
                <w:rFonts w:asciiTheme="minorEastAsia" w:hAnsiTheme="minorEastAsia"/>
                <w:bCs/>
                <w:kern w:val="44"/>
                <w:sz w:val="24"/>
                <w:szCs w:val="24"/>
              </w:rPr>
            </w:pPr>
            <w:r>
              <w:rPr>
                <w:rFonts w:hint="eastAsia"/>
              </w:rPr>
              <w:t>方案</w:t>
            </w:r>
            <w:r w:rsidR="00BB6981" w:rsidRPr="0006185B">
              <w:rPr>
                <w:rFonts w:hint="eastAsia"/>
              </w:rPr>
              <w:t>的合理性进行评分</w:t>
            </w:r>
            <w:r w:rsidR="00BB6981" w:rsidRPr="0006185B">
              <w:rPr>
                <w:rFonts w:ascii="宋体" w:eastAsia="宋体" w:hAnsi="宋体" w:cs="Times New Roman" w:hint="eastAsia"/>
              </w:rPr>
              <w:t>，优得2分，良得1分，无方案不得分。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restart"/>
            <w:vAlign w:val="center"/>
          </w:tcPr>
          <w:p w:rsidR="00BB6981" w:rsidRPr="0006185B" w:rsidRDefault="00BB6981" w:rsidP="0043742F">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商务得分</w:t>
            </w:r>
          </w:p>
          <w:p w:rsidR="00BB6981" w:rsidRPr="0006185B" w:rsidRDefault="00BB6981" w:rsidP="0043742F">
            <w:pPr>
              <w:rPr>
                <w:rFonts w:asciiTheme="minorEastAsia" w:hAnsiTheme="minorEastAsia" w:cs="宋体"/>
                <w:kern w:val="0"/>
                <w:sz w:val="24"/>
                <w:szCs w:val="24"/>
              </w:rPr>
            </w:pPr>
            <w:r w:rsidRPr="0006185B">
              <w:rPr>
                <w:rFonts w:asciiTheme="minorEastAsia" w:hAnsiTheme="minorEastAsia" w:cs="宋体" w:hint="eastAsia"/>
                <w:kern w:val="0"/>
                <w:sz w:val="24"/>
                <w:szCs w:val="24"/>
              </w:rPr>
              <w:t>（32分）</w:t>
            </w:r>
          </w:p>
        </w:tc>
        <w:tc>
          <w:tcPr>
            <w:tcW w:w="2357" w:type="dxa"/>
          </w:tcPr>
          <w:p w:rsidR="00BB6981" w:rsidRPr="0006185B" w:rsidRDefault="00BB6981" w:rsidP="0043742F">
            <w:pPr>
              <w:widowControl/>
              <w:rPr>
                <w:rFonts w:ascii="宋体" w:eastAsia="宋体" w:hAnsi="宋体" w:cs="Times New Roman"/>
              </w:rPr>
            </w:pPr>
            <w:r w:rsidRPr="0006185B">
              <w:rPr>
                <w:rFonts w:ascii="宋体" w:eastAsia="宋体" w:hAnsi="宋体" w:cs="Times New Roman" w:hint="eastAsia"/>
              </w:rPr>
              <w:t>投标文件质量（3分）</w:t>
            </w:r>
          </w:p>
        </w:tc>
        <w:tc>
          <w:tcPr>
            <w:tcW w:w="3859" w:type="dxa"/>
          </w:tcPr>
          <w:p w:rsidR="00BB6981" w:rsidRPr="0006185B" w:rsidRDefault="00BB6981" w:rsidP="0043742F">
            <w:r w:rsidRPr="0006185B">
              <w:rPr>
                <w:rFonts w:ascii="宋体" w:eastAsia="宋体" w:hAnsi="宋体" w:cs="Times New Roman" w:hint="eastAsia"/>
              </w:rPr>
              <w:t>考察投标文件制作的规范性、完整性和内容。优得3分，良得2分，一般得1分，无方案不得分。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BB6981" w:rsidP="0043742F">
            <w:pPr>
              <w:widowControl/>
              <w:rPr>
                <w:rFonts w:asciiTheme="minorEastAsia" w:hAnsiTheme="minorEastAsia" w:cs="宋体"/>
                <w:kern w:val="0"/>
                <w:sz w:val="24"/>
                <w:szCs w:val="24"/>
              </w:rPr>
            </w:pPr>
            <w:r w:rsidRPr="0006185B">
              <w:rPr>
                <w:rFonts w:ascii="宋体" w:eastAsia="宋体" w:hAnsi="宋体" w:cs="Times New Roman" w:hint="eastAsia"/>
              </w:rPr>
              <w:t>公司资质（8分）</w:t>
            </w:r>
          </w:p>
        </w:tc>
        <w:tc>
          <w:tcPr>
            <w:tcW w:w="3859" w:type="dxa"/>
            <w:vAlign w:val="center"/>
          </w:tcPr>
          <w:p w:rsidR="00BB6981" w:rsidRPr="0006185B" w:rsidRDefault="00BB6981" w:rsidP="0043742F">
            <w:r w:rsidRPr="0006185B">
              <w:rPr>
                <w:rFonts w:hint="eastAsia"/>
              </w:rPr>
              <w:t>1</w:t>
            </w:r>
            <w:r w:rsidRPr="0006185B">
              <w:rPr>
                <w:rFonts w:hint="eastAsia"/>
              </w:rPr>
              <w:t>、</w:t>
            </w:r>
            <w:r w:rsidR="00D955A7" w:rsidRPr="009A77A2">
              <w:rPr>
                <w:rFonts w:hint="eastAsia"/>
                <w:color w:val="FF0000"/>
              </w:rPr>
              <w:t>供应商被无锡市委网信办列入</w:t>
            </w:r>
            <w:r w:rsidR="00D955A7" w:rsidRPr="009A77A2">
              <w:rPr>
                <w:color w:val="FF0000"/>
              </w:rPr>
              <w:t>2024</w:t>
            </w:r>
            <w:r w:rsidR="00D955A7" w:rsidRPr="009A77A2">
              <w:rPr>
                <w:color w:val="FF0000"/>
              </w:rPr>
              <w:t>年度无锡市网络安全技术支撑单位</w:t>
            </w:r>
            <w:r w:rsidR="00D955A7" w:rsidRPr="009A77A2">
              <w:rPr>
                <w:rFonts w:hint="eastAsia"/>
                <w:color w:val="FF0000"/>
              </w:rPr>
              <w:t>的</w:t>
            </w:r>
            <w:r w:rsidRPr="009A77A2">
              <w:rPr>
                <w:rFonts w:hint="eastAsia"/>
                <w:color w:val="FF0000"/>
              </w:rPr>
              <w:t>，得</w:t>
            </w:r>
            <w:r w:rsidRPr="009A77A2">
              <w:rPr>
                <w:rFonts w:hint="eastAsia"/>
                <w:color w:val="FF0000"/>
              </w:rPr>
              <w:t>3</w:t>
            </w:r>
            <w:r w:rsidRPr="009A77A2">
              <w:rPr>
                <w:rFonts w:hint="eastAsia"/>
                <w:color w:val="FF0000"/>
              </w:rPr>
              <w:t>分</w:t>
            </w:r>
            <w:r w:rsidR="00331104" w:rsidRPr="009A77A2">
              <w:rPr>
                <w:rFonts w:hint="eastAsia"/>
                <w:color w:val="FF0000"/>
              </w:rPr>
              <w:t>。</w:t>
            </w:r>
          </w:p>
          <w:p w:rsidR="00BB6981" w:rsidRPr="0006185B" w:rsidRDefault="00BB6981" w:rsidP="0043742F">
            <w:r w:rsidRPr="0006185B">
              <w:rPr>
                <w:rFonts w:hint="eastAsia"/>
              </w:rPr>
              <w:t>2</w:t>
            </w:r>
            <w:r w:rsidRPr="0006185B">
              <w:rPr>
                <w:rFonts w:hint="eastAsia"/>
              </w:rPr>
              <w:t>、供应商具备信息安全管理体系认证证书（</w:t>
            </w:r>
            <w:r w:rsidRPr="0006185B">
              <w:rPr>
                <w:rFonts w:hint="eastAsia"/>
              </w:rPr>
              <w:t>ISO27001</w:t>
            </w:r>
            <w:r w:rsidRPr="0006185B">
              <w:rPr>
                <w:rFonts w:hint="eastAsia"/>
              </w:rPr>
              <w:t>），得</w:t>
            </w:r>
            <w:r w:rsidRPr="0006185B">
              <w:rPr>
                <w:rFonts w:hint="eastAsia"/>
              </w:rPr>
              <w:t>3</w:t>
            </w:r>
            <w:r w:rsidRPr="0006185B">
              <w:rPr>
                <w:rFonts w:hint="eastAsia"/>
              </w:rPr>
              <w:t>分。</w:t>
            </w:r>
          </w:p>
          <w:p w:rsidR="00BB6981" w:rsidRPr="0006185B" w:rsidRDefault="00BB6981" w:rsidP="0043742F">
            <w:r w:rsidRPr="0006185B">
              <w:rPr>
                <w:rFonts w:hint="eastAsia"/>
              </w:rPr>
              <w:t>3</w:t>
            </w:r>
            <w:r w:rsidRPr="0006185B">
              <w:rPr>
                <w:rFonts w:hint="eastAsia"/>
              </w:rPr>
              <w:t>、供应商具备信息安全服务资质认证证书（</w:t>
            </w:r>
            <w:r w:rsidRPr="0006185B">
              <w:rPr>
                <w:rFonts w:hint="eastAsia"/>
              </w:rPr>
              <w:t>CCRC)</w:t>
            </w:r>
            <w:r w:rsidRPr="0006185B">
              <w:rPr>
                <w:rFonts w:hint="eastAsia"/>
              </w:rPr>
              <w:t>，三级或二级的得</w:t>
            </w:r>
            <w:r w:rsidRPr="0006185B">
              <w:rPr>
                <w:rFonts w:hint="eastAsia"/>
              </w:rPr>
              <w:t>1</w:t>
            </w:r>
            <w:r w:rsidRPr="0006185B">
              <w:rPr>
                <w:rFonts w:hint="eastAsia"/>
              </w:rPr>
              <w:t>分，一级的得</w:t>
            </w:r>
            <w:r w:rsidRPr="0006185B">
              <w:rPr>
                <w:rFonts w:hint="eastAsia"/>
              </w:rPr>
              <w:t>2</w:t>
            </w:r>
            <w:r w:rsidRPr="0006185B">
              <w:rPr>
                <w:rFonts w:hint="eastAsia"/>
              </w:rPr>
              <w:t>分，最高得</w:t>
            </w:r>
            <w:r w:rsidRPr="0006185B">
              <w:rPr>
                <w:rFonts w:hint="eastAsia"/>
              </w:rPr>
              <w:t>2</w:t>
            </w:r>
            <w:r w:rsidRPr="0006185B">
              <w:rPr>
                <w:rFonts w:hint="eastAsia"/>
              </w:rPr>
              <w:t>分。</w:t>
            </w:r>
          </w:p>
          <w:p w:rsidR="00BB6981" w:rsidRPr="0006185B" w:rsidRDefault="00BB6981" w:rsidP="0043742F">
            <w:pPr>
              <w:rPr>
                <w:rFonts w:asciiTheme="minorEastAsia" w:hAnsiTheme="minorEastAsia"/>
                <w:bCs/>
                <w:kern w:val="44"/>
                <w:sz w:val="24"/>
                <w:szCs w:val="24"/>
              </w:rPr>
            </w:pPr>
            <w:r w:rsidRPr="0006185B">
              <w:rPr>
                <w:rFonts w:hint="eastAsia"/>
              </w:rPr>
              <w:t>（本项需提供有效证书或证明材料扫描件，并加盖供应商公章，未按要求提供不得分）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BB6981" w:rsidP="0043742F">
            <w:pPr>
              <w:widowControl/>
              <w:rPr>
                <w:rFonts w:ascii="宋体" w:eastAsia="宋体" w:hAnsi="宋体" w:cs="Times New Roman"/>
              </w:rPr>
            </w:pPr>
            <w:r w:rsidRPr="0006185B">
              <w:rPr>
                <w:rFonts w:ascii="宋体" w:eastAsia="宋体" w:hAnsi="宋体" w:cs="Times New Roman" w:hint="eastAsia"/>
              </w:rPr>
              <w:t>现场项目组成员实力</w:t>
            </w:r>
          </w:p>
          <w:p w:rsidR="00BB6981" w:rsidRPr="0006185B" w:rsidRDefault="00BB6981" w:rsidP="0043742F">
            <w:pPr>
              <w:widowControl/>
              <w:rPr>
                <w:rFonts w:asciiTheme="minorEastAsia" w:hAnsiTheme="minorEastAsia" w:cs="宋体"/>
                <w:kern w:val="0"/>
                <w:sz w:val="24"/>
                <w:szCs w:val="24"/>
              </w:rPr>
            </w:pPr>
            <w:r w:rsidRPr="0006185B">
              <w:rPr>
                <w:rFonts w:ascii="宋体" w:eastAsia="宋体" w:hAnsi="宋体" w:cs="Times New Roman" w:hint="eastAsia"/>
              </w:rPr>
              <w:t>（15分）</w:t>
            </w:r>
          </w:p>
        </w:tc>
        <w:tc>
          <w:tcPr>
            <w:tcW w:w="3859" w:type="dxa"/>
            <w:vAlign w:val="center"/>
          </w:tcPr>
          <w:p w:rsidR="00BB6981" w:rsidRDefault="00BB6981" w:rsidP="0043742F">
            <w:r w:rsidRPr="0006185B">
              <w:rPr>
                <w:rFonts w:hint="eastAsia"/>
              </w:rPr>
              <w:t>1</w:t>
            </w:r>
            <w:r w:rsidRPr="0006185B">
              <w:rPr>
                <w:rFonts w:hint="eastAsia"/>
              </w:rPr>
              <w:t>、项目经理具有</w:t>
            </w:r>
            <w:r w:rsidR="00913C2C">
              <w:rPr>
                <w:rFonts w:hint="eastAsia"/>
              </w:rPr>
              <w:t>网络规划设计师</w:t>
            </w:r>
            <w:r w:rsidR="00247EA1">
              <w:rPr>
                <w:rFonts w:hint="eastAsia"/>
              </w:rPr>
              <w:t>（高级）</w:t>
            </w:r>
            <w:r w:rsidR="00913C2C">
              <w:rPr>
                <w:rFonts w:hint="eastAsia"/>
              </w:rPr>
              <w:t>或</w:t>
            </w:r>
            <w:r w:rsidRPr="0006185B">
              <w:rPr>
                <w:rFonts w:hint="eastAsia"/>
              </w:rPr>
              <w:t>信息安全工程师</w:t>
            </w:r>
            <w:r w:rsidR="00247EA1">
              <w:rPr>
                <w:rFonts w:hint="eastAsia"/>
              </w:rPr>
              <w:t>（中级）</w:t>
            </w:r>
            <w:r w:rsidRPr="0006185B">
              <w:rPr>
                <w:rFonts w:hint="eastAsia"/>
              </w:rPr>
              <w:t>证书，或网络信息安全、电子信息工程领域副高级（含）以上职称的，得</w:t>
            </w:r>
            <w:r w:rsidRPr="0006185B">
              <w:rPr>
                <w:rFonts w:hint="eastAsia"/>
              </w:rPr>
              <w:t>3</w:t>
            </w:r>
            <w:r w:rsidRPr="0006185B">
              <w:rPr>
                <w:rFonts w:hint="eastAsia"/>
              </w:rPr>
              <w:t>分。</w:t>
            </w:r>
          </w:p>
          <w:p w:rsidR="00BB6981" w:rsidRPr="0006185B" w:rsidRDefault="00601645" w:rsidP="0043742F">
            <w:r>
              <w:rPr>
                <w:rFonts w:hint="eastAsia"/>
              </w:rPr>
              <w:t>2</w:t>
            </w:r>
            <w:r w:rsidR="00BB6981" w:rsidRPr="0006185B">
              <w:rPr>
                <w:rFonts w:hint="eastAsia"/>
              </w:rPr>
              <w:t>、除项目经理外，其他项目组成员具有</w:t>
            </w:r>
            <w:r w:rsidR="00C42699" w:rsidRPr="00725FED">
              <w:rPr>
                <w:rFonts w:hint="eastAsia"/>
              </w:rPr>
              <w:t>数据库系统工程师（中级）</w:t>
            </w:r>
            <w:r>
              <w:rPr>
                <w:rFonts w:hint="eastAsia"/>
              </w:rPr>
              <w:t>或</w:t>
            </w:r>
            <w:r w:rsidR="00BB6981" w:rsidRPr="0006185B">
              <w:rPr>
                <w:rFonts w:hint="eastAsia"/>
              </w:rPr>
              <w:t>信息安全工程师或中国信息安全测评中心</w:t>
            </w:r>
            <w:r w:rsidR="00BB6981" w:rsidRPr="0006185B">
              <w:rPr>
                <w:rFonts w:hint="eastAsia"/>
              </w:rPr>
              <w:t>CISP</w:t>
            </w:r>
            <w:r w:rsidR="00BB6981" w:rsidRPr="0006185B">
              <w:rPr>
                <w:rFonts w:hint="eastAsia"/>
              </w:rPr>
              <w:t>证书或中国网络安全审查认证和市场监管大数据中心</w:t>
            </w:r>
            <w:r w:rsidR="00BB6981" w:rsidRPr="0006185B">
              <w:rPr>
                <w:rFonts w:hint="eastAsia"/>
              </w:rPr>
              <w:t>CISAW</w:t>
            </w:r>
            <w:r w:rsidR="00BB6981" w:rsidRPr="0006185B">
              <w:rPr>
                <w:rFonts w:hint="eastAsia"/>
              </w:rPr>
              <w:t>证书</w:t>
            </w:r>
            <w:r w:rsidR="00BB6981" w:rsidRPr="0006185B">
              <w:t>的</w:t>
            </w:r>
            <w:r w:rsidR="00BB6981" w:rsidRPr="0006185B">
              <w:rPr>
                <w:rFonts w:hint="eastAsia"/>
              </w:rPr>
              <w:t xml:space="preserve">, </w:t>
            </w:r>
            <w:r w:rsidR="00BB6981" w:rsidRPr="0006185B">
              <w:rPr>
                <w:rFonts w:hint="eastAsia"/>
              </w:rPr>
              <w:t>每</w:t>
            </w:r>
            <w:r w:rsidR="00BB6981" w:rsidRPr="0006185B">
              <w:rPr>
                <w:rFonts w:hint="eastAsia"/>
              </w:rPr>
              <w:t>1</w:t>
            </w:r>
            <w:r w:rsidR="00BB6981" w:rsidRPr="0006185B">
              <w:rPr>
                <w:rFonts w:hint="eastAsia"/>
              </w:rPr>
              <w:t>人</w:t>
            </w:r>
            <w:r w:rsidR="003704CD">
              <w:rPr>
                <w:rFonts w:hint="eastAsia"/>
              </w:rPr>
              <w:t>最多</w:t>
            </w:r>
            <w:r w:rsidR="00BB6981" w:rsidRPr="0006185B">
              <w:rPr>
                <w:rFonts w:hint="eastAsia"/>
              </w:rPr>
              <w:t>得</w:t>
            </w:r>
            <w:r w:rsidR="00BB6981" w:rsidRPr="0006185B">
              <w:rPr>
                <w:rFonts w:hint="eastAsia"/>
              </w:rPr>
              <w:t>2</w:t>
            </w:r>
            <w:r w:rsidR="00BB6981" w:rsidRPr="0006185B">
              <w:rPr>
                <w:rFonts w:hint="eastAsia"/>
              </w:rPr>
              <w:t>分，本项最高得</w:t>
            </w:r>
            <w:r w:rsidR="00BB6981" w:rsidRPr="0006185B">
              <w:rPr>
                <w:rFonts w:hint="eastAsia"/>
              </w:rPr>
              <w:t>1</w:t>
            </w:r>
            <w:r w:rsidR="00C649E2">
              <w:rPr>
                <w:rFonts w:hint="eastAsia"/>
              </w:rPr>
              <w:t>2</w:t>
            </w:r>
            <w:r w:rsidR="00BB6981" w:rsidRPr="0006185B">
              <w:rPr>
                <w:rFonts w:hint="eastAsia"/>
              </w:rPr>
              <w:t>分。</w:t>
            </w:r>
          </w:p>
          <w:p w:rsidR="00BB6981" w:rsidRPr="0006185B" w:rsidRDefault="00BB6981" w:rsidP="0043742F">
            <w:pPr>
              <w:pStyle w:val="4"/>
              <w:ind w:leftChars="0" w:left="0"/>
            </w:pPr>
            <w:r w:rsidRPr="0006185B">
              <w:rPr>
                <w:rFonts w:hint="eastAsia"/>
              </w:rPr>
              <w:t>（</w:t>
            </w:r>
            <w:r w:rsidR="003704CD" w:rsidRPr="0006185B">
              <w:rPr>
                <w:rFonts w:hint="eastAsia"/>
              </w:rPr>
              <w:t>1</w:t>
            </w:r>
            <w:r w:rsidR="003704CD" w:rsidRPr="0006185B">
              <w:rPr>
                <w:rFonts w:hint="eastAsia"/>
              </w:rPr>
              <w:t>人多证不能重复得分，</w:t>
            </w:r>
            <w:r w:rsidRPr="0006185B">
              <w:rPr>
                <w:rFonts w:hint="eastAsia"/>
              </w:rPr>
              <w:t>本项需提供相关人员劳动合同、近三个月为其缴纳社保的证明材料、相关有效证书复印件，加盖公章，未按要求提供不得分）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Merge/>
            <w:vAlign w:val="center"/>
          </w:tcPr>
          <w:p w:rsidR="00BB6981" w:rsidRPr="0006185B" w:rsidRDefault="00BB6981" w:rsidP="0043742F">
            <w:pPr>
              <w:widowControl/>
              <w:rPr>
                <w:rFonts w:asciiTheme="minorEastAsia" w:hAnsiTheme="minorEastAsia" w:cs="宋体"/>
                <w:kern w:val="0"/>
                <w:sz w:val="24"/>
                <w:szCs w:val="24"/>
              </w:rPr>
            </w:pPr>
          </w:p>
        </w:tc>
        <w:tc>
          <w:tcPr>
            <w:tcW w:w="2357" w:type="dxa"/>
            <w:vAlign w:val="center"/>
          </w:tcPr>
          <w:p w:rsidR="00BB6981" w:rsidRPr="0006185B" w:rsidRDefault="00BB6981" w:rsidP="0043742F">
            <w:pPr>
              <w:widowControl/>
              <w:rPr>
                <w:rFonts w:asciiTheme="minorEastAsia" w:hAnsiTheme="minorEastAsia" w:cs="宋体"/>
                <w:kern w:val="0"/>
                <w:sz w:val="24"/>
                <w:szCs w:val="24"/>
              </w:rPr>
            </w:pPr>
            <w:r w:rsidRPr="0006185B">
              <w:rPr>
                <w:rFonts w:ascii="宋体" w:eastAsia="宋体" w:hAnsi="宋体" w:cs="Times New Roman" w:hint="eastAsia"/>
              </w:rPr>
              <w:t>相关业绩（6分）</w:t>
            </w:r>
          </w:p>
        </w:tc>
        <w:tc>
          <w:tcPr>
            <w:tcW w:w="3859" w:type="dxa"/>
            <w:vAlign w:val="center"/>
          </w:tcPr>
          <w:p w:rsidR="00BB6981" w:rsidRPr="0006185B" w:rsidRDefault="00BB6981" w:rsidP="0043742F">
            <w:pPr>
              <w:widowControl/>
              <w:rPr>
                <w:rFonts w:asciiTheme="minorEastAsia" w:hAnsiTheme="minorEastAsia"/>
                <w:bCs/>
                <w:kern w:val="44"/>
                <w:sz w:val="24"/>
                <w:szCs w:val="24"/>
              </w:rPr>
            </w:pPr>
            <w:r w:rsidRPr="0006185B">
              <w:rPr>
                <w:rFonts w:ascii="宋体" w:eastAsia="宋体" w:hAnsi="宋体" w:cs="Times New Roman" w:hint="eastAsia"/>
              </w:rPr>
              <w:t>1、供应商承担过与本项目类似业绩（注：类似业绩是指网络安全</w:t>
            </w:r>
            <w:r w:rsidR="00352CC4">
              <w:rPr>
                <w:rFonts w:ascii="宋体" w:eastAsia="宋体" w:hAnsi="宋体" w:cs="Times New Roman" w:hint="eastAsia"/>
              </w:rPr>
              <w:t>日常运维</w:t>
            </w:r>
            <w:r w:rsidR="00E94FCD">
              <w:rPr>
                <w:rFonts w:ascii="宋体" w:eastAsia="宋体" w:hAnsi="宋体" w:cs="Times New Roman" w:hint="eastAsia"/>
              </w:rPr>
              <w:t>相关</w:t>
            </w:r>
            <w:r w:rsidRPr="0006185B">
              <w:rPr>
                <w:rFonts w:ascii="宋体" w:eastAsia="宋体" w:hAnsi="宋体" w:cs="Times New Roman" w:hint="eastAsia"/>
              </w:rPr>
              <w:t>服务，须提供中标通知书或委托合同证明文件，加盖公章），每有一个得2分，累计不超过6分。</w:t>
            </w: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r w:rsidR="00BB6981" w:rsidRPr="0006185B" w:rsidTr="0043742F">
        <w:trPr>
          <w:jc w:val="center"/>
        </w:trPr>
        <w:tc>
          <w:tcPr>
            <w:tcW w:w="1332" w:type="dxa"/>
            <w:vAlign w:val="center"/>
          </w:tcPr>
          <w:p w:rsidR="00BB6981" w:rsidRPr="0006185B" w:rsidRDefault="00BB6981" w:rsidP="0043742F">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评审人员</w:t>
            </w:r>
          </w:p>
          <w:p w:rsidR="00BB6981" w:rsidRPr="0006185B" w:rsidRDefault="00BB6981" w:rsidP="0043742F">
            <w:pPr>
              <w:widowControl/>
              <w:rPr>
                <w:rFonts w:asciiTheme="minorEastAsia" w:hAnsiTheme="minorEastAsia" w:cs="宋体"/>
                <w:kern w:val="0"/>
                <w:sz w:val="24"/>
                <w:szCs w:val="24"/>
              </w:rPr>
            </w:pPr>
            <w:r w:rsidRPr="0006185B">
              <w:rPr>
                <w:rFonts w:asciiTheme="minorEastAsia" w:hAnsiTheme="minorEastAsia" w:cs="宋体" w:hint="eastAsia"/>
                <w:kern w:val="0"/>
                <w:sz w:val="24"/>
                <w:szCs w:val="24"/>
              </w:rPr>
              <w:t>（签字）</w:t>
            </w:r>
          </w:p>
        </w:tc>
        <w:tc>
          <w:tcPr>
            <w:tcW w:w="2357" w:type="dxa"/>
            <w:vAlign w:val="center"/>
          </w:tcPr>
          <w:p w:rsidR="00BB6981" w:rsidRPr="0006185B" w:rsidRDefault="00BB6981" w:rsidP="0043742F">
            <w:pPr>
              <w:widowControl/>
              <w:rPr>
                <w:rFonts w:ascii="宋体" w:eastAsia="宋体" w:hAnsi="宋体" w:cs="宋体"/>
                <w:szCs w:val="21"/>
              </w:rPr>
            </w:pPr>
          </w:p>
        </w:tc>
        <w:tc>
          <w:tcPr>
            <w:tcW w:w="3859" w:type="dxa"/>
            <w:vAlign w:val="center"/>
          </w:tcPr>
          <w:p w:rsidR="00BB6981" w:rsidRPr="0006185B" w:rsidRDefault="00BB6981" w:rsidP="0043742F">
            <w:pPr>
              <w:widowControl/>
              <w:tabs>
                <w:tab w:val="left" w:pos="945"/>
                <w:tab w:val="left" w:pos="1155"/>
              </w:tabs>
              <w:jc w:val="left"/>
              <w:rPr>
                <w:rFonts w:ascii="宋体" w:eastAsia="宋体" w:hAnsi="宋体" w:cs="宋体"/>
                <w:kern w:val="0"/>
                <w:szCs w:val="21"/>
              </w:rPr>
            </w:pPr>
          </w:p>
        </w:tc>
        <w:tc>
          <w:tcPr>
            <w:tcW w:w="1151" w:type="dxa"/>
          </w:tcPr>
          <w:p w:rsidR="00BB6981" w:rsidRPr="0006185B" w:rsidRDefault="00BB6981" w:rsidP="0043742F">
            <w:pPr>
              <w:widowControl/>
              <w:spacing w:after="360"/>
              <w:jc w:val="left"/>
              <w:rPr>
                <w:rFonts w:asciiTheme="minorEastAsia" w:hAnsiTheme="minorEastAsia" w:cs="宋体"/>
                <w:kern w:val="0"/>
                <w:sz w:val="24"/>
                <w:szCs w:val="24"/>
              </w:rPr>
            </w:pPr>
          </w:p>
        </w:tc>
      </w:tr>
    </w:tbl>
    <w:p w:rsidR="00BB6981" w:rsidRDefault="00BB6981">
      <w:pPr>
        <w:widowControl/>
        <w:jc w:val="left"/>
        <w:outlineLvl w:val="0"/>
        <w:rPr>
          <w:rFonts w:asciiTheme="minorEastAsia" w:hAnsiTheme="minorEastAsia" w:cs="宋体"/>
          <w:color w:val="313131"/>
          <w:kern w:val="0"/>
          <w:sz w:val="24"/>
          <w:szCs w:val="24"/>
        </w:rPr>
      </w:pPr>
    </w:p>
    <w:p w:rsidR="006E7E98" w:rsidRDefault="00944CDD">
      <w:pPr>
        <w:widowControl/>
        <w:jc w:val="left"/>
        <w:outlineLvl w:val="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备注：</w:t>
      </w:r>
    </w:p>
    <w:p w:rsidR="00690DEC" w:rsidRPr="00FE6AFF" w:rsidRDefault="00690DEC" w:rsidP="00690DEC">
      <w:pPr>
        <w:widowControl/>
        <w:shd w:val="clear" w:color="auto" w:fill="FDFDFD"/>
        <w:jc w:val="left"/>
        <w:rPr>
          <w:rFonts w:asciiTheme="minorEastAsia" w:hAnsiTheme="minorEastAsia" w:cs="Times New Roman"/>
          <w:bCs/>
          <w:kern w:val="44"/>
          <w:sz w:val="24"/>
          <w:szCs w:val="24"/>
        </w:rPr>
      </w:pPr>
      <w:r w:rsidRPr="00FE6AFF">
        <w:rPr>
          <w:rFonts w:asciiTheme="minorEastAsia" w:hAnsiTheme="minorEastAsia" w:cs="Times New Roman" w:hint="eastAsia"/>
          <w:bCs/>
          <w:kern w:val="44"/>
          <w:sz w:val="24"/>
          <w:szCs w:val="24"/>
        </w:rPr>
        <w:t>1、本项目实行综合评分法，满分100分。参选人最终得分取所有评委打分的算术平均值，得分最高的候选人为中选人。</w:t>
      </w:r>
    </w:p>
    <w:p w:rsidR="00690DEC" w:rsidRPr="00732B0D" w:rsidRDefault="00285D4A" w:rsidP="00690DEC">
      <w:pPr>
        <w:widowControl/>
        <w:shd w:val="clear" w:color="auto" w:fill="FDFDFD"/>
        <w:jc w:val="left"/>
        <w:rPr>
          <w:rFonts w:asciiTheme="minorEastAsia" w:hAnsiTheme="minorEastAsia" w:cs="Times New Roman"/>
          <w:bCs/>
          <w:kern w:val="44"/>
          <w:sz w:val="24"/>
          <w:szCs w:val="24"/>
        </w:rPr>
      </w:pPr>
      <w:r>
        <w:rPr>
          <w:rFonts w:asciiTheme="minorEastAsia" w:hAnsiTheme="minorEastAsia" w:cs="Times New Roman" w:hint="eastAsia"/>
          <w:bCs/>
          <w:kern w:val="44"/>
          <w:sz w:val="24"/>
          <w:szCs w:val="24"/>
        </w:rPr>
        <w:t>2</w:t>
      </w:r>
      <w:r w:rsidR="00690DEC">
        <w:rPr>
          <w:rFonts w:asciiTheme="minorEastAsia" w:hAnsiTheme="minorEastAsia" w:cs="Times New Roman" w:hint="eastAsia"/>
          <w:bCs/>
          <w:kern w:val="44"/>
          <w:sz w:val="24"/>
          <w:szCs w:val="24"/>
        </w:rPr>
        <w:t>、价格扣除</w:t>
      </w:r>
      <w:r w:rsidR="00690DEC" w:rsidRPr="00EE5ECD">
        <w:rPr>
          <w:rFonts w:asciiTheme="minorEastAsia" w:hAnsiTheme="minorEastAsia" w:cs="Times New Roman" w:hint="eastAsia"/>
          <w:bCs/>
          <w:kern w:val="44"/>
          <w:sz w:val="24"/>
          <w:szCs w:val="24"/>
        </w:rPr>
        <w:t>。</w:t>
      </w:r>
      <w:r w:rsidR="00690DEC" w:rsidRPr="00732B0D">
        <w:rPr>
          <w:rFonts w:asciiTheme="minorEastAsia" w:hAnsiTheme="minorEastAsia" w:cs="Times New Roman" w:hint="eastAsia"/>
          <w:bCs/>
          <w:kern w:val="44"/>
          <w:sz w:val="24"/>
          <w:szCs w:val="24"/>
        </w:rPr>
        <w:t>①对小型和微型企业产品的价格给予10%的扣除，用扣除后的价格参与评审。参加比价的中小企业，应当按照《政府采购促进中小企业发展管理</w:t>
      </w:r>
      <w:r w:rsidR="00690DEC" w:rsidRPr="00732B0D">
        <w:rPr>
          <w:rFonts w:asciiTheme="minorEastAsia" w:hAnsiTheme="minorEastAsia" w:cs="Times New Roman" w:hint="eastAsia"/>
          <w:bCs/>
          <w:kern w:val="44"/>
          <w:sz w:val="24"/>
          <w:szCs w:val="24"/>
        </w:rPr>
        <w:lastRenderedPageBreak/>
        <w:t>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6E7E98" w:rsidRDefault="00690DEC" w:rsidP="00690DEC">
      <w:pPr>
        <w:widowControl/>
        <w:jc w:val="left"/>
        <w:rPr>
          <w:rFonts w:asciiTheme="minorEastAsia" w:hAnsiTheme="minorEastAsia" w:cs="宋体"/>
          <w:color w:val="313131"/>
          <w:kern w:val="0"/>
          <w:sz w:val="24"/>
          <w:szCs w:val="24"/>
        </w:rPr>
      </w:pPr>
      <w:r w:rsidRPr="00732B0D">
        <w:rPr>
          <w:rFonts w:asciiTheme="minorEastAsia" w:hAnsiTheme="minorEastAsia" w:cs="Times New Roman" w:hint="eastAsia"/>
          <w:bCs/>
          <w:kern w:val="44"/>
          <w:sz w:val="24"/>
          <w:szCs w:val="24"/>
        </w:rPr>
        <w:t>同一供应商，上述三项价格扣除优惠不得重复享受。</w:t>
      </w:r>
      <w:r w:rsidR="00944CDD">
        <w:rPr>
          <w:rFonts w:asciiTheme="minorEastAsia" w:hAnsiTheme="minorEastAsia" w:cs="宋体"/>
          <w:color w:val="313131"/>
          <w:kern w:val="0"/>
          <w:sz w:val="24"/>
          <w:szCs w:val="24"/>
        </w:rPr>
        <w:br w:type="page"/>
      </w:r>
    </w:p>
    <w:p w:rsidR="006E7E98" w:rsidRDefault="00944CDD">
      <w:pPr>
        <w:widowControl/>
        <w:jc w:val="center"/>
        <w:outlineLvl w:val="0"/>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lastRenderedPageBreak/>
        <w:t>无锡市住建局方案比选打分汇总表</w:t>
      </w:r>
    </w:p>
    <w:p w:rsidR="006E7E98" w:rsidRDefault="00944CDD">
      <w:pPr>
        <w:widowControl/>
        <w:shd w:val="clear" w:color="auto" w:fill="FDFDFD"/>
        <w:spacing w:after="360"/>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项目名称：</w:t>
      </w:r>
      <w:r w:rsidR="00DB62FE">
        <w:rPr>
          <w:rFonts w:asciiTheme="minorEastAsia" w:hAnsiTheme="minorEastAsia" w:hint="eastAsia"/>
          <w:kern w:val="0"/>
          <w:sz w:val="24"/>
          <w:szCs w:val="24"/>
        </w:rPr>
        <w:t>信息安全日常运维服务项目</w:t>
      </w:r>
    </w:p>
    <w:p w:rsidR="006E7E98" w:rsidRPr="00E91879" w:rsidRDefault="00944CDD">
      <w:pPr>
        <w:widowControl/>
        <w:shd w:val="clear" w:color="auto" w:fill="FDFDFD"/>
        <w:spacing w:after="360"/>
        <w:jc w:val="left"/>
        <w:rPr>
          <w:rFonts w:asciiTheme="minorEastAsia" w:hAnsiTheme="minorEastAsia" w:cs="宋体"/>
          <w:color w:val="FF0000"/>
          <w:kern w:val="0"/>
          <w:sz w:val="24"/>
          <w:szCs w:val="24"/>
        </w:rPr>
      </w:pPr>
      <w:r>
        <w:rPr>
          <w:rFonts w:asciiTheme="minorEastAsia" w:hAnsiTheme="minorEastAsia" w:cs="宋体" w:hint="eastAsia"/>
          <w:color w:val="313131"/>
          <w:kern w:val="0"/>
          <w:sz w:val="24"/>
          <w:szCs w:val="24"/>
        </w:rPr>
        <w:t xml:space="preserve">日期：  </w:t>
      </w:r>
      <w:r w:rsidRPr="000A3115">
        <w:rPr>
          <w:rFonts w:asciiTheme="minorEastAsia" w:hAnsiTheme="minorEastAsia" w:cs="宋体" w:hint="eastAsia"/>
          <w:kern w:val="0"/>
          <w:sz w:val="24"/>
          <w:szCs w:val="24"/>
        </w:rPr>
        <w:t>年  月  日</w:t>
      </w:r>
    </w:p>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各参选企业得分如下：</w:t>
      </w:r>
    </w:p>
    <w:tbl>
      <w:tblPr>
        <w:tblStyle w:val="a7"/>
        <w:tblW w:w="8145" w:type="dxa"/>
        <w:jc w:val="center"/>
        <w:tblLook w:val="04A0"/>
      </w:tblPr>
      <w:tblGrid>
        <w:gridCol w:w="2042"/>
        <w:gridCol w:w="992"/>
        <w:gridCol w:w="1275"/>
        <w:gridCol w:w="1276"/>
        <w:gridCol w:w="1276"/>
        <w:gridCol w:w="1284"/>
      </w:tblGrid>
      <w:tr w:rsidR="0013258B" w:rsidTr="0013258B">
        <w:trPr>
          <w:trHeight w:val="1137"/>
          <w:jc w:val="center"/>
        </w:trPr>
        <w:tc>
          <w:tcPr>
            <w:tcW w:w="2042"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参选企业</w:t>
            </w:r>
          </w:p>
        </w:tc>
        <w:tc>
          <w:tcPr>
            <w:tcW w:w="992"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报价</w:t>
            </w:r>
          </w:p>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(万元)</w:t>
            </w:r>
          </w:p>
        </w:tc>
        <w:tc>
          <w:tcPr>
            <w:tcW w:w="1275"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专家打分</w:t>
            </w:r>
          </w:p>
          <w:p w:rsidR="0013258B" w:rsidRDefault="0013258B">
            <w:pPr>
              <w:widowControl/>
              <w:spacing w:after="360"/>
              <w:jc w:val="center"/>
              <w:rPr>
                <w:rFonts w:asciiTheme="minorEastAsia" w:hAnsiTheme="minorEastAsia" w:cs="宋体"/>
                <w:color w:val="313131"/>
                <w:kern w:val="0"/>
                <w:sz w:val="24"/>
                <w:szCs w:val="24"/>
              </w:rPr>
            </w:pPr>
          </w:p>
        </w:tc>
        <w:tc>
          <w:tcPr>
            <w:tcW w:w="1276"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专家打分</w:t>
            </w:r>
          </w:p>
          <w:p w:rsidR="0013258B" w:rsidRDefault="0013258B">
            <w:pPr>
              <w:widowControl/>
              <w:spacing w:after="360"/>
              <w:jc w:val="center"/>
              <w:rPr>
                <w:rFonts w:asciiTheme="minorEastAsia" w:hAnsiTheme="minorEastAsia" w:cs="宋体"/>
                <w:color w:val="313131"/>
                <w:kern w:val="0"/>
                <w:sz w:val="24"/>
                <w:szCs w:val="24"/>
              </w:rPr>
            </w:pPr>
          </w:p>
        </w:tc>
        <w:tc>
          <w:tcPr>
            <w:tcW w:w="1276"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专家打分</w:t>
            </w:r>
          </w:p>
          <w:p w:rsidR="0013258B" w:rsidRDefault="0013258B">
            <w:pPr>
              <w:widowControl/>
              <w:spacing w:after="360"/>
              <w:jc w:val="center"/>
              <w:rPr>
                <w:rFonts w:asciiTheme="minorEastAsia" w:hAnsiTheme="minorEastAsia" w:cs="宋体"/>
                <w:color w:val="313131"/>
                <w:kern w:val="0"/>
                <w:sz w:val="24"/>
                <w:szCs w:val="24"/>
              </w:rPr>
            </w:pPr>
          </w:p>
        </w:tc>
        <w:tc>
          <w:tcPr>
            <w:tcW w:w="1284" w:type="dxa"/>
          </w:tcPr>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得分</w:t>
            </w:r>
          </w:p>
          <w:p w:rsidR="0013258B" w:rsidRDefault="0013258B">
            <w:pPr>
              <w:widowControl/>
              <w:spacing w:after="360"/>
              <w:jc w:val="center"/>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(平均分)</w:t>
            </w:r>
          </w:p>
        </w:tc>
      </w:tr>
      <w:tr w:rsidR="0013258B" w:rsidTr="0013258B">
        <w:trPr>
          <w:jc w:val="center"/>
        </w:trPr>
        <w:tc>
          <w:tcPr>
            <w:tcW w:w="2042" w:type="dxa"/>
          </w:tcPr>
          <w:p w:rsidR="0013258B" w:rsidRDefault="0013258B">
            <w:pPr>
              <w:widowControl/>
              <w:spacing w:after="360"/>
              <w:jc w:val="left"/>
              <w:rPr>
                <w:rFonts w:asciiTheme="minorEastAsia" w:hAnsiTheme="minorEastAsia" w:cs="宋体"/>
                <w:color w:val="313131"/>
                <w:kern w:val="0"/>
                <w:sz w:val="24"/>
                <w:szCs w:val="24"/>
              </w:rPr>
            </w:pPr>
          </w:p>
        </w:tc>
        <w:tc>
          <w:tcPr>
            <w:tcW w:w="992" w:type="dxa"/>
          </w:tcPr>
          <w:p w:rsidR="0013258B" w:rsidRDefault="0013258B">
            <w:pPr>
              <w:widowControl/>
              <w:spacing w:after="360"/>
              <w:jc w:val="left"/>
              <w:rPr>
                <w:rFonts w:asciiTheme="minorEastAsia" w:hAnsiTheme="minorEastAsia" w:cs="宋体"/>
                <w:color w:val="313131"/>
                <w:kern w:val="0"/>
                <w:sz w:val="24"/>
                <w:szCs w:val="24"/>
              </w:rPr>
            </w:pPr>
          </w:p>
        </w:tc>
        <w:tc>
          <w:tcPr>
            <w:tcW w:w="1275"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84" w:type="dxa"/>
          </w:tcPr>
          <w:p w:rsidR="0013258B" w:rsidRDefault="0013258B">
            <w:pPr>
              <w:widowControl/>
              <w:spacing w:after="360"/>
              <w:jc w:val="left"/>
              <w:rPr>
                <w:rFonts w:asciiTheme="minorEastAsia" w:hAnsiTheme="minorEastAsia" w:cs="宋体"/>
                <w:color w:val="313131"/>
                <w:kern w:val="0"/>
                <w:sz w:val="24"/>
                <w:szCs w:val="24"/>
              </w:rPr>
            </w:pPr>
          </w:p>
        </w:tc>
      </w:tr>
      <w:tr w:rsidR="0013258B" w:rsidTr="0013258B">
        <w:trPr>
          <w:jc w:val="center"/>
        </w:trPr>
        <w:tc>
          <w:tcPr>
            <w:tcW w:w="2042" w:type="dxa"/>
          </w:tcPr>
          <w:p w:rsidR="0013258B" w:rsidRDefault="0013258B">
            <w:pPr>
              <w:widowControl/>
              <w:spacing w:after="360"/>
              <w:jc w:val="left"/>
              <w:rPr>
                <w:rFonts w:asciiTheme="minorEastAsia" w:hAnsiTheme="minorEastAsia" w:cs="宋体"/>
                <w:color w:val="313131"/>
                <w:kern w:val="0"/>
                <w:sz w:val="24"/>
                <w:szCs w:val="24"/>
              </w:rPr>
            </w:pPr>
          </w:p>
        </w:tc>
        <w:tc>
          <w:tcPr>
            <w:tcW w:w="992" w:type="dxa"/>
          </w:tcPr>
          <w:p w:rsidR="0013258B" w:rsidRDefault="0013258B">
            <w:pPr>
              <w:widowControl/>
              <w:spacing w:after="360"/>
              <w:jc w:val="left"/>
              <w:rPr>
                <w:rFonts w:asciiTheme="minorEastAsia" w:hAnsiTheme="minorEastAsia" w:cs="宋体"/>
                <w:color w:val="313131"/>
                <w:kern w:val="0"/>
                <w:sz w:val="24"/>
                <w:szCs w:val="24"/>
              </w:rPr>
            </w:pPr>
          </w:p>
        </w:tc>
        <w:tc>
          <w:tcPr>
            <w:tcW w:w="1275"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84" w:type="dxa"/>
          </w:tcPr>
          <w:p w:rsidR="0013258B" w:rsidRDefault="0013258B">
            <w:pPr>
              <w:widowControl/>
              <w:spacing w:after="360"/>
              <w:jc w:val="left"/>
              <w:rPr>
                <w:rFonts w:asciiTheme="minorEastAsia" w:hAnsiTheme="minorEastAsia" w:cs="宋体"/>
                <w:color w:val="313131"/>
                <w:kern w:val="0"/>
                <w:sz w:val="24"/>
                <w:szCs w:val="24"/>
              </w:rPr>
            </w:pPr>
          </w:p>
        </w:tc>
      </w:tr>
      <w:tr w:rsidR="0013258B" w:rsidTr="0013258B">
        <w:trPr>
          <w:jc w:val="center"/>
        </w:trPr>
        <w:tc>
          <w:tcPr>
            <w:tcW w:w="2042" w:type="dxa"/>
          </w:tcPr>
          <w:p w:rsidR="0013258B" w:rsidRDefault="0013258B">
            <w:pPr>
              <w:widowControl/>
              <w:spacing w:after="360"/>
              <w:jc w:val="left"/>
              <w:rPr>
                <w:rFonts w:asciiTheme="minorEastAsia" w:hAnsiTheme="minorEastAsia" w:cs="宋体"/>
                <w:color w:val="313131"/>
                <w:kern w:val="0"/>
                <w:sz w:val="24"/>
                <w:szCs w:val="24"/>
              </w:rPr>
            </w:pPr>
          </w:p>
        </w:tc>
        <w:tc>
          <w:tcPr>
            <w:tcW w:w="992" w:type="dxa"/>
          </w:tcPr>
          <w:p w:rsidR="0013258B" w:rsidRDefault="0013258B">
            <w:pPr>
              <w:widowControl/>
              <w:spacing w:after="360"/>
              <w:jc w:val="left"/>
              <w:rPr>
                <w:rFonts w:asciiTheme="minorEastAsia" w:hAnsiTheme="minorEastAsia" w:cs="宋体"/>
                <w:color w:val="313131"/>
                <w:kern w:val="0"/>
                <w:sz w:val="24"/>
                <w:szCs w:val="24"/>
              </w:rPr>
            </w:pPr>
          </w:p>
        </w:tc>
        <w:tc>
          <w:tcPr>
            <w:tcW w:w="1275"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84" w:type="dxa"/>
          </w:tcPr>
          <w:p w:rsidR="0013258B" w:rsidRDefault="0013258B">
            <w:pPr>
              <w:widowControl/>
              <w:spacing w:after="360"/>
              <w:jc w:val="left"/>
              <w:rPr>
                <w:rFonts w:asciiTheme="minorEastAsia" w:hAnsiTheme="minorEastAsia" w:cs="宋体"/>
                <w:color w:val="313131"/>
                <w:kern w:val="0"/>
                <w:sz w:val="24"/>
                <w:szCs w:val="24"/>
              </w:rPr>
            </w:pPr>
          </w:p>
        </w:tc>
      </w:tr>
      <w:tr w:rsidR="0013258B" w:rsidTr="0013258B">
        <w:trPr>
          <w:jc w:val="center"/>
        </w:trPr>
        <w:tc>
          <w:tcPr>
            <w:tcW w:w="2042" w:type="dxa"/>
          </w:tcPr>
          <w:p w:rsidR="0013258B" w:rsidRDefault="0013258B">
            <w:pPr>
              <w:widowControl/>
              <w:spacing w:after="360"/>
              <w:jc w:val="left"/>
              <w:rPr>
                <w:rFonts w:asciiTheme="minorEastAsia" w:hAnsiTheme="minorEastAsia" w:cs="宋体"/>
                <w:color w:val="313131"/>
                <w:kern w:val="0"/>
                <w:sz w:val="24"/>
                <w:szCs w:val="24"/>
              </w:rPr>
            </w:pPr>
          </w:p>
        </w:tc>
        <w:tc>
          <w:tcPr>
            <w:tcW w:w="992" w:type="dxa"/>
          </w:tcPr>
          <w:p w:rsidR="0013258B" w:rsidRDefault="0013258B">
            <w:pPr>
              <w:widowControl/>
              <w:spacing w:after="360"/>
              <w:jc w:val="left"/>
              <w:rPr>
                <w:rFonts w:asciiTheme="minorEastAsia" w:hAnsiTheme="minorEastAsia" w:cs="宋体"/>
                <w:color w:val="313131"/>
                <w:kern w:val="0"/>
                <w:sz w:val="24"/>
                <w:szCs w:val="24"/>
              </w:rPr>
            </w:pPr>
          </w:p>
        </w:tc>
        <w:tc>
          <w:tcPr>
            <w:tcW w:w="1275"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84" w:type="dxa"/>
          </w:tcPr>
          <w:p w:rsidR="0013258B" w:rsidRDefault="0013258B">
            <w:pPr>
              <w:widowControl/>
              <w:spacing w:after="360"/>
              <w:jc w:val="left"/>
              <w:rPr>
                <w:rFonts w:asciiTheme="minorEastAsia" w:hAnsiTheme="minorEastAsia" w:cs="宋体"/>
                <w:color w:val="313131"/>
                <w:kern w:val="0"/>
                <w:sz w:val="24"/>
                <w:szCs w:val="24"/>
              </w:rPr>
            </w:pPr>
          </w:p>
        </w:tc>
      </w:tr>
      <w:tr w:rsidR="0013258B" w:rsidTr="0013258B">
        <w:trPr>
          <w:jc w:val="center"/>
        </w:trPr>
        <w:tc>
          <w:tcPr>
            <w:tcW w:w="2042" w:type="dxa"/>
          </w:tcPr>
          <w:p w:rsidR="0013258B" w:rsidRDefault="0013258B">
            <w:pPr>
              <w:widowControl/>
              <w:spacing w:after="360"/>
              <w:jc w:val="left"/>
              <w:rPr>
                <w:rFonts w:asciiTheme="minorEastAsia" w:hAnsiTheme="minorEastAsia" w:cs="宋体"/>
                <w:color w:val="313131"/>
                <w:kern w:val="0"/>
                <w:sz w:val="24"/>
                <w:szCs w:val="24"/>
              </w:rPr>
            </w:pPr>
          </w:p>
        </w:tc>
        <w:tc>
          <w:tcPr>
            <w:tcW w:w="992" w:type="dxa"/>
          </w:tcPr>
          <w:p w:rsidR="0013258B" w:rsidRDefault="0013258B">
            <w:pPr>
              <w:widowControl/>
              <w:spacing w:after="360"/>
              <w:jc w:val="left"/>
              <w:rPr>
                <w:rFonts w:asciiTheme="minorEastAsia" w:hAnsiTheme="minorEastAsia" w:cs="宋体"/>
                <w:color w:val="313131"/>
                <w:kern w:val="0"/>
                <w:sz w:val="24"/>
                <w:szCs w:val="24"/>
              </w:rPr>
            </w:pPr>
          </w:p>
        </w:tc>
        <w:tc>
          <w:tcPr>
            <w:tcW w:w="1275"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76" w:type="dxa"/>
          </w:tcPr>
          <w:p w:rsidR="0013258B" w:rsidRDefault="0013258B">
            <w:pPr>
              <w:widowControl/>
              <w:spacing w:after="360"/>
              <w:jc w:val="left"/>
              <w:rPr>
                <w:rFonts w:asciiTheme="minorEastAsia" w:hAnsiTheme="minorEastAsia" w:cs="宋体"/>
                <w:color w:val="313131"/>
                <w:kern w:val="0"/>
                <w:sz w:val="24"/>
                <w:szCs w:val="24"/>
              </w:rPr>
            </w:pPr>
          </w:p>
        </w:tc>
        <w:tc>
          <w:tcPr>
            <w:tcW w:w="1284" w:type="dxa"/>
          </w:tcPr>
          <w:p w:rsidR="0013258B" w:rsidRDefault="0013258B">
            <w:pPr>
              <w:widowControl/>
              <w:spacing w:after="360"/>
              <w:jc w:val="left"/>
              <w:rPr>
                <w:rFonts w:asciiTheme="minorEastAsia" w:hAnsiTheme="minorEastAsia" w:cs="宋体"/>
                <w:color w:val="313131"/>
                <w:kern w:val="0"/>
                <w:sz w:val="24"/>
                <w:szCs w:val="24"/>
              </w:rPr>
            </w:pPr>
          </w:p>
        </w:tc>
      </w:tr>
    </w:tbl>
    <w:p w:rsidR="006E7E98" w:rsidRDefault="00944CDD">
      <w:pPr>
        <w:widowControl/>
        <w:jc w:val="left"/>
        <w:rPr>
          <w:rFonts w:asciiTheme="minorEastAsia" w:hAnsiTheme="minorEastAsia" w:cs="宋体"/>
          <w:color w:val="313131"/>
          <w:kern w:val="0"/>
          <w:sz w:val="24"/>
          <w:szCs w:val="24"/>
        </w:rPr>
      </w:pPr>
      <w:r>
        <w:rPr>
          <w:rFonts w:asciiTheme="minorEastAsia" w:hAnsiTheme="minorEastAsia" w:cs="宋体" w:hint="eastAsia"/>
          <w:color w:val="313131"/>
          <w:kern w:val="0"/>
          <w:sz w:val="24"/>
          <w:szCs w:val="24"/>
        </w:rPr>
        <w:t>评标小组成员</w:t>
      </w:r>
      <w:r w:rsidR="00257AEC">
        <w:rPr>
          <w:rFonts w:asciiTheme="minorEastAsia" w:hAnsiTheme="minorEastAsia" w:cs="宋体" w:hint="eastAsia"/>
          <w:color w:val="313131"/>
          <w:kern w:val="0"/>
          <w:sz w:val="24"/>
          <w:szCs w:val="24"/>
        </w:rPr>
        <w:t>（签字）</w:t>
      </w:r>
      <w:r>
        <w:rPr>
          <w:rFonts w:asciiTheme="minorEastAsia" w:hAnsiTheme="minorEastAsia" w:cs="宋体" w:hint="eastAsia"/>
          <w:color w:val="313131"/>
          <w:kern w:val="0"/>
          <w:sz w:val="24"/>
          <w:szCs w:val="24"/>
        </w:rPr>
        <w:t>：</w:t>
      </w:r>
    </w:p>
    <w:p w:rsidR="006E7E98" w:rsidRDefault="006E7E98">
      <w:pPr>
        <w:rPr>
          <w:rFonts w:asciiTheme="minorEastAsia" w:hAnsiTheme="minorEastAsia"/>
          <w:sz w:val="24"/>
          <w:szCs w:val="24"/>
        </w:rPr>
      </w:pPr>
    </w:p>
    <w:sectPr w:rsidR="006E7E98" w:rsidSect="00AC38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E87" w:rsidRDefault="00526E87" w:rsidP="009561FF">
      <w:r>
        <w:separator/>
      </w:r>
    </w:p>
  </w:endnote>
  <w:endnote w:type="continuationSeparator" w:id="1">
    <w:p w:rsidR="00526E87" w:rsidRDefault="00526E87" w:rsidP="00956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E87" w:rsidRDefault="00526E87" w:rsidP="009561FF">
      <w:r>
        <w:separator/>
      </w:r>
    </w:p>
  </w:footnote>
  <w:footnote w:type="continuationSeparator" w:id="1">
    <w:p w:rsidR="00526E87" w:rsidRDefault="00526E87" w:rsidP="00956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A6"/>
    <w:rsid w:val="000006A9"/>
    <w:rsid w:val="00001281"/>
    <w:rsid w:val="00002334"/>
    <w:rsid w:val="000045CB"/>
    <w:rsid w:val="000046F3"/>
    <w:rsid w:val="00004BFF"/>
    <w:rsid w:val="00007B20"/>
    <w:rsid w:val="000102B1"/>
    <w:rsid w:val="0001171A"/>
    <w:rsid w:val="000118BD"/>
    <w:rsid w:val="00011CCA"/>
    <w:rsid w:val="00012502"/>
    <w:rsid w:val="000144AC"/>
    <w:rsid w:val="00014737"/>
    <w:rsid w:val="00014DAB"/>
    <w:rsid w:val="000164CE"/>
    <w:rsid w:val="0001685C"/>
    <w:rsid w:val="00020D0D"/>
    <w:rsid w:val="000211D2"/>
    <w:rsid w:val="00021965"/>
    <w:rsid w:val="00021E9F"/>
    <w:rsid w:val="00025435"/>
    <w:rsid w:val="000254B0"/>
    <w:rsid w:val="000266B3"/>
    <w:rsid w:val="0003147A"/>
    <w:rsid w:val="000315D7"/>
    <w:rsid w:val="000315F8"/>
    <w:rsid w:val="00031AD4"/>
    <w:rsid w:val="00032137"/>
    <w:rsid w:val="000321D9"/>
    <w:rsid w:val="00035C52"/>
    <w:rsid w:val="000379E6"/>
    <w:rsid w:val="00040843"/>
    <w:rsid w:val="000408D1"/>
    <w:rsid w:val="00040BFF"/>
    <w:rsid w:val="00041058"/>
    <w:rsid w:val="00042685"/>
    <w:rsid w:val="00042778"/>
    <w:rsid w:val="00042BE8"/>
    <w:rsid w:val="00042C03"/>
    <w:rsid w:val="00043706"/>
    <w:rsid w:val="0004492F"/>
    <w:rsid w:val="00045BBD"/>
    <w:rsid w:val="00046C54"/>
    <w:rsid w:val="000503B6"/>
    <w:rsid w:val="00051223"/>
    <w:rsid w:val="00051E02"/>
    <w:rsid w:val="00051F10"/>
    <w:rsid w:val="00051F52"/>
    <w:rsid w:val="00052DC5"/>
    <w:rsid w:val="00052F4B"/>
    <w:rsid w:val="0005385F"/>
    <w:rsid w:val="00055C45"/>
    <w:rsid w:val="00055CDA"/>
    <w:rsid w:val="00060FE4"/>
    <w:rsid w:val="000613B5"/>
    <w:rsid w:val="00061780"/>
    <w:rsid w:val="000631D5"/>
    <w:rsid w:val="00065825"/>
    <w:rsid w:val="00065E6F"/>
    <w:rsid w:val="00066546"/>
    <w:rsid w:val="00070D64"/>
    <w:rsid w:val="0007211D"/>
    <w:rsid w:val="0007305E"/>
    <w:rsid w:val="0007363E"/>
    <w:rsid w:val="00073640"/>
    <w:rsid w:val="00073831"/>
    <w:rsid w:val="00073D74"/>
    <w:rsid w:val="00074412"/>
    <w:rsid w:val="0007536E"/>
    <w:rsid w:val="00075A78"/>
    <w:rsid w:val="00075F65"/>
    <w:rsid w:val="00076CFA"/>
    <w:rsid w:val="0007705A"/>
    <w:rsid w:val="000771FA"/>
    <w:rsid w:val="00077441"/>
    <w:rsid w:val="00077BFB"/>
    <w:rsid w:val="0008068B"/>
    <w:rsid w:val="00080E77"/>
    <w:rsid w:val="00080F27"/>
    <w:rsid w:val="000820D7"/>
    <w:rsid w:val="00082DDE"/>
    <w:rsid w:val="0008394B"/>
    <w:rsid w:val="00083E2E"/>
    <w:rsid w:val="00090750"/>
    <w:rsid w:val="00091227"/>
    <w:rsid w:val="00092DB5"/>
    <w:rsid w:val="00092F51"/>
    <w:rsid w:val="000932EC"/>
    <w:rsid w:val="00093339"/>
    <w:rsid w:val="00093351"/>
    <w:rsid w:val="000947D4"/>
    <w:rsid w:val="000964FA"/>
    <w:rsid w:val="000A12D8"/>
    <w:rsid w:val="000A1E69"/>
    <w:rsid w:val="000A27BE"/>
    <w:rsid w:val="000A2F82"/>
    <w:rsid w:val="000A2FB9"/>
    <w:rsid w:val="000A3115"/>
    <w:rsid w:val="000A31E2"/>
    <w:rsid w:val="000A4113"/>
    <w:rsid w:val="000A4E0A"/>
    <w:rsid w:val="000A54B5"/>
    <w:rsid w:val="000A58C1"/>
    <w:rsid w:val="000B08A9"/>
    <w:rsid w:val="000B0BEA"/>
    <w:rsid w:val="000B2E02"/>
    <w:rsid w:val="000B3CE9"/>
    <w:rsid w:val="000B4667"/>
    <w:rsid w:val="000B6C26"/>
    <w:rsid w:val="000B7092"/>
    <w:rsid w:val="000B7F40"/>
    <w:rsid w:val="000C0F95"/>
    <w:rsid w:val="000C0F9C"/>
    <w:rsid w:val="000C1499"/>
    <w:rsid w:val="000C44A3"/>
    <w:rsid w:val="000C5CBA"/>
    <w:rsid w:val="000C6611"/>
    <w:rsid w:val="000D0630"/>
    <w:rsid w:val="000D0B8C"/>
    <w:rsid w:val="000D16A2"/>
    <w:rsid w:val="000D1CD8"/>
    <w:rsid w:val="000D1E32"/>
    <w:rsid w:val="000D4049"/>
    <w:rsid w:val="000D4B97"/>
    <w:rsid w:val="000D53E1"/>
    <w:rsid w:val="000D7181"/>
    <w:rsid w:val="000D7327"/>
    <w:rsid w:val="000D772D"/>
    <w:rsid w:val="000E0797"/>
    <w:rsid w:val="000E0EB8"/>
    <w:rsid w:val="000E37AD"/>
    <w:rsid w:val="000E39D4"/>
    <w:rsid w:val="000E4F51"/>
    <w:rsid w:val="000E5E1D"/>
    <w:rsid w:val="000E5E67"/>
    <w:rsid w:val="000E735B"/>
    <w:rsid w:val="000E7540"/>
    <w:rsid w:val="000E7FF8"/>
    <w:rsid w:val="000F03DB"/>
    <w:rsid w:val="000F0F50"/>
    <w:rsid w:val="000F12BC"/>
    <w:rsid w:val="000F1BE7"/>
    <w:rsid w:val="000F221C"/>
    <w:rsid w:val="000F2535"/>
    <w:rsid w:val="000F261D"/>
    <w:rsid w:val="000F35EC"/>
    <w:rsid w:val="000F37F1"/>
    <w:rsid w:val="000F39AB"/>
    <w:rsid w:val="000F3CBA"/>
    <w:rsid w:val="000F5BF2"/>
    <w:rsid w:val="000F62DA"/>
    <w:rsid w:val="000F644F"/>
    <w:rsid w:val="000F670C"/>
    <w:rsid w:val="000F6E99"/>
    <w:rsid w:val="000F70A7"/>
    <w:rsid w:val="00100D09"/>
    <w:rsid w:val="001017F3"/>
    <w:rsid w:val="00101EF1"/>
    <w:rsid w:val="00102852"/>
    <w:rsid w:val="0010379F"/>
    <w:rsid w:val="00104A7E"/>
    <w:rsid w:val="00105086"/>
    <w:rsid w:val="001055CC"/>
    <w:rsid w:val="001056C3"/>
    <w:rsid w:val="00105F11"/>
    <w:rsid w:val="00106372"/>
    <w:rsid w:val="00106E2A"/>
    <w:rsid w:val="00106FAE"/>
    <w:rsid w:val="00107246"/>
    <w:rsid w:val="001078F2"/>
    <w:rsid w:val="00107E45"/>
    <w:rsid w:val="00107E9E"/>
    <w:rsid w:val="00110A7E"/>
    <w:rsid w:val="00110E78"/>
    <w:rsid w:val="001145D7"/>
    <w:rsid w:val="00114BF5"/>
    <w:rsid w:val="00115F21"/>
    <w:rsid w:val="00120FB7"/>
    <w:rsid w:val="00121289"/>
    <w:rsid w:val="00121616"/>
    <w:rsid w:val="00123863"/>
    <w:rsid w:val="00123913"/>
    <w:rsid w:val="00123D18"/>
    <w:rsid w:val="00123EE2"/>
    <w:rsid w:val="001244D9"/>
    <w:rsid w:val="00124936"/>
    <w:rsid w:val="00125897"/>
    <w:rsid w:val="00130787"/>
    <w:rsid w:val="0013258B"/>
    <w:rsid w:val="00132F20"/>
    <w:rsid w:val="00133569"/>
    <w:rsid w:val="00133A5A"/>
    <w:rsid w:val="00134059"/>
    <w:rsid w:val="001372EE"/>
    <w:rsid w:val="00137FC9"/>
    <w:rsid w:val="00143C08"/>
    <w:rsid w:val="00145246"/>
    <w:rsid w:val="00146A6F"/>
    <w:rsid w:val="00147268"/>
    <w:rsid w:val="001508EE"/>
    <w:rsid w:val="0015133C"/>
    <w:rsid w:val="0015287E"/>
    <w:rsid w:val="00152927"/>
    <w:rsid w:val="00153C0E"/>
    <w:rsid w:val="001541C5"/>
    <w:rsid w:val="00156BA8"/>
    <w:rsid w:val="00156C45"/>
    <w:rsid w:val="0016022C"/>
    <w:rsid w:val="00161A12"/>
    <w:rsid w:val="00162608"/>
    <w:rsid w:val="00162EAA"/>
    <w:rsid w:val="00163509"/>
    <w:rsid w:val="001644FC"/>
    <w:rsid w:val="00166948"/>
    <w:rsid w:val="00167217"/>
    <w:rsid w:val="001678FA"/>
    <w:rsid w:val="00167BA6"/>
    <w:rsid w:val="00170483"/>
    <w:rsid w:val="001737B9"/>
    <w:rsid w:val="00174218"/>
    <w:rsid w:val="001746E9"/>
    <w:rsid w:val="00176274"/>
    <w:rsid w:val="001764C6"/>
    <w:rsid w:val="00176705"/>
    <w:rsid w:val="001779EF"/>
    <w:rsid w:val="001809C5"/>
    <w:rsid w:val="00181806"/>
    <w:rsid w:val="00181BED"/>
    <w:rsid w:val="0018206F"/>
    <w:rsid w:val="001832E4"/>
    <w:rsid w:val="0018368B"/>
    <w:rsid w:val="001837AB"/>
    <w:rsid w:val="0018402A"/>
    <w:rsid w:val="00184BFE"/>
    <w:rsid w:val="00184D14"/>
    <w:rsid w:val="0018598E"/>
    <w:rsid w:val="00185F27"/>
    <w:rsid w:val="00185FC2"/>
    <w:rsid w:val="001860E2"/>
    <w:rsid w:val="001868A6"/>
    <w:rsid w:val="00187C94"/>
    <w:rsid w:val="001900C4"/>
    <w:rsid w:val="001907E8"/>
    <w:rsid w:val="00191217"/>
    <w:rsid w:val="00191B1C"/>
    <w:rsid w:val="00192759"/>
    <w:rsid w:val="00192DA1"/>
    <w:rsid w:val="001933D0"/>
    <w:rsid w:val="00193669"/>
    <w:rsid w:val="001936D8"/>
    <w:rsid w:val="00195512"/>
    <w:rsid w:val="00195C0A"/>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B682A"/>
    <w:rsid w:val="001C0668"/>
    <w:rsid w:val="001C2DE9"/>
    <w:rsid w:val="001C367B"/>
    <w:rsid w:val="001C45B7"/>
    <w:rsid w:val="001C47F6"/>
    <w:rsid w:val="001C5623"/>
    <w:rsid w:val="001C5EB2"/>
    <w:rsid w:val="001C62DC"/>
    <w:rsid w:val="001C62DE"/>
    <w:rsid w:val="001C7118"/>
    <w:rsid w:val="001C7790"/>
    <w:rsid w:val="001D0E31"/>
    <w:rsid w:val="001D3C7E"/>
    <w:rsid w:val="001D4795"/>
    <w:rsid w:val="001D5ADB"/>
    <w:rsid w:val="001D6188"/>
    <w:rsid w:val="001D63BD"/>
    <w:rsid w:val="001D7B6C"/>
    <w:rsid w:val="001D7D65"/>
    <w:rsid w:val="001E0092"/>
    <w:rsid w:val="001E0DCB"/>
    <w:rsid w:val="001E15EB"/>
    <w:rsid w:val="001E184E"/>
    <w:rsid w:val="001E2A80"/>
    <w:rsid w:val="001E33A8"/>
    <w:rsid w:val="001E4F72"/>
    <w:rsid w:val="001E6042"/>
    <w:rsid w:val="001E6671"/>
    <w:rsid w:val="001E7AD9"/>
    <w:rsid w:val="001E7E21"/>
    <w:rsid w:val="001E7EC0"/>
    <w:rsid w:val="001F051A"/>
    <w:rsid w:val="001F1ABE"/>
    <w:rsid w:val="001F2A0C"/>
    <w:rsid w:val="001F4271"/>
    <w:rsid w:val="001F4837"/>
    <w:rsid w:val="001F5273"/>
    <w:rsid w:val="001F58D3"/>
    <w:rsid w:val="001F61B7"/>
    <w:rsid w:val="001F64DA"/>
    <w:rsid w:val="001F6F6C"/>
    <w:rsid w:val="00201FAA"/>
    <w:rsid w:val="00202724"/>
    <w:rsid w:val="00203C25"/>
    <w:rsid w:val="00204697"/>
    <w:rsid w:val="0020489C"/>
    <w:rsid w:val="00206EB4"/>
    <w:rsid w:val="00207254"/>
    <w:rsid w:val="00207580"/>
    <w:rsid w:val="00207FB5"/>
    <w:rsid w:val="00210539"/>
    <w:rsid w:val="00211423"/>
    <w:rsid w:val="002114C5"/>
    <w:rsid w:val="00212A82"/>
    <w:rsid w:val="00212B82"/>
    <w:rsid w:val="0021315F"/>
    <w:rsid w:val="00213338"/>
    <w:rsid w:val="00214D70"/>
    <w:rsid w:val="00214DB2"/>
    <w:rsid w:val="00215B5E"/>
    <w:rsid w:val="002173FA"/>
    <w:rsid w:val="00217EC2"/>
    <w:rsid w:val="0022093D"/>
    <w:rsid w:val="00220B6B"/>
    <w:rsid w:val="002218ED"/>
    <w:rsid w:val="00222D6F"/>
    <w:rsid w:val="00225C21"/>
    <w:rsid w:val="002263CE"/>
    <w:rsid w:val="00226721"/>
    <w:rsid w:val="0022765A"/>
    <w:rsid w:val="00227AA8"/>
    <w:rsid w:val="002300DA"/>
    <w:rsid w:val="002311D8"/>
    <w:rsid w:val="00231885"/>
    <w:rsid w:val="0023382B"/>
    <w:rsid w:val="00233FA6"/>
    <w:rsid w:val="0023461C"/>
    <w:rsid w:val="0023553F"/>
    <w:rsid w:val="00237055"/>
    <w:rsid w:val="00237465"/>
    <w:rsid w:val="00242657"/>
    <w:rsid w:val="00242D19"/>
    <w:rsid w:val="00243642"/>
    <w:rsid w:val="00243C38"/>
    <w:rsid w:val="0024405D"/>
    <w:rsid w:val="00245A14"/>
    <w:rsid w:val="002460E3"/>
    <w:rsid w:val="00247769"/>
    <w:rsid w:val="0024777F"/>
    <w:rsid w:val="00247924"/>
    <w:rsid w:val="00247EA1"/>
    <w:rsid w:val="002518F2"/>
    <w:rsid w:val="00253A05"/>
    <w:rsid w:val="00253D70"/>
    <w:rsid w:val="00253E36"/>
    <w:rsid w:val="002540BA"/>
    <w:rsid w:val="00254186"/>
    <w:rsid w:val="0025424A"/>
    <w:rsid w:val="00255690"/>
    <w:rsid w:val="00257AEC"/>
    <w:rsid w:val="00260714"/>
    <w:rsid w:val="00261A06"/>
    <w:rsid w:val="0026299E"/>
    <w:rsid w:val="00263E57"/>
    <w:rsid w:val="00264947"/>
    <w:rsid w:val="00265718"/>
    <w:rsid w:val="0026667A"/>
    <w:rsid w:val="00266749"/>
    <w:rsid w:val="002670B9"/>
    <w:rsid w:val="0026713F"/>
    <w:rsid w:val="00270159"/>
    <w:rsid w:val="00271609"/>
    <w:rsid w:val="002716E5"/>
    <w:rsid w:val="00271877"/>
    <w:rsid w:val="00272CA2"/>
    <w:rsid w:val="00273AC3"/>
    <w:rsid w:val="002752F6"/>
    <w:rsid w:val="00275AB6"/>
    <w:rsid w:val="00275C5E"/>
    <w:rsid w:val="0027626D"/>
    <w:rsid w:val="002770F5"/>
    <w:rsid w:val="002774A5"/>
    <w:rsid w:val="00280E2E"/>
    <w:rsid w:val="002816DE"/>
    <w:rsid w:val="002835A6"/>
    <w:rsid w:val="0028576A"/>
    <w:rsid w:val="00285D4A"/>
    <w:rsid w:val="00286073"/>
    <w:rsid w:val="002862C3"/>
    <w:rsid w:val="002872B9"/>
    <w:rsid w:val="002905D6"/>
    <w:rsid w:val="00291994"/>
    <w:rsid w:val="00291B98"/>
    <w:rsid w:val="00293B44"/>
    <w:rsid w:val="002941FA"/>
    <w:rsid w:val="0029491F"/>
    <w:rsid w:val="002949EA"/>
    <w:rsid w:val="00295025"/>
    <w:rsid w:val="002975AA"/>
    <w:rsid w:val="002A27DA"/>
    <w:rsid w:val="002A27DF"/>
    <w:rsid w:val="002A3707"/>
    <w:rsid w:val="002A50F7"/>
    <w:rsid w:val="002A5657"/>
    <w:rsid w:val="002A5831"/>
    <w:rsid w:val="002A5E36"/>
    <w:rsid w:val="002A6619"/>
    <w:rsid w:val="002B04C1"/>
    <w:rsid w:val="002B1285"/>
    <w:rsid w:val="002B1EBC"/>
    <w:rsid w:val="002B2005"/>
    <w:rsid w:val="002B2B24"/>
    <w:rsid w:val="002B2DAA"/>
    <w:rsid w:val="002B3639"/>
    <w:rsid w:val="002B4D0C"/>
    <w:rsid w:val="002B568F"/>
    <w:rsid w:val="002B6CE2"/>
    <w:rsid w:val="002B72AC"/>
    <w:rsid w:val="002B74C8"/>
    <w:rsid w:val="002B76F1"/>
    <w:rsid w:val="002C0A15"/>
    <w:rsid w:val="002C2E21"/>
    <w:rsid w:val="002C3178"/>
    <w:rsid w:val="002C3B2B"/>
    <w:rsid w:val="002C3E5F"/>
    <w:rsid w:val="002C401F"/>
    <w:rsid w:val="002C461E"/>
    <w:rsid w:val="002C4CAD"/>
    <w:rsid w:val="002C50EF"/>
    <w:rsid w:val="002C6632"/>
    <w:rsid w:val="002C7D96"/>
    <w:rsid w:val="002D1266"/>
    <w:rsid w:val="002D1692"/>
    <w:rsid w:val="002D29F7"/>
    <w:rsid w:val="002D58C0"/>
    <w:rsid w:val="002D5E0F"/>
    <w:rsid w:val="002D61AB"/>
    <w:rsid w:val="002E3C2C"/>
    <w:rsid w:val="002E3EE2"/>
    <w:rsid w:val="002E40B7"/>
    <w:rsid w:val="002E44D3"/>
    <w:rsid w:val="002E4A7A"/>
    <w:rsid w:val="002E5005"/>
    <w:rsid w:val="002E58FF"/>
    <w:rsid w:val="002E6739"/>
    <w:rsid w:val="002E6BD2"/>
    <w:rsid w:val="002E6F95"/>
    <w:rsid w:val="002E7346"/>
    <w:rsid w:val="002F015C"/>
    <w:rsid w:val="002F0B6C"/>
    <w:rsid w:val="002F0DC0"/>
    <w:rsid w:val="002F1058"/>
    <w:rsid w:val="002F31D9"/>
    <w:rsid w:val="002F35F3"/>
    <w:rsid w:val="002F50F6"/>
    <w:rsid w:val="002F72C2"/>
    <w:rsid w:val="00301263"/>
    <w:rsid w:val="00301B0D"/>
    <w:rsid w:val="0030300A"/>
    <w:rsid w:val="00303F49"/>
    <w:rsid w:val="0030537F"/>
    <w:rsid w:val="00306246"/>
    <w:rsid w:val="00306284"/>
    <w:rsid w:val="00306C29"/>
    <w:rsid w:val="0031009D"/>
    <w:rsid w:val="003103D4"/>
    <w:rsid w:val="0031092F"/>
    <w:rsid w:val="00310E41"/>
    <w:rsid w:val="00311ECC"/>
    <w:rsid w:val="00312230"/>
    <w:rsid w:val="00312EF3"/>
    <w:rsid w:val="0031379E"/>
    <w:rsid w:val="00313E57"/>
    <w:rsid w:val="0031435F"/>
    <w:rsid w:val="00315630"/>
    <w:rsid w:val="003161C4"/>
    <w:rsid w:val="00316472"/>
    <w:rsid w:val="003172D0"/>
    <w:rsid w:val="00317A46"/>
    <w:rsid w:val="003218DD"/>
    <w:rsid w:val="00324257"/>
    <w:rsid w:val="003251A4"/>
    <w:rsid w:val="003269B4"/>
    <w:rsid w:val="00326B15"/>
    <w:rsid w:val="0032762F"/>
    <w:rsid w:val="003300BA"/>
    <w:rsid w:val="003300E1"/>
    <w:rsid w:val="00331104"/>
    <w:rsid w:val="00331B42"/>
    <w:rsid w:val="00331C71"/>
    <w:rsid w:val="00332055"/>
    <w:rsid w:val="00332518"/>
    <w:rsid w:val="003329C7"/>
    <w:rsid w:val="00332B21"/>
    <w:rsid w:val="00333E35"/>
    <w:rsid w:val="00335776"/>
    <w:rsid w:val="00335D24"/>
    <w:rsid w:val="00336625"/>
    <w:rsid w:val="00336D9E"/>
    <w:rsid w:val="003407C5"/>
    <w:rsid w:val="00340A47"/>
    <w:rsid w:val="00342432"/>
    <w:rsid w:val="00342EE7"/>
    <w:rsid w:val="00342F5E"/>
    <w:rsid w:val="00343B00"/>
    <w:rsid w:val="0034444B"/>
    <w:rsid w:val="00345A52"/>
    <w:rsid w:val="003473E8"/>
    <w:rsid w:val="003507EE"/>
    <w:rsid w:val="00350850"/>
    <w:rsid w:val="003510EE"/>
    <w:rsid w:val="0035114D"/>
    <w:rsid w:val="003511FC"/>
    <w:rsid w:val="00351B77"/>
    <w:rsid w:val="00351FDA"/>
    <w:rsid w:val="00352CC4"/>
    <w:rsid w:val="00352F2E"/>
    <w:rsid w:val="00354910"/>
    <w:rsid w:val="00355799"/>
    <w:rsid w:val="0036051C"/>
    <w:rsid w:val="00364517"/>
    <w:rsid w:val="003647EC"/>
    <w:rsid w:val="00364A47"/>
    <w:rsid w:val="00365181"/>
    <w:rsid w:val="00365D50"/>
    <w:rsid w:val="00366598"/>
    <w:rsid w:val="003667B9"/>
    <w:rsid w:val="003677A9"/>
    <w:rsid w:val="00367D50"/>
    <w:rsid w:val="003703DE"/>
    <w:rsid w:val="003704CD"/>
    <w:rsid w:val="0037137B"/>
    <w:rsid w:val="00371D2E"/>
    <w:rsid w:val="00373AA0"/>
    <w:rsid w:val="00374385"/>
    <w:rsid w:val="00374D25"/>
    <w:rsid w:val="00375AA5"/>
    <w:rsid w:val="003767B8"/>
    <w:rsid w:val="00381124"/>
    <w:rsid w:val="00381DF5"/>
    <w:rsid w:val="00381E02"/>
    <w:rsid w:val="0038455B"/>
    <w:rsid w:val="003847F5"/>
    <w:rsid w:val="00385444"/>
    <w:rsid w:val="00386E1A"/>
    <w:rsid w:val="00387A69"/>
    <w:rsid w:val="00391073"/>
    <w:rsid w:val="00391984"/>
    <w:rsid w:val="00391EF3"/>
    <w:rsid w:val="00392E21"/>
    <w:rsid w:val="0039603D"/>
    <w:rsid w:val="003974C9"/>
    <w:rsid w:val="00397C79"/>
    <w:rsid w:val="003A4147"/>
    <w:rsid w:val="003A54EE"/>
    <w:rsid w:val="003A5988"/>
    <w:rsid w:val="003A7ED8"/>
    <w:rsid w:val="003B0150"/>
    <w:rsid w:val="003B0443"/>
    <w:rsid w:val="003B0AB6"/>
    <w:rsid w:val="003B0B2F"/>
    <w:rsid w:val="003B16FE"/>
    <w:rsid w:val="003B2D79"/>
    <w:rsid w:val="003B3435"/>
    <w:rsid w:val="003B3518"/>
    <w:rsid w:val="003B3988"/>
    <w:rsid w:val="003B4688"/>
    <w:rsid w:val="003B47FF"/>
    <w:rsid w:val="003B489F"/>
    <w:rsid w:val="003B4EEC"/>
    <w:rsid w:val="003B4FED"/>
    <w:rsid w:val="003B5524"/>
    <w:rsid w:val="003B6081"/>
    <w:rsid w:val="003C1570"/>
    <w:rsid w:val="003C15E2"/>
    <w:rsid w:val="003C2B3D"/>
    <w:rsid w:val="003C3020"/>
    <w:rsid w:val="003C3BC1"/>
    <w:rsid w:val="003C46EF"/>
    <w:rsid w:val="003C476B"/>
    <w:rsid w:val="003C5A6D"/>
    <w:rsid w:val="003C5E24"/>
    <w:rsid w:val="003C6C20"/>
    <w:rsid w:val="003C7318"/>
    <w:rsid w:val="003C760D"/>
    <w:rsid w:val="003D079D"/>
    <w:rsid w:val="003D0EC1"/>
    <w:rsid w:val="003D1316"/>
    <w:rsid w:val="003D1475"/>
    <w:rsid w:val="003D1C94"/>
    <w:rsid w:val="003D24C3"/>
    <w:rsid w:val="003D2650"/>
    <w:rsid w:val="003D272B"/>
    <w:rsid w:val="003D294E"/>
    <w:rsid w:val="003D3D86"/>
    <w:rsid w:val="003D5664"/>
    <w:rsid w:val="003D6512"/>
    <w:rsid w:val="003D6E63"/>
    <w:rsid w:val="003E0B16"/>
    <w:rsid w:val="003E128A"/>
    <w:rsid w:val="003E2EFF"/>
    <w:rsid w:val="003E37C1"/>
    <w:rsid w:val="003E7CA3"/>
    <w:rsid w:val="003E7EBD"/>
    <w:rsid w:val="003F1AA1"/>
    <w:rsid w:val="003F1CFF"/>
    <w:rsid w:val="003F2B03"/>
    <w:rsid w:val="003F3425"/>
    <w:rsid w:val="003F4A55"/>
    <w:rsid w:val="003F4C2B"/>
    <w:rsid w:val="003F6656"/>
    <w:rsid w:val="003F6709"/>
    <w:rsid w:val="003F6847"/>
    <w:rsid w:val="003F6E20"/>
    <w:rsid w:val="003F7602"/>
    <w:rsid w:val="00400885"/>
    <w:rsid w:val="00401AB3"/>
    <w:rsid w:val="004050DD"/>
    <w:rsid w:val="004058CB"/>
    <w:rsid w:val="0040679D"/>
    <w:rsid w:val="00406A0D"/>
    <w:rsid w:val="004072F8"/>
    <w:rsid w:val="00407809"/>
    <w:rsid w:val="0041249F"/>
    <w:rsid w:val="00413F66"/>
    <w:rsid w:val="004157AA"/>
    <w:rsid w:val="00415B7E"/>
    <w:rsid w:val="00415D0F"/>
    <w:rsid w:val="00415E90"/>
    <w:rsid w:val="004164DA"/>
    <w:rsid w:val="00416616"/>
    <w:rsid w:val="004169AB"/>
    <w:rsid w:val="004174AF"/>
    <w:rsid w:val="0042019D"/>
    <w:rsid w:val="00420BEB"/>
    <w:rsid w:val="004211B2"/>
    <w:rsid w:val="004216C7"/>
    <w:rsid w:val="00421C5D"/>
    <w:rsid w:val="0042217B"/>
    <w:rsid w:val="004230FD"/>
    <w:rsid w:val="0042406B"/>
    <w:rsid w:val="004249C2"/>
    <w:rsid w:val="00424B8B"/>
    <w:rsid w:val="00425075"/>
    <w:rsid w:val="00425CD2"/>
    <w:rsid w:val="0042716F"/>
    <w:rsid w:val="004276FE"/>
    <w:rsid w:val="004304A0"/>
    <w:rsid w:val="00431277"/>
    <w:rsid w:val="00431CB1"/>
    <w:rsid w:val="004328CF"/>
    <w:rsid w:val="00435A15"/>
    <w:rsid w:val="00436AAE"/>
    <w:rsid w:val="00437505"/>
    <w:rsid w:val="00441269"/>
    <w:rsid w:val="00441655"/>
    <w:rsid w:val="00442AE4"/>
    <w:rsid w:val="00443AC1"/>
    <w:rsid w:val="0044723D"/>
    <w:rsid w:val="004476FF"/>
    <w:rsid w:val="004477D0"/>
    <w:rsid w:val="0045077B"/>
    <w:rsid w:val="0045294C"/>
    <w:rsid w:val="00454FE6"/>
    <w:rsid w:val="0045505C"/>
    <w:rsid w:val="00455264"/>
    <w:rsid w:val="004553D0"/>
    <w:rsid w:val="00455FBC"/>
    <w:rsid w:val="004567D8"/>
    <w:rsid w:val="004572F2"/>
    <w:rsid w:val="00460579"/>
    <w:rsid w:val="00462BEC"/>
    <w:rsid w:val="00463D16"/>
    <w:rsid w:val="00463FE3"/>
    <w:rsid w:val="004642DB"/>
    <w:rsid w:val="004667DB"/>
    <w:rsid w:val="00466887"/>
    <w:rsid w:val="00466A43"/>
    <w:rsid w:val="0047210D"/>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1F7"/>
    <w:rsid w:val="0049077F"/>
    <w:rsid w:val="004940BD"/>
    <w:rsid w:val="004968B3"/>
    <w:rsid w:val="00497FFB"/>
    <w:rsid w:val="004A03E3"/>
    <w:rsid w:val="004A0A31"/>
    <w:rsid w:val="004A22AB"/>
    <w:rsid w:val="004A2B9A"/>
    <w:rsid w:val="004A44D0"/>
    <w:rsid w:val="004A4D6B"/>
    <w:rsid w:val="004A5027"/>
    <w:rsid w:val="004A538B"/>
    <w:rsid w:val="004A5659"/>
    <w:rsid w:val="004A5D6C"/>
    <w:rsid w:val="004A6658"/>
    <w:rsid w:val="004A70CD"/>
    <w:rsid w:val="004B2459"/>
    <w:rsid w:val="004B2A7F"/>
    <w:rsid w:val="004B2E8E"/>
    <w:rsid w:val="004B3A07"/>
    <w:rsid w:val="004B44C3"/>
    <w:rsid w:val="004B486F"/>
    <w:rsid w:val="004B4B49"/>
    <w:rsid w:val="004B4BE8"/>
    <w:rsid w:val="004B4D82"/>
    <w:rsid w:val="004B5475"/>
    <w:rsid w:val="004B54AE"/>
    <w:rsid w:val="004B6D3F"/>
    <w:rsid w:val="004C03A4"/>
    <w:rsid w:val="004C1241"/>
    <w:rsid w:val="004C14BE"/>
    <w:rsid w:val="004C3120"/>
    <w:rsid w:val="004C3FA5"/>
    <w:rsid w:val="004C493A"/>
    <w:rsid w:val="004C5698"/>
    <w:rsid w:val="004C75D7"/>
    <w:rsid w:val="004C7853"/>
    <w:rsid w:val="004D0495"/>
    <w:rsid w:val="004D2C39"/>
    <w:rsid w:val="004D3465"/>
    <w:rsid w:val="004D3ABB"/>
    <w:rsid w:val="004D4003"/>
    <w:rsid w:val="004D6425"/>
    <w:rsid w:val="004D6A0C"/>
    <w:rsid w:val="004D6AFB"/>
    <w:rsid w:val="004E19D5"/>
    <w:rsid w:val="004E1D9F"/>
    <w:rsid w:val="004E3B6A"/>
    <w:rsid w:val="004E5999"/>
    <w:rsid w:val="004E61CE"/>
    <w:rsid w:val="004E6921"/>
    <w:rsid w:val="004E7A18"/>
    <w:rsid w:val="004E7B73"/>
    <w:rsid w:val="004E7D45"/>
    <w:rsid w:val="004F0504"/>
    <w:rsid w:val="004F0B23"/>
    <w:rsid w:val="004F34E4"/>
    <w:rsid w:val="004F35C6"/>
    <w:rsid w:val="004F3C30"/>
    <w:rsid w:val="004F46A6"/>
    <w:rsid w:val="004F6597"/>
    <w:rsid w:val="004F65FC"/>
    <w:rsid w:val="004F76C6"/>
    <w:rsid w:val="00500981"/>
    <w:rsid w:val="00500F98"/>
    <w:rsid w:val="00501D9E"/>
    <w:rsid w:val="0050316C"/>
    <w:rsid w:val="0050360E"/>
    <w:rsid w:val="0050452B"/>
    <w:rsid w:val="005067A9"/>
    <w:rsid w:val="0050717A"/>
    <w:rsid w:val="005106C7"/>
    <w:rsid w:val="00510A20"/>
    <w:rsid w:val="005124CB"/>
    <w:rsid w:val="005133E4"/>
    <w:rsid w:val="00513AAB"/>
    <w:rsid w:val="005154D5"/>
    <w:rsid w:val="0051645D"/>
    <w:rsid w:val="00516FA1"/>
    <w:rsid w:val="005173EF"/>
    <w:rsid w:val="00517B88"/>
    <w:rsid w:val="0052052C"/>
    <w:rsid w:val="005209C8"/>
    <w:rsid w:val="00520DB7"/>
    <w:rsid w:val="005211AD"/>
    <w:rsid w:val="00523AF4"/>
    <w:rsid w:val="005249B5"/>
    <w:rsid w:val="00525822"/>
    <w:rsid w:val="00525837"/>
    <w:rsid w:val="00526215"/>
    <w:rsid w:val="005263D6"/>
    <w:rsid w:val="00526E87"/>
    <w:rsid w:val="0052716D"/>
    <w:rsid w:val="00531CBF"/>
    <w:rsid w:val="00532068"/>
    <w:rsid w:val="00533358"/>
    <w:rsid w:val="005339B9"/>
    <w:rsid w:val="00534495"/>
    <w:rsid w:val="00534666"/>
    <w:rsid w:val="00534E05"/>
    <w:rsid w:val="00535576"/>
    <w:rsid w:val="0053576A"/>
    <w:rsid w:val="0053645A"/>
    <w:rsid w:val="00536505"/>
    <w:rsid w:val="00542340"/>
    <w:rsid w:val="00542372"/>
    <w:rsid w:val="00543AA6"/>
    <w:rsid w:val="00545343"/>
    <w:rsid w:val="0054630D"/>
    <w:rsid w:val="00546755"/>
    <w:rsid w:val="0054695A"/>
    <w:rsid w:val="00546A6A"/>
    <w:rsid w:val="00547044"/>
    <w:rsid w:val="00547897"/>
    <w:rsid w:val="00547AAB"/>
    <w:rsid w:val="00547BA6"/>
    <w:rsid w:val="00550F9B"/>
    <w:rsid w:val="00551099"/>
    <w:rsid w:val="00553B58"/>
    <w:rsid w:val="00554646"/>
    <w:rsid w:val="00555630"/>
    <w:rsid w:val="0055687C"/>
    <w:rsid w:val="0055692A"/>
    <w:rsid w:val="00557802"/>
    <w:rsid w:val="00557AEB"/>
    <w:rsid w:val="00557AF3"/>
    <w:rsid w:val="005629EC"/>
    <w:rsid w:val="00563C2A"/>
    <w:rsid w:val="005646F8"/>
    <w:rsid w:val="00564A1A"/>
    <w:rsid w:val="00564C47"/>
    <w:rsid w:val="00566891"/>
    <w:rsid w:val="00567CF8"/>
    <w:rsid w:val="00570181"/>
    <w:rsid w:val="00570FF1"/>
    <w:rsid w:val="00571C62"/>
    <w:rsid w:val="00571DA4"/>
    <w:rsid w:val="005727DE"/>
    <w:rsid w:val="005728A2"/>
    <w:rsid w:val="00573BD1"/>
    <w:rsid w:val="00573F24"/>
    <w:rsid w:val="00573F41"/>
    <w:rsid w:val="00574EA4"/>
    <w:rsid w:val="005757C1"/>
    <w:rsid w:val="005773A7"/>
    <w:rsid w:val="005775A4"/>
    <w:rsid w:val="005808A4"/>
    <w:rsid w:val="00580B3D"/>
    <w:rsid w:val="00581638"/>
    <w:rsid w:val="005818F9"/>
    <w:rsid w:val="00581910"/>
    <w:rsid w:val="00582750"/>
    <w:rsid w:val="00583FE5"/>
    <w:rsid w:val="00584949"/>
    <w:rsid w:val="005858A4"/>
    <w:rsid w:val="00585AAA"/>
    <w:rsid w:val="00585BEE"/>
    <w:rsid w:val="005868CF"/>
    <w:rsid w:val="00591244"/>
    <w:rsid w:val="00594373"/>
    <w:rsid w:val="00595E3E"/>
    <w:rsid w:val="005964D4"/>
    <w:rsid w:val="00596C4F"/>
    <w:rsid w:val="005A099C"/>
    <w:rsid w:val="005A1528"/>
    <w:rsid w:val="005A1B24"/>
    <w:rsid w:val="005A353D"/>
    <w:rsid w:val="005A36F0"/>
    <w:rsid w:val="005A57E4"/>
    <w:rsid w:val="005A5A0F"/>
    <w:rsid w:val="005A621F"/>
    <w:rsid w:val="005A6451"/>
    <w:rsid w:val="005A6F65"/>
    <w:rsid w:val="005B0675"/>
    <w:rsid w:val="005B2169"/>
    <w:rsid w:val="005B25AA"/>
    <w:rsid w:val="005B2B50"/>
    <w:rsid w:val="005B2EB3"/>
    <w:rsid w:val="005B3A49"/>
    <w:rsid w:val="005B460C"/>
    <w:rsid w:val="005B6CCE"/>
    <w:rsid w:val="005B6F87"/>
    <w:rsid w:val="005B700F"/>
    <w:rsid w:val="005B712B"/>
    <w:rsid w:val="005B7AF5"/>
    <w:rsid w:val="005C077D"/>
    <w:rsid w:val="005C111C"/>
    <w:rsid w:val="005C1D17"/>
    <w:rsid w:val="005C1D35"/>
    <w:rsid w:val="005C229B"/>
    <w:rsid w:val="005C3F37"/>
    <w:rsid w:val="005C4568"/>
    <w:rsid w:val="005C5348"/>
    <w:rsid w:val="005C67F4"/>
    <w:rsid w:val="005C6DF5"/>
    <w:rsid w:val="005C7115"/>
    <w:rsid w:val="005C7175"/>
    <w:rsid w:val="005C7FB9"/>
    <w:rsid w:val="005D14C3"/>
    <w:rsid w:val="005D3FBA"/>
    <w:rsid w:val="005D5BFF"/>
    <w:rsid w:val="005D5ED1"/>
    <w:rsid w:val="005D66AC"/>
    <w:rsid w:val="005D71D9"/>
    <w:rsid w:val="005D7FEC"/>
    <w:rsid w:val="005E090B"/>
    <w:rsid w:val="005E1385"/>
    <w:rsid w:val="005E1552"/>
    <w:rsid w:val="005E1E55"/>
    <w:rsid w:val="005E2039"/>
    <w:rsid w:val="005E2E0F"/>
    <w:rsid w:val="005E39C2"/>
    <w:rsid w:val="005F0622"/>
    <w:rsid w:val="005F0BC4"/>
    <w:rsid w:val="005F18E4"/>
    <w:rsid w:val="005F19B4"/>
    <w:rsid w:val="005F1C07"/>
    <w:rsid w:val="005F3D6E"/>
    <w:rsid w:val="005F5A04"/>
    <w:rsid w:val="005F5CDC"/>
    <w:rsid w:val="005F5DBF"/>
    <w:rsid w:val="005F648D"/>
    <w:rsid w:val="005F6ADF"/>
    <w:rsid w:val="005F6E4A"/>
    <w:rsid w:val="005F708C"/>
    <w:rsid w:val="005F7756"/>
    <w:rsid w:val="006003DE"/>
    <w:rsid w:val="00600760"/>
    <w:rsid w:val="00601388"/>
    <w:rsid w:val="00601645"/>
    <w:rsid w:val="006025B6"/>
    <w:rsid w:val="00602664"/>
    <w:rsid w:val="00602C98"/>
    <w:rsid w:val="00604005"/>
    <w:rsid w:val="00604353"/>
    <w:rsid w:val="006124C6"/>
    <w:rsid w:val="0061260E"/>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EF0"/>
    <w:rsid w:val="00632FBC"/>
    <w:rsid w:val="0063389F"/>
    <w:rsid w:val="00634415"/>
    <w:rsid w:val="0063662A"/>
    <w:rsid w:val="006366D8"/>
    <w:rsid w:val="006366ED"/>
    <w:rsid w:val="00637012"/>
    <w:rsid w:val="00637569"/>
    <w:rsid w:val="00637EE0"/>
    <w:rsid w:val="00641597"/>
    <w:rsid w:val="006417F3"/>
    <w:rsid w:val="00642D0A"/>
    <w:rsid w:val="0064368A"/>
    <w:rsid w:val="00643B88"/>
    <w:rsid w:val="00645498"/>
    <w:rsid w:val="006457DB"/>
    <w:rsid w:val="00645CE5"/>
    <w:rsid w:val="006468E3"/>
    <w:rsid w:val="00646F3B"/>
    <w:rsid w:val="0064708D"/>
    <w:rsid w:val="00647563"/>
    <w:rsid w:val="00650285"/>
    <w:rsid w:val="00650BBF"/>
    <w:rsid w:val="00651254"/>
    <w:rsid w:val="00651F6D"/>
    <w:rsid w:val="006529A5"/>
    <w:rsid w:val="006533C0"/>
    <w:rsid w:val="006544B0"/>
    <w:rsid w:val="00654EAD"/>
    <w:rsid w:val="00655A89"/>
    <w:rsid w:val="00656097"/>
    <w:rsid w:val="00656436"/>
    <w:rsid w:val="00656AED"/>
    <w:rsid w:val="00657BF6"/>
    <w:rsid w:val="00661715"/>
    <w:rsid w:val="006618A6"/>
    <w:rsid w:val="00661C49"/>
    <w:rsid w:val="0066271F"/>
    <w:rsid w:val="0066504D"/>
    <w:rsid w:val="006656F3"/>
    <w:rsid w:val="00665CF8"/>
    <w:rsid w:val="00670663"/>
    <w:rsid w:val="006706EA"/>
    <w:rsid w:val="00670C4B"/>
    <w:rsid w:val="00671BFB"/>
    <w:rsid w:val="00671C86"/>
    <w:rsid w:val="00671E6E"/>
    <w:rsid w:val="00672421"/>
    <w:rsid w:val="0067264F"/>
    <w:rsid w:val="00672F39"/>
    <w:rsid w:val="00673269"/>
    <w:rsid w:val="006738C6"/>
    <w:rsid w:val="006749B7"/>
    <w:rsid w:val="00675222"/>
    <w:rsid w:val="00675C26"/>
    <w:rsid w:val="00675EB8"/>
    <w:rsid w:val="006801B5"/>
    <w:rsid w:val="0068263A"/>
    <w:rsid w:val="00682C49"/>
    <w:rsid w:val="00684A60"/>
    <w:rsid w:val="00686E94"/>
    <w:rsid w:val="00687125"/>
    <w:rsid w:val="0068727A"/>
    <w:rsid w:val="006903ED"/>
    <w:rsid w:val="00690BDE"/>
    <w:rsid w:val="00690DEC"/>
    <w:rsid w:val="00690FA7"/>
    <w:rsid w:val="0069267A"/>
    <w:rsid w:val="00692B8C"/>
    <w:rsid w:val="00694B21"/>
    <w:rsid w:val="0069525F"/>
    <w:rsid w:val="006977B7"/>
    <w:rsid w:val="00697C87"/>
    <w:rsid w:val="00697DC6"/>
    <w:rsid w:val="006A07CD"/>
    <w:rsid w:val="006A20D9"/>
    <w:rsid w:val="006A2CBA"/>
    <w:rsid w:val="006A2DE3"/>
    <w:rsid w:val="006A2E20"/>
    <w:rsid w:val="006A41DF"/>
    <w:rsid w:val="006A466A"/>
    <w:rsid w:val="006A5C0F"/>
    <w:rsid w:val="006A5EB4"/>
    <w:rsid w:val="006A61C7"/>
    <w:rsid w:val="006A6DAE"/>
    <w:rsid w:val="006A6DD5"/>
    <w:rsid w:val="006A6F8D"/>
    <w:rsid w:val="006A70B0"/>
    <w:rsid w:val="006A70D7"/>
    <w:rsid w:val="006A7755"/>
    <w:rsid w:val="006B14A4"/>
    <w:rsid w:val="006B1535"/>
    <w:rsid w:val="006B1544"/>
    <w:rsid w:val="006B2E1E"/>
    <w:rsid w:val="006B36DB"/>
    <w:rsid w:val="006B3B1F"/>
    <w:rsid w:val="006B4AAE"/>
    <w:rsid w:val="006B545E"/>
    <w:rsid w:val="006B56BE"/>
    <w:rsid w:val="006B7778"/>
    <w:rsid w:val="006C01CE"/>
    <w:rsid w:val="006C23A6"/>
    <w:rsid w:val="006C2C66"/>
    <w:rsid w:val="006C35B6"/>
    <w:rsid w:val="006C375D"/>
    <w:rsid w:val="006C4703"/>
    <w:rsid w:val="006C5DE7"/>
    <w:rsid w:val="006C603C"/>
    <w:rsid w:val="006C6ED5"/>
    <w:rsid w:val="006C71E3"/>
    <w:rsid w:val="006C7DF5"/>
    <w:rsid w:val="006C7FF4"/>
    <w:rsid w:val="006D01FF"/>
    <w:rsid w:val="006D0B0B"/>
    <w:rsid w:val="006D294B"/>
    <w:rsid w:val="006D2CDC"/>
    <w:rsid w:val="006D317F"/>
    <w:rsid w:val="006D3A46"/>
    <w:rsid w:val="006D3C8E"/>
    <w:rsid w:val="006D4376"/>
    <w:rsid w:val="006D4436"/>
    <w:rsid w:val="006D45D0"/>
    <w:rsid w:val="006D4D10"/>
    <w:rsid w:val="006D547E"/>
    <w:rsid w:val="006D5E3B"/>
    <w:rsid w:val="006D7776"/>
    <w:rsid w:val="006E052D"/>
    <w:rsid w:val="006E27B8"/>
    <w:rsid w:val="006E364C"/>
    <w:rsid w:val="006E3FF7"/>
    <w:rsid w:val="006E6F0B"/>
    <w:rsid w:val="006E7291"/>
    <w:rsid w:val="006E7D3D"/>
    <w:rsid w:val="006E7E98"/>
    <w:rsid w:val="006F059C"/>
    <w:rsid w:val="006F198A"/>
    <w:rsid w:val="006F278A"/>
    <w:rsid w:val="006F2DC6"/>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574"/>
    <w:rsid w:val="00712CDF"/>
    <w:rsid w:val="00714C9B"/>
    <w:rsid w:val="00715306"/>
    <w:rsid w:val="00715ADF"/>
    <w:rsid w:val="00716445"/>
    <w:rsid w:val="00716A17"/>
    <w:rsid w:val="00716C67"/>
    <w:rsid w:val="00716FFD"/>
    <w:rsid w:val="0071771D"/>
    <w:rsid w:val="00722F44"/>
    <w:rsid w:val="007244B1"/>
    <w:rsid w:val="00724833"/>
    <w:rsid w:val="00725251"/>
    <w:rsid w:val="00725FED"/>
    <w:rsid w:val="00727793"/>
    <w:rsid w:val="0072788D"/>
    <w:rsid w:val="00727AE8"/>
    <w:rsid w:val="00727CB7"/>
    <w:rsid w:val="00731E12"/>
    <w:rsid w:val="00732793"/>
    <w:rsid w:val="0073467E"/>
    <w:rsid w:val="0073554B"/>
    <w:rsid w:val="00735D19"/>
    <w:rsid w:val="00737FFD"/>
    <w:rsid w:val="0074008C"/>
    <w:rsid w:val="00740BD9"/>
    <w:rsid w:val="0074160C"/>
    <w:rsid w:val="00741728"/>
    <w:rsid w:val="0074245D"/>
    <w:rsid w:val="00742C36"/>
    <w:rsid w:val="0074314D"/>
    <w:rsid w:val="007442A3"/>
    <w:rsid w:val="00744FB9"/>
    <w:rsid w:val="007454A6"/>
    <w:rsid w:val="00745885"/>
    <w:rsid w:val="00747078"/>
    <w:rsid w:val="007471AF"/>
    <w:rsid w:val="007472BF"/>
    <w:rsid w:val="00750B99"/>
    <w:rsid w:val="0075194A"/>
    <w:rsid w:val="00751B6D"/>
    <w:rsid w:val="00752C2D"/>
    <w:rsid w:val="007534D7"/>
    <w:rsid w:val="007535CB"/>
    <w:rsid w:val="00753741"/>
    <w:rsid w:val="00754EA1"/>
    <w:rsid w:val="007554E3"/>
    <w:rsid w:val="00760A7D"/>
    <w:rsid w:val="00760B4C"/>
    <w:rsid w:val="007616F0"/>
    <w:rsid w:val="00761A5C"/>
    <w:rsid w:val="0076389E"/>
    <w:rsid w:val="00764447"/>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367"/>
    <w:rsid w:val="00787A71"/>
    <w:rsid w:val="00791084"/>
    <w:rsid w:val="00791F5F"/>
    <w:rsid w:val="007924B1"/>
    <w:rsid w:val="0079274C"/>
    <w:rsid w:val="007930D8"/>
    <w:rsid w:val="00793853"/>
    <w:rsid w:val="0079401F"/>
    <w:rsid w:val="00794BA9"/>
    <w:rsid w:val="00797FBF"/>
    <w:rsid w:val="007A04C9"/>
    <w:rsid w:val="007A22FB"/>
    <w:rsid w:val="007A38F9"/>
    <w:rsid w:val="007A39D3"/>
    <w:rsid w:val="007A5216"/>
    <w:rsid w:val="007A58A2"/>
    <w:rsid w:val="007A69D5"/>
    <w:rsid w:val="007A73C4"/>
    <w:rsid w:val="007A7520"/>
    <w:rsid w:val="007A7618"/>
    <w:rsid w:val="007B2151"/>
    <w:rsid w:val="007B2FC6"/>
    <w:rsid w:val="007B540B"/>
    <w:rsid w:val="007B6290"/>
    <w:rsid w:val="007C321E"/>
    <w:rsid w:val="007C3926"/>
    <w:rsid w:val="007C47E2"/>
    <w:rsid w:val="007C52E0"/>
    <w:rsid w:val="007C54F6"/>
    <w:rsid w:val="007C5B50"/>
    <w:rsid w:val="007C72C6"/>
    <w:rsid w:val="007C7B36"/>
    <w:rsid w:val="007C7F98"/>
    <w:rsid w:val="007D00B6"/>
    <w:rsid w:val="007D09D4"/>
    <w:rsid w:val="007D21FC"/>
    <w:rsid w:val="007D3C7F"/>
    <w:rsid w:val="007D53DA"/>
    <w:rsid w:val="007D556A"/>
    <w:rsid w:val="007D6018"/>
    <w:rsid w:val="007D6761"/>
    <w:rsid w:val="007D7822"/>
    <w:rsid w:val="007E022D"/>
    <w:rsid w:val="007E09FE"/>
    <w:rsid w:val="007E0B19"/>
    <w:rsid w:val="007E13D4"/>
    <w:rsid w:val="007E2965"/>
    <w:rsid w:val="007E2E56"/>
    <w:rsid w:val="007E48A2"/>
    <w:rsid w:val="007E55B2"/>
    <w:rsid w:val="007E56B6"/>
    <w:rsid w:val="007E5B1D"/>
    <w:rsid w:val="007E5B5E"/>
    <w:rsid w:val="007F0807"/>
    <w:rsid w:val="007F0E1D"/>
    <w:rsid w:val="007F1CED"/>
    <w:rsid w:val="007F28FD"/>
    <w:rsid w:val="007F2CB0"/>
    <w:rsid w:val="007F445E"/>
    <w:rsid w:val="007F4740"/>
    <w:rsid w:val="007F4A96"/>
    <w:rsid w:val="007F4B66"/>
    <w:rsid w:val="007F6294"/>
    <w:rsid w:val="007F71FB"/>
    <w:rsid w:val="007F726C"/>
    <w:rsid w:val="00800130"/>
    <w:rsid w:val="0080188A"/>
    <w:rsid w:val="00801E19"/>
    <w:rsid w:val="00801E9C"/>
    <w:rsid w:val="00802064"/>
    <w:rsid w:val="00802441"/>
    <w:rsid w:val="00802CB2"/>
    <w:rsid w:val="00802CD0"/>
    <w:rsid w:val="00803185"/>
    <w:rsid w:val="00803EA1"/>
    <w:rsid w:val="00803F61"/>
    <w:rsid w:val="008058C4"/>
    <w:rsid w:val="00805C38"/>
    <w:rsid w:val="00806192"/>
    <w:rsid w:val="008064D1"/>
    <w:rsid w:val="0080666D"/>
    <w:rsid w:val="00806748"/>
    <w:rsid w:val="00811EB7"/>
    <w:rsid w:val="008121E2"/>
    <w:rsid w:val="0081220A"/>
    <w:rsid w:val="00814683"/>
    <w:rsid w:val="00815938"/>
    <w:rsid w:val="008163CE"/>
    <w:rsid w:val="00816EDD"/>
    <w:rsid w:val="008172E7"/>
    <w:rsid w:val="00817880"/>
    <w:rsid w:val="00821594"/>
    <w:rsid w:val="00821759"/>
    <w:rsid w:val="00821F75"/>
    <w:rsid w:val="00822054"/>
    <w:rsid w:val="00822500"/>
    <w:rsid w:val="0082388E"/>
    <w:rsid w:val="00823ED9"/>
    <w:rsid w:val="00825ABC"/>
    <w:rsid w:val="008279A7"/>
    <w:rsid w:val="00827A40"/>
    <w:rsid w:val="00830C19"/>
    <w:rsid w:val="008314D1"/>
    <w:rsid w:val="00834B3F"/>
    <w:rsid w:val="0083688D"/>
    <w:rsid w:val="008371CD"/>
    <w:rsid w:val="00837ABE"/>
    <w:rsid w:val="00840CD8"/>
    <w:rsid w:val="00841B47"/>
    <w:rsid w:val="00841FE0"/>
    <w:rsid w:val="00842133"/>
    <w:rsid w:val="0084318E"/>
    <w:rsid w:val="00844344"/>
    <w:rsid w:val="00844903"/>
    <w:rsid w:val="00845E73"/>
    <w:rsid w:val="00846FCD"/>
    <w:rsid w:val="00847976"/>
    <w:rsid w:val="008503D8"/>
    <w:rsid w:val="0085142C"/>
    <w:rsid w:val="008517AB"/>
    <w:rsid w:val="00851E8B"/>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0E5"/>
    <w:rsid w:val="00875775"/>
    <w:rsid w:val="00875968"/>
    <w:rsid w:val="008767BD"/>
    <w:rsid w:val="00877EE7"/>
    <w:rsid w:val="008816FA"/>
    <w:rsid w:val="0088199F"/>
    <w:rsid w:val="0088375B"/>
    <w:rsid w:val="00883889"/>
    <w:rsid w:val="0088397C"/>
    <w:rsid w:val="00883B88"/>
    <w:rsid w:val="008841CD"/>
    <w:rsid w:val="0088463B"/>
    <w:rsid w:val="00884686"/>
    <w:rsid w:val="00884CF0"/>
    <w:rsid w:val="0088589B"/>
    <w:rsid w:val="008859B5"/>
    <w:rsid w:val="00890087"/>
    <w:rsid w:val="0089034D"/>
    <w:rsid w:val="008906F1"/>
    <w:rsid w:val="0089299C"/>
    <w:rsid w:val="008940BC"/>
    <w:rsid w:val="0089484A"/>
    <w:rsid w:val="008948F0"/>
    <w:rsid w:val="00895BF5"/>
    <w:rsid w:val="00895C0F"/>
    <w:rsid w:val="00896103"/>
    <w:rsid w:val="008A046F"/>
    <w:rsid w:val="008A120A"/>
    <w:rsid w:val="008A1A98"/>
    <w:rsid w:val="008A1B47"/>
    <w:rsid w:val="008A2DD0"/>
    <w:rsid w:val="008A3D70"/>
    <w:rsid w:val="008A4547"/>
    <w:rsid w:val="008A4C10"/>
    <w:rsid w:val="008A66FD"/>
    <w:rsid w:val="008A79ED"/>
    <w:rsid w:val="008B0706"/>
    <w:rsid w:val="008B1395"/>
    <w:rsid w:val="008B1B60"/>
    <w:rsid w:val="008B305B"/>
    <w:rsid w:val="008B3A8F"/>
    <w:rsid w:val="008B3AA6"/>
    <w:rsid w:val="008B3F31"/>
    <w:rsid w:val="008B4BA7"/>
    <w:rsid w:val="008B65BE"/>
    <w:rsid w:val="008B7BF8"/>
    <w:rsid w:val="008B7D12"/>
    <w:rsid w:val="008C063D"/>
    <w:rsid w:val="008C0F58"/>
    <w:rsid w:val="008C1212"/>
    <w:rsid w:val="008C1A4A"/>
    <w:rsid w:val="008C1BCC"/>
    <w:rsid w:val="008C2399"/>
    <w:rsid w:val="008C30F0"/>
    <w:rsid w:val="008C404F"/>
    <w:rsid w:val="008C4A42"/>
    <w:rsid w:val="008C5646"/>
    <w:rsid w:val="008C56FF"/>
    <w:rsid w:val="008C59CE"/>
    <w:rsid w:val="008C6CFC"/>
    <w:rsid w:val="008C722F"/>
    <w:rsid w:val="008C76EE"/>
    <w:rsid w:val="008C7B4C"/>
    <w:rsid w:val="008D01C2"/>
    <w:rsid w:val="008D03C9"/>
    <w:rsid w:val="008D0468"/>
    <w:rsid w:val="008D0ADD"/>
    <w:rsid w:val="008D14E9"/>
    <w:rsid w:val="008D35DF"/>
    <w:rsid w:val="008D4A43"/>
    <w:rsid w:val="008D5FBD"/>
    <w:rsid w:val="008D643D"/>
    <w:rsid w:val="008E013E"/>
    <w:rsid w:val="008E08E1"/>
    <w:rsid w:val="008E1071"/>
    <w:rsid w:val="008E1F68"/>
    <w:rsid w:val="008E22A1"/>
    <w:rsid w:val="008E2AA0"/>
    <w:rsid w:val="008E2E43"/>
    <w:rsid w:val="008E3B8B"/>
    <w:rsid w:val="008E3BC3"/>
    <w:rsid w:val="008E49BF"/>
    <w:rsid w:val="008E5CFB"/>
    <w:rsid w:val="008E60A7"/>
    <w:rsid w:val="008E6BA5"/>
    <w:rsid w:val="008E6C38"/>
    <w:rsid w:val="008E780F"/>
    <w:rsid w:val="008F0741"/>
    <w:rsid w:val="008F18AA"/>
    <w:rsid w:val="008F3393"/>
    <w:rsid w:val="008F457E"/>
    <w:rsid w:val="008F6926"/>
    <w:rsid w:val="0090047A"/>
    <w:rsid w:val="009008D5"/>
    <w:rsid w:val="00901206"/>
    <w:rsid w:val="009012CA"/>
    <w:rsid w:val="0090180C"/>
    <w:rsid w:val="009031B3"/>
    <w:rsid w:val="00903213"/>
    <w:rsid w:val="00903FF2"/>
    <w:rsid w:val="009052DE"/>
    <w:rsid w:val="00905448"/>
    <w:rsid w:val="009054BE"/>
    <w:rsid w:val="00905798"/>
    <w:rsid w:val="00906991"/>
    <w:rsid w:val="00906CC9"/>
    <w:rsid w:val="00910316"/>
    <w:rsid w:val="00910FEE"/>
    <w:rsid w:val="00911743"/>
    <w:rsid w:val="00912085"/>
    <w:rsid w:val="00912EFC"/>
    <w:rsid w:val="0091302F"/>
    <w:rsid w:val="0091370F"/>
    <w:rsid w:val="00913AE6"/>
    <w:rsid w:val="00913C2C"/>
    <w:rsid w:val="009140A6"/>
    <w:rsid w:val="00914E73"/>
    <w:rsid w:val="00914E7C"/>
    <w:rsid w:val="00915059"/>
    <w:rsid w:val="00915641"/>
    <w:rsid w:val="00915D4E"/>
    <w:rsid w:val="00915EEB"/>
    <w:rsid w:val="00915F14"/>
    <w:rsid w:val="009160B1"/>
    <w:rsid w:val="00916FAD"/>
    <w:rsid w:val="0092147F"/>
    <w:rsid w:val="0092150A"/>
    <w:rsid w:val="0092193B"/>
    <w:rsid w:val="009235CB"/>
    <w:rsid w:val="009276FD"/>
    <w:rsid w:val="00927C42"/>
    <w:rsid w:val="00927E40"/>
    <w:rsid w:val="00927FDF"/>
    <w:rsid w:val="009307F0"/>
    <w:rsid w:val="00931126"/>
    <w:rsid w:val="0093129F"/>
    <w:rsid w:val="00934974"/>
    <w:rsid w:val="00935541"/>
    <w:rsid w:val="00936A30"/>
    <w:rsid w:val="0093700D"/>
    <w:rsid w:val="00937399"/>
    <w:rsid w:val="009373CC"/>
    <w:rsid w:val="00940338"/>
    <w:rsid w:val="00942323"/>
    <w:rsid w:val="00943701"/>
    <w:rsid w:val="009449A7"/>
    <w:rsid w:val="00944CDD"/>
    <w:rsid w:val="009462B9"/>
    <w:rsid w:val="00946A60"/>
    <w:rsid w:val="00950983"/>
    <w:rsid w:val="00950C58"/>
    <w:rsid w:val="00951723"/>
    <w:rsid w:val="00951F31"/>
    <w:rsid w:val="00953A20"/>
    <w:rsid w:val="009546D5"/>
    <w:rsid w:val="009561FF"/>
    <w:rsid w:val="00956F4A"/>
    <w:rsid w:val="009575E0"/>
    <w:rsid w:val="00957B8E"/>
    <w:rsid w:val="009611DC"/>
    <w:rsid w:val="00963C25"/>
    <w:rsid w:val="0096590F"/>
    <w:rsid w:val="009668F7"/>
    <w:rsid w:val="00967966"/>
    <w:rsid w:val="00972809"/>
    <w:rsid w:val="0097373C"/>
    <w:rsid w:val="00973A91"/>
    <w:rsid w:val="00974A3F"/>
    <w:rsid w:val="00974B34"/>
    <w:rsid w:val="00975A41"/>
    <w:rsid w:val="00975A9C"/>
    <w:rsid w:val="00977754"/>
    <w:rsid w:val="009828D7"/>
    <w:rsid w:val="00982F6F"/>
    <w:rsid w:val="009830A8"/>
    <w:rsid w:val="00983B83"/>
    <w:rsid w:val="00985E0C"/>
    <w:rsid w:val="00987BCB"/>
    <w:rsid w:val="00990C11"/>
    <w:rsid w:val="00990F0B"/>
    <w:rsid w:val="009916CA"/>
    <w:rsid w:val="00992300"/>
    <w:rsid w:val="009924CF"/>
    <w:rsid w:val="009927B3"/>
    <w:rsid w:val="009929E9"/>
    <w:rsid w:val="00993CC1"/>
    <w:rsid w:val="00996F80"/>
    <w:rsid w:val="0099747F"/>
    <w:rsid w:val="009A0FB8"/>
    <w:rsid w:val="009A24DD"/>
    <w:rsid w:val="009A2F75"/>
    <w:rsid w:val="009A3090"/>
    <w:rsid w:val="009A466F"/>
    <w:rsid w:val="009A4DE0"/>
    <w:rsid w:val="009A55B0"/>
    <w:rsid w:val="009A634F"/>
    <w:rsid w:val="009A77A2"/>
    <w:rsid w:val="009B0366"/>
    <w:rsid w:val="009B1881"/>
    <w:rsid w:val="009B2171"/>
    <w:rsid w:val="009B36A6"/>
    <w:rsid w:val="009B41CC"/>
    <w:rsid w:val="009B4C5A"/>
    <w:rsid w:val="009B52A3"/>
    <w:rsid w:val="009B556C"/>
    <w:rsid w:val="009B5591"/>
    <w:rsid w:val="009B5687"/>
    <w:rsid w:val="009B5CC5"/>
    <w:rsid w:val="009B5DA8"/>
    <w:rsid w:val="009B61FD"/>
    <w:rsid w:val="009B6CB0"/>
    <w:rsid w:val="009B7A3A"/>
    <w:rsid w:val="009B7B41"/>
    <w:rsid w:val="009C009B"/>
    <w:rsid w:val="009C0A4E"/>
    <w:rsid w:val="009C254C"/>
    <w:rsid w:val="009C3D5A"/>
    <w:rsid w:val="009C4893"/>
    <w:rsid w:val="009C4D58"/>
    <w:rsid w:val="009C4EE0"/>
    <w:rsid w:val="009C5002"/>
    <w:rsid w:val="009C509B"/>
    <w:rsid w:val="009C5235"/>
    <w:rsid w:val="009C5807"/>
    <w:rsid w:val="009C6B13"/>
    <w:rsid w:val="009C6B62"/>
    <w:rsid w:val="009C789B"/>
    <w:rsid w:val="009C7D11"/>
    <w:rsid w:val="009D0E37"/>
    <w:rsid w:val="009D16DA"/>
    <w:rsid w:val="009D1F35"/>
    <w:rsid w:val="009D2901"/>
    <w:rsid w:val="009D2DC1"/>
    <w:rsid w:val="009D3172"/>
    <w:rsid w:val="009D36C4"/>
    <w:rsid w:val="009D3AED"/>
    <w:rsid w:val="009D3EE8"/>
    <w:rsid w:val="009D5856"/>
    <w:rsid w:val="009D6552"/>
    <w:rsid w:val="009D7346"/>
    <w:rsid w:val="009D7505"/>
    <w:rsid w:val="009E0E31"/>
    <w:rsid w:val="009E115A"/>
    <w:rsid w:val="009E1749"/>
    <w:rsid w:val="009E195D"/>
    <w:rsid w:val="009E1AF0"/>
    <w:rsid w:val="009E1BF9"/>
    <w:rsid w:val="009E3529"/>
    <w:rsid w:val="009E4CE5"/>
    <w:rsid w:val="009E5A0F"/>
    <w:rsid w:val="009E619D"/>
    <w:rsid w:val="009E68B5"/>
    <w:rsid w:val="009E699E"/>
    <w:rsid w:val="009E6E85"/>
    <w:rsid w:val="009F0914"/>
    <w:rsid w:val="009F09FE"/>
    <w:rsid w:val="009F18ED"/>
    <w:rsid w:val="009F4CE3"/>
    <w:rsid w:val="009F4D99"/>
    <w:rsid w:val="009F5CA0"/>
    <w:rsid w:val="009F5CE1"/>
    <w:rsid w:val="009F6E3C"/>
    <w:rsid w:val="009F6FAC"/>
    <w:rsid w:val="009F730A"/>
    <w:rsid w:val="00A0032A"/>
    <w:rsid w:val="00A007ED"/>
    <w:rsid w:val="00A00BF1"/>
    <w:rsid w:val="00A00E23"/>
    <w:rsid w:val="00A00E3E"/>
    <w:rsid w:val="00A01E64"/>
    <w:rsid w:val="00A02855"/>
    <w:rsid w:val="00A052EB"/>
    <w:rsid w:val="00A075B6"/>
    <w:rsid w:val="00A07A46"/>
    <w:rsid w:val="00A11A79"/>
    <w:rsid w:val="00A11CF8"/>
    <w:rsid w:val="00A128F6"/>
    <w:rsid w:val="00A12DC3"/>
    <w:rsid w:val="00A138D5"/>
    <w:rsid w:val="00A14AEC"/>
    <w:rsid w:val="00A15B5F"/>
    <w:rsid w:val="00A15C0A"/>
    <w:rsid w:val="00A20272"/>
    <w:rsid w:val="00A2270B"/>
    <w:rsid w:val="00A2292E"/>
    <w:rsid w:val="00A24332"/>
    <w:rsid w:val="00A244A7"/>
    <w:rsid w:val="00A27DAC"/>
    <w:rsid w:val="00A32814"/>
    <w:rsid w:val="00A32ED6"/>
    <w:rsid w:val="00A3376C"/>
    <w:rsid w:val="00A349D6"/>
    <w:rsid w:val="00A350E5"/>
    <w:rsid w:val="00A37DA9"/>
    <w:rsid w:val="00A4013A"/>
    <w:rsid w:val="00A4076D"/>
    <w:rsid w:val="00A41409"/>
    <w:rsid w:val="00A41642"/>
    <w:rsid w:val="00A420EF"/>
    <w:rsid w:val="00A44742"/>
    <w:rsid w:val="00A44A42"/>
    <w:rsid w:val="00A44ADB"/>
    <w:rsid w:val="00A45C6A"/>
    <w:rsid w:val="00A512E5"/>
    <w:rsid w:val="00A519AA"/>
    <w:rsid w:val="00A51F26"/>
    <w:rsid w:val="00A52278"/>
    <w:rsid w:val="00A52AE1"/>
    <w:rsid w:val="00A53245"/>
    <w:rsid w:val="00A533A9"/>
    <w:rsid w:val="00A53980"/>
    <w:rsid w:val="00A55834"/>
    <w:rsid w:val="00A55D4B"/>
    <w:rsid w:val="00A55E74"/>
    <w:rsid w:val="00A607D2"/>
    <w:rsid w:val="00A621EC"/>
    <w:rsid w:val="00A6236D"/>
    <w:rsid w:val="00A635E7"/>
    <w:rsid w:val="00A636AC"/>
    <w:rsid w:val="00A637EE"/>
    <w:rsid w:val="00A66194"/>
    <w:rsid w:val="00A66935"/>
    <w:rsid w:val="00A671FD"/>
    <w:rsid w:val="00A67273"/>
    <w:rsid w:val="00A701B9"/>
    <w:rsid w:val="00A7093A"/>
    <w:rsid w:val="00A712F2"/>
    <w:rsid w:val="00A7143A"/>
    <w:rsid w:val="00A7178A"/>
    <w:rsid w:val="00A722D1"/>
    <w:rsid w:val="00A73F4B"/>
    <w:rsid w:val="00A7487A"/>
    <w:rsid w:val="00A74921"/>
    <w:rsid w:val="00A7597F"/>
    <w:rsid w:val="00A761BE"/>
    <w:rsid w:val="00A76865"/>
    <w:rsid w:val="00A8104D"/>
    <w:rsid w:val="00A81733"/>
    <w:rsid w:val="00A81855"/>
    <w:rsid w:val="00A824FE"/>
    <w:rsid w:val="00A853DB"/>
    <w:rsid w:val="00A8560D"/>
    <w:rsid w:val="00A85D3B"/>
    <w:rsid w:val="00A85DD8"/>
    <w:rsid w:val="00A86B39"/>
    <w:rsid w:val="00A90470"/>
    <w:rsid w:val="00A945B5"/>
    <w:rsid w:val="00A95E9F"/>
    <w:rsid w:val="00A96622"/>
    <w:rsid w:val="00A96B89"/>
    <w:rsid w:val="00AA0761"/>
    <w:rsid w:val="00AA39C1"/>
    <w:rsid w:val="00AA39D7"/>
    <w:rsid w:val="00AA5B24"/>
    <w:rsid w:val="00AA5B76"/>
    <w:rsid w:val="00AA63FE"/>
    <w:rsid w:val="00AA64FD"/>
    <w:rsid w:val="00AA6DC0"/>
    <w:rsid w:val="00AA7846"/>
    <w:rsid w:val="00AA7F86"/>
    <w:rsid w:val="00AB065E"/>
    <w:rsid w:val="00AB073F"/>
    <w:rsid w:val="00AB106C"/>
    <w:rsid w:val="00AB1213"/>
    <w:rsid w:val="00AB3E41"/>
    <w:rsid w:val="00AB44A1"/>
    <w:rsid w:val="00AB4815"/>
    <w:rsid w:val="00AB56D8"/>
    <w:rsid w:val="00AB5CA7"/>
    <w:rsid w:val="00AB5DAD"/>
    <w:rsid w:val="00AB5E5B"/>
    <w:rsid w:val="00AB5FAF"/>
    <w:rsid w:val="00AB5FDB"/>
    <w:rsid w:val="00AB65C8"/>
    <w:rsid w:val="00AB7586"/>
    <w:rsid w:val="00AB76FC"/>
    <w:rsid w:val="00AB777B"/>
    <w:rsid w:val="00AB7E04"/>
    <w:rsid w:val="00AB7EC0"/>
    <w:rsid w:val="00AC1BE6"/>
    <w:rsid w:val="00AC217E"/>
    <w:rsid w:val="00AC38B3"/>
    <w:rsid w:val="00AC3AD0"/>
    <w:rsid w:val="00AC3FC7"/>
    <w:rsid w:val="00AC56E5"/>
    <w:rsid w:val="00AC7484"/>
    <w:rsid w:val="00AD100D"/>
    <w:rsid w:val="00AD10BA"/>
    <w:rsid w:val="00AD114E"/>
    <w:rsid w:val="00AD1605"/>
    <w:rsid w:val="00AD1CBA"/>
    <w:rsid w:val="00AD208F"/>
    <w:rsid w:val="00AD2413"/>
    <w:rsid w:val="00AD2A46"/>
    <w:rsid w:val="00AD3061"/>
    <w:rsid w:val="00AD30B9"/>
    <w:rsid w:val="00AD5298"/>
    <w:rsid w:val="00AD5387"/>
    <w:rsid w:val="00AD78B9"/>
    <w:rsid w:val="00AD7AF6"/>
    <w:rsid w:val="00AE06F1"/>
    <w:rsid w:val="00AE1312"/>
    <w:rsid w:val="00AE2184"/>
    <w:rsid w:val="00AE2604"/>
    <w:rsid w:val="00AE30CC"/>
    <w:rsid w:val="00AE457D"/>
    <w:rsid w:val="00AE4CB1"/>
    <w:rsid w:val="00AE5044"/>
    <w:rsid w:val="00AE550B"/>
    <w:rsid w:val="00AE5AB7"/>
    <w:rsid w:val="00AE5AF2"/>
    <w:rsid w:val="00AE609D"/>
    <w:rsid w:val="00AE680A"/>
    <w:rsid w:val="00AE7215"/>
    <w:rsid w:val="00AF0271"/>
    <w:rsid w:val="00AF0FE1"/>
    <w:rsid w:val="00AF22D8"/>
    <w:rsid w:val="00AF29E4"/>
    <w:rsid w:val="00AF2AB7"/>
    <w:rsid w:val="00AF3DD2"/>
    <w:rsid w:val="00AF5E7E"/>
    <w:rsid w:val="00AF618D"/>
    <w:rsid w:val="00AF650B"/>
    <w:rsid w:val="00B000B2"/>
    <w:rsid w:val="00B00E4F"/>
    <w:rsid w:val="00B03D9E"/>
    <w:rsid w:val="00B041A4"/>
    <w:rsid w:val="00B050F3"/>
    <w:rsid w:val="00B055BD"/>
    <w:rsid w:val="00B057ED"/>
    <w:rsid w:val="00B05BBC"/>
    <w:rsid w:val="00B061FB"/>
    <w:rsid w:val="00B1119A"/>
    <w:rsid w:val="00B12825"/>
    <w:rsid w:val="00B13800"/>
    <w:rsid w:val="00B15B33"/>
    <w:rsid w:val="00B16156"/>
    <w:rsid w:val="00B16D2D"/>
    <w:rsid w:val="00B21ABC"/>
    <w:rsid w:val="00B2203D"/>
    <w:rsid w:val="00B221F5"/>
    <w:rsid w:val="00B255BF"/>
    <w:rsid w:val="00B2685A"/>
    <w:rsid w:val="00B26A1E"/>
    <w:rsid w:val="00B302C0"/>
    <w:rsid w:val="00B3097E"/>
    <w:rsid w:val="00B30A5C"/>
    <w:rsid w:val="00B30B59"/>
    <w:rsid w:val="00B33A11"/>
    <w:rsid w:val="00B33AC8"/>
    <w:rsid w:val="00B341E5"/>
    <w:rsid w:val="00B35029"/>
    <w:rsid w:val="00B3559F"/>
    <w:rsid w:val="00B35EAF"/>
    <w:rsid w:val="00B40E84"/>
    <w:rsid w:val="00B428B7"/>
    <w:rsid w:val="00B42C29"/>
    <w:rsid w:val="00B44237"/>
    <w:rsid w:val="00B44CFD"/>
    <w:rsid w:val="00B45E90"/>
    <w:rsid w:val="00B46601"/>
    <w:rsid w:val="00B46EB5"/>
    <w:rsid w:val="00B477B5"/>
    <w:rsid w:val="00B47C01"/>
    <w:rsid w:val="00B501B1"/>
    <w:rsid w:val="00B51F92"/>
    <w:rsid w:val="00B52D21"/>
    <w:rsid w:val="00B5305A"/>
    <w:rsid w:val="00B54743"/>
    <w:rsid w:val="00B54943"/>
    <w:rsid w:val="00B60D5A"/>
    <w:rsid w:val="00B61156"/>
    <w:rsid w:val="00B63855"/>
    <w:rsid w:val="00B643DF"/>
    <w:rsid w:val="00B64FCC"/>
    <w:rsid w:val="00B65099"/>
    <w:rsid w:val="00B66192"/>
    <w:rsid w:val="00B66FC2"/>
    <w:rsid w:val="00B67058"/>
    <w:rsid w:val="00B70679"/>
    <w:rsid w:val="00B7223E"/>
    <w:rsid w:val="00B73851"/>
    <w:rsid w:val="00B74FC4"/>
    <w:rsid w:val="00B750C6"/>
    <w:rsid w:val="00B76714"/>
    <w:rsid w:val="00B777C8"/>
    <w:rsid w:val="00B812E3"/>
    <w:rsid w:val="00B819C0"/>
    <w:rsid w:val="00B81AC6"/>
    <w:rsid w:val="00B84CE7"/>
    <w:rsid w:val="00B85C7D"/>
    <w:rsid w:val="00B86377"/>
    <w:rsid w:val="00B866C1"/>
    <w:rsid w:val="00B867DD"/>
    <w:rsid w:val="00B870EF"/>
    <w:rsid w:val="00B87D93"/>
    <w:rsid w:val="00B90737"/>
    <w:rsid w:val="00B90EC8"/>
    <w:rsid w:val="00B918D0"/>
    <w:rsid w:val="00B92445"/>
    <w:rsid w:val="00B939AA"/>
    <w:rsid w:val="00B95575"/>
    <w:rsid w:val="00B95D1A"/>
    <w:rsid w:val="00B9613A"/>
    <w:rsid w:val="00BA0044"/>
    <w:rsid w:val="00BA3A63"/>
    <w:rsid w:val="00BA4768"/>
    <w:rsid w:val="00BA4ACC"/>
    <w:rsid w:val="00BA610F"/>
    <w:rsid w:val="00BA699E"/>
    <w:rsid w:val="00BB1C8C"/>
    <w:rsid w:val="00BB2698"/>
    <w:rsid w:val="00BB44FF"/>
    <w:rsid w:val="00BB50F7"/>
    <w:rsid w:val="00BB6981"/>
    <w:rsid w:val="00BB7E34"/>
    <w:rsid w:val="00BC09D4"/>
    <w:rsid w:val="00BC0E5B"/>
    <w:rsid w:val="00BC16CF"/>
    <w:rsid w:val="00BC274F"/>
    <w:rsid w:val="00BC3045"/>
    <w:rsid w:val="00BC374D"/>
    <w:rsid w:val="00BC3912"/>
    <w:rsid w:val="00BC4A6F"/>
    <w:rsid w:val="00BC5951"/>
    <w:rsid w:val="00BC6450"/>
    <w:rsid w:val="00BC7AF9"/>
    <w:rsid w:val="00BC7DA7"/>
    <w:rsid w:val="00BD1891"/>
    <w:rsid w:val="00BD2A63"/>
    <w:rsid w:val="00BD37AA"/>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E6A18"/>
    <w:rsid w:val="00BE7780"/>
    <w:rsid w:val="00BF2ADD"/>
    <w:rsid w:val="00BF3657"/>
    <w:rsid w:val="00BF38EB"/>
    <w:rsid w:val="00BF3E33"/>
    <w:rsid w:val="00C012D5"/>
    <w:rsid w:val="00C0244A"/>
    <w:rsid w:val="00C0498C"/>
    <w:rsid w:val="00C109A4"/>
    <w:rsid w:val="00C10CCB"/>
    <w:rsid w:val="00C124C9"/>
    <w:rsid w:val="00C16E13"/>
    <w:rsid w:val="00C17F7D"/>
    <w:rsid w:val="00C218DB"/>
    <w:rsid w:val="00C21AFA"/>
    <w:rsid w:val="00C226EA"/>
    <w:rsid w:val="00C2281D"/>
    <w:rsid w:val="00C22C97"/>
    <w:rsid w:val="00C237D5"/>
    <w:rsid w:val="00C237DF"/>
    <w:rsid w:val="00C24E57"/>
    <w:rsid w:val="00C24FF3"/>
    <w:rsid w:val="00C254B9"/>
    <w:rsid w:val="00C25914"/>
    <w:rsid w:val="00C25AED"/>
    <w:rsid w:val="00C261F1"/>
    <w:rsid w:val="00C266C8"/>
    <w:rsid w:val="00C269D7"/>
    <w:rsid w:val="00C277CC"/>
    <w:rsid w:val="00C3081F"/>
    <w:rsid w:val="00C30F8E"/>
    <w:rsid w:val="00C31A8E"/>
    <w:rsid w:val="00C31ECE"/>
    <w:rsid w:val="00C341FB"/>
    <w:rsid w:val="00C352C1"/>
    <w:rsid w:val="00C35537"/>
    <w:rsid w:val="00C35939"/>
    <w:rsid w:val="00C35FAC"/>
    <w:rsid w:val="00C35FED"/>
    <w:rsid w:val="00C36504"/>
    <w:rsid w:val="00C372EE"/>
    <w:rsid w:val="00C37C2F"/>
    <w:rsid w:val="00C40154"/>
    <w:rsid w:val="00C42699"/>
    <w:rsid w:val="00C46501"/>
    <w:rsid w:val="00C470C6"/>
    <w:rsid w:val="00C47143"/>
    <w:rsid w:val="00C509AA"/>
    <w:rsid w:val="00C50D67"/>
    <w:rsid w:val="00C52AAC"/>
    <w:rsid w:val="00C52EC6"/>
    <w:rsid w:val="00C53381"/>
    <w:rsid w:val="00C53A80"/>
    <w:rsid w:val="00C53B69"/>
    <w:rsid w:val="00C560B6"/>
    <w:rsid w:val="00C57443"/>
    <w:rsid w:val="00C60493"/>
    <w:rsid w:val="00C60BEA"/>
    <w:rsid w:val="00C61ED6"/>
    <w:rsid w:val="00C61F3D"/>
    <w:rsid w:val="00C63129"/>
    <w:rsid w:val="00C639CA"/>
    <w:rsid w:val="00C63DB5"/>
    <w:rsid w:val="00C64313"/>
    <w:rsid w:val="00C649E2"/>
    <w:rsid w:val="00C6550F"/>
    <w:rsid w:val="00C65E9B"/>
    <w:rsid w:val="00C660AB"/>
    <w:rsid w:val="00C6627B"/>
    <w:rsid w:val="00C66963"/>
    <w:rsid w:val="00C66977"/>
    <w:rsid w:val="00C7029C"/>
    <w:rsid w:val="00C70A4A"/>
    <w:rsid w:val="00C72D11"/>
    <w:rsid w:val="00C72DD3"/>
    <w:rsid w:val="00C7317E"/>
    <w:rsid w:val="00C73825"/>
    <w:rsid w:val="00C7539E"/>
    <w:rsid w:val="00C75A29"/>
    <w:rsid w:val="00C75E33"/>
    <w:rsid w:val="00C762F5"/>
    <w:rsid w:val="00C76BAA"/>
    <w:rsid w:val="00C76CB4"/>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944"/>
    <w:rsid w:val="00C93B57"/>
    <w:rsid w:val="00C94A02"/>
    <w:rsid w:val="00C96A7D"/>
    <w:rsid w:val="00C9701B"/>
    <w:rsid w:val="00CA1570"/>
    <w:rsid w:val="00CA160D"/>
    <w:rsid w:val="00CA1DB3"/>
    <w:rsid w:val="00CA61B6"/>
    <w:rsid w:val="00CA659E"/>
    <w:rsid w:val="00CB03B4"/>
    <w:rsid w:val="00CB1336"/>
    <w:rsid w:val="00CB3814"/>
    <w:rsid w:val="00CB3DDC"/>
    <w:rsid w:val="00CB4DCE"/>
    <w:rsid w:val="00CB4E36"/>
    <w:rsid w:val="00CB5FC8"/>
    <w:rsid w:val="00CB6464"/>
    <w:rsid w:val="00CB7E0D"/>
    <w:rsid w:val="00CC0DB0"/>
    <w:rsid w:val="00CC1EEF"/>
    <w:rsid w:val="00CC266C"/>
    <w:rsid w:val="00CC3792"/>
    <w:rsid w:val="00CC3B55"/>
    <w:rsid w:val="00CC4BB7"/>
    <w:rsid w:val="00CC6058"/>
    <w:rsid w:val="00CC65DB"/>
    <w:rsid w:val="00CC69E6"/>
    <w:rsid w:val="00CC7595"/>
    <w:rsid w:val="00CD0374"/>
    <w:rsid w:val="00CD121C"/>
    <w:rsid w:val="00CD2D53"/>
    <w:rsid w:val="00CD2F3B"/>
    <w:rsid w:val="00CD4353"/>
    <w:rsid w:val="00CD4750"/>
    <w:rsid w:val="00CD4DDD"/>
    <w:rsid w:val="00CD598B"/>
    <w:rsid w:val="00CD681D"/>
    <w:rsid w:val="00CD6C9C"/>
    <w:rsid w:val="00CD6FB7"/>
    <w:rsid w:val="00CD734E"/>
    <w:rsid w:val="00CD774B"/>
    <w:rsid w:val="00CE091A"/>
    <w:rsid w:val="00CE21DD"/>
    <w:rsid w:val="00CE2844"/>
    <w:rsid w:val="00CE2F29"/>
    <w:rsid w:val="00CE2FBD"/>
    <w:rsid w:val="00CE3EBC"/>
    <w:rsid w:val="00CE4D15"/>
    <w:rsid w:val="00CE4F39"/>
    <w:rsid w:val="00CE60BE"/>
    <w:rsid w:val="00CE75C4"/>
    <w:rsid w:val="00CF0539"/>
    <w:rsid w:val="00CF081D"/>
    <w:rsid w:val="00CF0F01"/>
    <w:rsid w:val="00CF0F82"/>
    <w:rsid w:val="00CF1F98"/>
    <w:rsid w:val="00CF24D8"/>
    <w:rsid w:val="00CF2939"/>
    <w:rsid w:val="00CF2A8F"/>
    <w:rsid w:val="00CF2BBA"/>
    <w:rsid w:val="00CF34B5"/>
    <w:rsid w:val="00CF3DB0"/>
    <w:rsid w:val="00CF634F"/>
    <w:rsid w:val="00D0024C"/>
    <w:rsid w:val="00D02111"/>
    <w:rsid w:val="00D02484"/>
    <w:rsid w:val="00D028D9"/>
    <w:rsid w:val="00D04728"/>
    <w:rsid w:val="00D05791"/>
    <w:rsid w:val="00D060A0"/>
    <w:rsid w:val="00D06146"/>
    <w:rsid w:val="00D06266"/>
    <w:rsid w:val="00D0642E"/>
    <w:rsid w:val="00D073F3"/>
    <w:rsid w:val="00D076E5"/>
    <w:rsid w:val="00D07C8E"/>
    <w:rsid w:val="00D1003D"/>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01D"/>
    <w:rsid w:val="00D223A5"/>
    <w:rsid w:val="00D2240C"/>
    <w:rsid w:val="00D23DA6"/>
    <w:rsid w:val="00D245EA"/>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5A80"/>
    <w:rsid w:val="00D3641C"/>
    <w:rsid w:val="00D366C3"/>
    <w:rsid w:val="00D36B2F"/>
    <w:rsid w:val="00D36CF1"/>
    <w:rsid w:val="00D370C1"/>
    <w:rsid w:val="00D40B6C"/>
    <w:rsid w:val="00D40C70"/>
    <w:rsid w:val="00D41C2B"/>
    <w:rsid w:val="00D42EA2"/>
    <w:rsid w:val="00D4309F"/>
    <w:rsid w:val="00D436C9"/>
    <w:rsid w:val="00D442EC"/>
    <w:rsid w:val="00D443E9"/>
    <w:rsid w:val="00D44F2A"/>
    <w:rsid w:val="00D451B5"/>
    <w:rsid w:val="00D45BE3"/>
    <w:rsid w:val="00D4602B"/>
    <w:rsid w:val="00D46CD3"/>
    <w:rsid w:val="00D47C0E"/>
    <w:rsid w:val="00D50054"/>
    <w:rsid w:val="00D529EE"/>
    <w:rsid w:val="00D55E24"/>
    <w:rsid w:val="00D560D9"/>
    <w:rsid w:val="00D56A87"/>
    <w:rsid w:val="00D57142"/>
    <w:rsid w:val="00D60158"/>
    <w:rsid w:val="00D60395"/>
    <w:rsid w:val="00D60A0B"/>
    <w:rsid w:val="00D61E69"/>
    <w:rsid w:val="00D620CF"/>
    <w:rsid w:val="00D63FFE"/>
    <w:rsid w:val="00D659C0"/>
    <w:rsid w:val="00D705D6"/>
    <w:rsid w:val="00D71DD9"/>
    <w:rsid w:val="00D72833"/>
    <w:rsid w:val="00D73910"/>
    <w:rsid w:val="00D74CFC"/>
    <w:rsid w:val="00D77682"/>
    <w:rsid w:val="00D80E45"/>
    <w:rsid w:val="00D80EA7"/>
    <w:rsid w:val="00D81081"/>
    <w:rsid w:val="00D8191F"/>
    <w:rsid w:val="00D81F76"/>
    <w:rsid w:val="00D83726"/>
    <w:rsid w:val="00D839A8"/>
    <w:rsid w:val="00D8442B"/>
    <w:rsid w:val="00D8615F"/>
    <w:rsid w:val="00D87DB0"/>
    <w:rsid w:val="00D90985"/>
    <w:rsid w:val="00D92634"/>
    <w:rsid w:val="00D955A7"/>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00A"/>
    <w:rsid w:val="00DB224F"/>
    <w:rsid w:val="00DB62FE"/>
    <w:rsid w:val="00DC2A95"/>
    <w:rsid w:val="00DC2E44"/>
    <w:rsid w:val="00DC4ACE"/>
    <w:rsid w:val="00DC52E7"/>
    <w:rsid w:val="00DC5812"/>
    <w:rsid w:val="00DC6132"/>
    <w:rsid w:val="00DC65E1"/>
    <w:rsid w:val="00DC66E4"/>
    <w:rsid w:val="00DC6D9D"/>
    <w:rsid w:val="00DC71C2"/>
    <w:rsid w:val="00DC7A34"/>
    <w:rsid w:val="00DD0138"/>
    <w:rsid w:val="00DD0D47"/>
    <w:rsid w:val="00DD16E5"/>
    <w:rsid w:val="00DD1EEF"/>
    <w:rsid w:val="00DD2073"/>
    <w:rsid w:val="00DD281D"/>
    <w:rsid w:val="00DD377E"/>
    <w:rsid w:val="00DD3E89"/>
    <w:rsid w:val="00DD40C5"/>
    <w:rsid w:val="00DD53B4"/>
    <w:rsid w:val="00DD59E2"/>
    <w:rsid w:val="00DD795B"/>
    <w:rsid w:val="00DD7DE7"/>
    <w:rsid w:val="00DE004E"/>
    <w:rsid w:val="00DE00E3"/>
    <w:rsid w:val="00DE08FC"/>
    <w:rsid w:val="00DE0D3A"/>
    <w:rsid w:val="00DE0DD7"/>
    <w:rsid w:val="00DE0F7D"/>
    <w:rsid w:val="00DE1CA5"/>
    <w:rsid w:val="00DE1D59"/>
    <w:rsid w:val="00DE2318"/>
    <w:rsid w:val="00DE3D0E"/>
    <w:rsid w:val="00DE3D20"/>
    <w:rsid w:val="00DE6D7B"/>
    <w:rsid w:val="00DE6F83"/>
    <w:rsid w:val="00DE7095"/>
    <w:rsid w:val="00DE74A3"/>
    <w:rsid w:val="00DF09B1"/>
    <w:rsid w:val="00DF0BD0"/>
    <w:rsid w:val="00DF269B"/>
    <w:rsid w:val="00DF47BC"/>
    <w:rsid w:val="00DF6DDF"/>
    <w:rsid w:val="00E01B10"/>
    <w:rsid w:val="00E01C63"/>
    <w:rsid w:val="00E02E63"/>
    <w:rsid w:val="00E03BB6"/>
    <w:rsid w:val="00E03E9F"/>
    <w:rsid w:val="00E061A1"/>
    <w:rsid w:val="00E11041"/>
    <w:rsid w:val="00E1113B"/>
    <w:rsid w:val="00E11262"/>
    <w:rsid w:val="00E114CF"/>
    <w:rsid w:val="00E11BCB"/>
    <w:rsid w:val="00E122F4"/>
    <w:rsid w:val="00E131D0"/>
    <w:rsid w:val="00E141A1"/>
    <w:rsid w:val="00E158F7"/>
    <w:rsid w:val="00E17B1A"/>
    <w:rsid w:val="00E17BC9"/>
    <w:rsid w:val="00E215F8"/>
    <w:rsid w:val="00E21B11"/>
    <w:rsid w:val="00E21B18"/>
    <w:rsid w:val="00E239DA"/>
    <w:rsid w:val="00E24150"/>
    <w:rsid w:val="00E24F68"/>
    <w:rsid w:val="00E30707"/>
    <w:rsid w:val="00E30EB9"/>
    <w:rsid w:val="00E31014"/>
    <w:rsid w:val="00E31559"/>
    <w:rsid w:val="00E33105"/>
    <w:rsid w:val="00E33488"/>
    <w:rsid w:val="00E33B9A"/>
    <w:rsid w:val="00E33CDF"/>
    <w:rsid w:val="00E34469"/>
    <w:rsid w:val="00E34AA6"/>
    <w:rsid w:val="00E3681D"/>
    <w:rsid w:val="00E36B35"/>
    <w:rsid w:val="00E4044D"/>
    <w:rsid w:val="00E404BE"/>
    <w:rsid w:val="00E40BD8"/>
    <w:rsid w:val="00E41635"/>
    <w:rsid w:val="00E439CA"/>
    <w:rsid w:val="00E44103"/>
    <w:rsid w:val="00E459EF"/>
    <w:rsid w:val="00E45EE9"/>
    <w:rsid w:val="00E462B0"/>
    <w:rsid w:val="00E46380"/>
    <w:rsid w:val="00E46E4D"/>
    <w:rsid w:val="00E4799A"/>
    <w:rsid w:val="00E47A18"/>
    <w:rsid w:val="00E50323"/>
    <w:rsid w:val="00E50911"/>
    <w:rsid w:val="00E51526"/>
    <w:rsid w:val="00E51C23"/>
    <w:rsid w:val="00E52D87"/>
    <w:rsid w:val="00E54792"/>
    <w:rsid w:val="00E54FA5"/>
    <w:rsid w:val="00E56975"/>
    <w:rsid w:val="00E577E7"/>
    <w:rsid w:val="00E60625"/>
    <w:rsid w:val="00E60A04"/>
    <w:rsid w:val="00E61969"/>
    <w:rsid w:val="00E62345"/>
    <w:rsid w:val="00E6298C"/>
    <w:rsid w:val="00E63A69"/>
    <w:rsid w:val="00E66151"/>
    <w:rsid w:val="00E664B5"/>
    <w:rsid w:val="00E67065"/>
    <w:rsid w:val="00E72B9E"/>
    <w:rsid w:val="00E72C12"/>
    <w:rsid w:val="00E73CF9"/>
    <w:rsid w:val="00E73D09"/>
    <w:rsid w:val="00E73F83"/>
    <w:rsid w:val="00E7525F"/>
    <w:rsid w:val="00E76A05"/>
    <w:rsid w:val="00E77C3B"/>
    <w:rsid w:val="00E80A72"/>
    <w:rsid w:val="00E80DB9"/>
    <w:rsid w:val="00E80F91"/>
    <w:rsid w:val="00E82CF5"/>
    <w:rsid w:val="00E83190"/>
    <w:rsid w:val="00E83D16"/>
    <w:rsid w:val="00E8452C"/>
    <w:rsid w:val="00E8472B"/>
    <w:rsid w:val="00E85078"/>
    <w:rsid w:val="00E851FD"/>
    <w:rsid w:val="00E855AB"/>
    <w:rsid w:val="00E85DAB"/>
    <w:rsid w:val="00E86196"/>
    <w:rsid w:val="00E8726A"/>
    <w:rsid w:val="00E87D2A"/>
    <w:rsid w:val="00E90CF5"/>
    <w:rsid w:val="00E914BF"/>
    <w:rsid w:val="00E91879"/>
    <w:rsid w:val="00E92271"/>
    <w:rsid w:val="00E92A70"/>
    <w:rsid w:val="00E93DF5"/>
    <w:rsid w:val="00E94DC8"/>
    <w:rsid w:val="00E94FCD"/>
    <w:rsid w:val="00E952AA"/>
    <w:rsid w:val="00E957AD"/>
    <w:rsid w:val="00E96B6C"/>
    <w:rsid w:val="00E96EF8"/>
    <w:rsid w:val="00E9791E"/>
    <w:rsid w:val="00EA04B1"/>
    <w:rsid w:val="00EA16B9"/>
    <w:rsid w:val="00EA21FC"/>
    <w:rsid w:val="00EA265E"/>
    <w:rsid w:val="00EA30B0"/>
    <w:rsid w:val="00EA36C2"/>
    <w:rsid w:val="00EA3D2A"/>
    <w:rsid w:val="00EA4493"/>
    <w:rsid w:val="00EA4783"/>
    <w:rsid w:val="00EA51B6"/>
    <w:rsid w:val="00EA59A3"/>
    <w:rsid w:val="00EA623A"/>
    <w:rsid w:val="00EA69EA"/>
    <w:rsid w:val="00EA75AC"/>
    <w:rsid w:val="00EB0154"/>
    <w:rsid w:val="00EB0F3F"/>
    <w:rsid w:val="00EB22DC"/>
    <w:rsid w:val="00EB2E9D"/>
    <w:rsid w:val="00EB3451"/>
    <w:rsid w:val="00EB369B"/>
    <w:rsid w:val="00EB3E5E"/>
    <w:rsid w:val="00EB4148"/>
    <w:rsid w:val="00EB4246"/>
    <w:rsid w:val="00EB555F"/>
    <w:rsid w:val="00EB5B45"/>
    <w:rsid w:val="00EB6A2A"/>
    <w:rsid w:val="00EB6F9D"/>
    <w:rsid w:val="00EB7A7D"/>
    <w:rsid w:val="00EC1D17"/>
    <w:rsid w:val="00EC2570"/>
    <w:rsid w:val="00EC34E6"/>
    <w:rsid w:val="00EC41CD"/>
    <w:rsid w:val="00EC43DD"/>
    <w:rsid w:val="00EC506E"/>
    <w:rsid w:val="00EC62CC"/>
    <w:rsid w:val="00ED0894"/>
    <w:rsid w:val="00ED1B69"/>
    <w:rsid w:val="00ED1D2E"/>
    <w:rsid w:val="00ED1F97"/>
    <w:rsid w:val="00ED2314"/>
    <w:rsid w:val="00ED26D9"/>
    <w:rsid w:val="00ED355A"/>
    <w:rsid w:val="00ED4355"/>
    <w:rsid w:val="00ED7E62"/>
    <w:rsid w:val="00EE1CFC"/>
    <w:rsid w:val="00EE2E9F"/>
    <w:rsid w:val="00EE2F5A"/>
    <w:rsid w:val="00EE38FA"/>
    <w:rsid w:val="00EE3CF9"/>
    <w:rsid w:val="00EE4016"/>
    <w:rsid w:val="00EE5ECD"/>
    <w:rsid w:val="00EE7152"/>
    <w:rsid w:val="00EE779D"/>
    <w:rsid w:val="00EF1EC7"/>
    <w:rsid w:val="00EF234C"/>
    <w:rsid w:val="00EF3649"/>
    <w:rsid w:val="00EF441C"/>
    <w:rsid w:val="00EF4DA1"/>
    <w:rsid w:val="00EF50CB"/>
    <w:rsid w:val="00EF61A7"/>
    <w:rsid w:val="00EF775F"/>
    <w:rsid w:val="00EF7EFD"/>
    <w:rsid w:val="00F00952"/>
    <w:rsid w:val="00F00F7B"/>
    <w:rsid w:val="00F017EE"/>
    <w:rsid w:val="00F01A65"/>
    <w:rsid w:val="00F01F3B"/>
    <w:rsid w:val="00F0245E"/>
    <w:rsid w:val="00F02D2E"/>
    <w:rsid w:val="00F03EA7"/>
    <w:rsid w:val="00F03FDC"/>
    <w:rsid w:val="00F04370"/>
    <w:rsid w:val="00F04397"/>
    <w:rsid w:val="00F052F3"/>
    <w:rsid w:val="00F05C30"/>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16EDC"/>
    <w:rsid w:val="00F17367"/>
    <w:rsid w:val="00F17FE4"/>
    <w:rsid w:val="00F21006"/>
    <w:rsid w:val="00F21154"/>
    <w:rsid w:val="00F220A7"/>
    <w:rsid w:val="00F229DC"/>
    <w:rsid w:val="00F2387A"/>
    <w:rsid w:val="00F23BD2"/>
    <w:rsid w:val="00F23F8C"/>
    <w:rsid w:val="00F250C8"/>
    <w:rsid w:val="00F25166"/>
    <w:rsid w:val="00F261F0"/>
    <w:rsid w:val="00F307B7"/>
    <w:rsid w:val="00F31849"/>
    <w:rsid w:val="00F320D6"/>
    <w:rsid w:val="00F32A4A"/>
    <w:rsid w:val="00F32FC6"/>
    <w:rsid w:val="00F33AEC"/>
    <w:rsid w:val="00F33DEF"/>
    <w:rsid w:val="00F374B3"/>
    <w:rsid w:val="00F37754"/>
    <w:rsid w:val="00F37A4B"/>
    <w:rsid w:val="00F37E76"/>
    <w:rsid w:val="00F40CDF"/>
    <w:rsid w:val="00F43B28"/>
    <w:rsid w:val="00F44766"/>
    <w:rsid w:val="00F44C64"/>
    <w:rsid w:val="00F4559B"/>
    <w:rsid w:val="00F457E5"/>
    <w:rsid w:val="00F462C9"/>
    <w:rsid w:val="00F463FD"/>
    <w:rsid w:val="00F470D6"/>
    <w:rsid w:val="00F51D4A"/>
    <w:rsid w:val="00F51E09"/>
    <w:rsid w:val="00F54092"/>
    <w:rsid w:val="00F55256"/>
    <w:rsid w:val="00F55D41"/>
    <w:rsid w:val="00F55DDF"/>
    <w:rsid w:val="00F563CB"/>
    <w:rsid w:val="00F56F3D"/>
    <w:rsid w:val="00F57B8A"/>
    <w:rsid w:val="00F604AF"/>
    <w:rsid w:val="00F60D88"/>
    <w:rsid w:val="00F62949"/>
    <w:rsid w:val="00F62C51"/>
    <w:rsid w:val="00F64488"/>
    <w:rsid w:val="00F65E04"/>
    <w:rsid w:val="00F65E2A"/>
    <w:rsid w:val="00F67A51"/>
    <w:rsid w:val="00F67E70"/>
    <w:rsid w:val="00F7076D"/>
    <w:rsid w:val="00F70F71"/>
    <w:rsid w:val="00F713AA"/>
    <w:rsid w:val="00F7163C"/>
    <w:rsid w:val="00F728DE"/>
    <w:rsid w:val="00F72F1A"/>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5A85"/>
    <w:rsid w:val="00F86288"/>
    <w:rsid w:val="00F86698"/>
    <w:rsid w:val="00F86C69"/>
    <w:rsid w:val="00F86F49"/>
    <w:rsid w:val="00F87473"/>
    <w:rsid w:val="00F874FC"/>
    <w:rsid w:val="00F9117E"/>
    <w:rsid w:val="00F92FE1"/>
    <w:rsid w:val="00F93B88"/>
    <w:rsid w:val="00F93FD0"/>
    <w:rsid w:val="00F94748"/>
    <w:rsid w:val="00F9563C"/>
    <w:rsid w:val="00F95722"/>
    <w:rsid w:val="00F95ABC"/>
    <w:rsid w:val="00F962C5"/>
    <w:rsid w:val="00F97285"/>
    <w:rsid w:val="00FA006F"/>
    <w:rsid w:val="00FA0141"/>
    <w:rsid w:val="00FA190B"/>
    <w:rsid w:val="00FA1FE1"/>
    <w:rsid w:val="00FA21D0"/>
    <w:rsid w:val="00FA2944"/>
    <w:rsid w:val="00FA360D"/>
    <w:rsid w:val="00FA3BF8"/>
    <w:rsid w:val="00FA501E"/>
    <w:rsid w:val="00FA6A19"/>
    <w:rsid w:val="00FB0663"/>
    <w:rsid w:val="00FB105E"/>
    <w:rsid w:val="00FB1128"/>
    <w:rsid w:val="00FB1B26"/>
    <w:rsid w:val="00FB1DC6"/>
    <w:rsid w:val="00FB2BCB"/>
    <w:rsid w:val="00FB532A"/>
    <w:rsid w:val="00FB5D5C"/>
    <w:rsid w:val="00FB60DA"/>
    <w:rsid w:val="00FB65F5"/>
    <w:rsid w:val="00FC0274"/>
    <w:rsid w:val="00FC09D9"/>
    <w:rsid w:val="00FC1CBE"/>
    <w:rsid w:val="00FC29D8"/>
    <w:rsid w:val="00FC44BD"/>
    <w:rsid w:val="00FC4FCD"/>
    <w:rsid w:val="00FC6734"/>
    <w:rsid w:val="00FC6939"/>
    <w:rsid w:val="00FC717F"/>
    <w:rsid w:val="00FC7763"/>
    <w:rsid w:val="00FD186B"/>
    <w:rsid w:val="00FD264D"/>
    <w:rsid w:val="00FD284F"/>
    <w:rsid w:val="00FD2B67"/>
    <w:rsid w:val="00FD3284"/>
    <w:rsid w:val="00FD3473"/>
    <w:rsid w:val="00FD3B33"/>
    <w:rsid w:val="00FD616B"/>
    <w:rsid w:val="00FD64CC"/>
    <w:rsid w:val="00FD6B0A"/>
    <w:rsid w:val="00FE018B"/>
    <w:rsid w:val="00FE092E"/>
    <w:rsid w:val="00FE10D1"/>
    <w:rsid w:val="00FE12D3"/>
    <w:rsid w:val="00FE3F20"/>
    <w:rsid w:val="00FE4730"/>
    <w:rsid w:val="00FE4D96"/>
    <w:rsid w:val="00FE502F"/>
    <w:rsid w:val="00FE5230"/>
    <w:rsid w:val="00FE6AFF"/>
    <w:rsid w:val="00FE72CB"/>
    <w:rsid w:val="00FE7C5E"/>
    <w:rsid w:val="00FF138F"/>
    <w:rsid w:val="00FF16F3"/>
    <w:rsid w:val="00FF31C6"/>
    <w:rsid w:val="00FF414D"/>
    <w:rsid w:val="00FF4A57"/>
    <w:rsid w:val="00FF4C69"/>
    <w:rsid w:val="00FF51FD"/>
    <w:rsid w:val="00FF5EAC"/>
    <w:rsid w:val="00FF73A4"/>
    <w:rsid w:val="5CF50410"/>
    <w:rsid w:val="613F2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2"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B3"/>
    <w:pPr>
      <w:widowControl w:val="0"/>
      <w:jc w:val="both"/>
    </w:pPr>
    <w:rPr>
      <w:kern w:val="2"/>
      <w:sz w:val="21"/>
      <w:szCs w:val="22"/>
    </w:rPr>
  </w:style>
  <w:style w:type="paragraph" w:styleId="1">
    <w:name w:val="heading 1"/>
    <w:basedOn w:val="a"/>
    <w:next w:val="a"/>
    <w:link w:val="1Char"/>
    <w:uiPriority w:val="9"/>
    <w:qFormat/>
    <w:rsid w:val="00AC38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C38B3"/>
    <w:rPr>
      <w:sz w:val="18"/>
      <w:szCs w:val="18"/>
    </w:rPr>
  </w:style>
  <w:style w:type="paragraph" w:styleId="a4">
    <w:name w:val="footer"/>
    <w:basedOn w:val="a"/>
    <w:link w:val="Char0"/>
    <w:uiPriority w:val="99"/>
    <w:unhideWhenUsed/>
    <w:qFormat/>
    <w:rsid w:val="00AC38B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C38B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unhideWhenUsed/>
    <w:qFormat/>
    <w:rsid w:val="00AC38B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AC38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AC38B3"/>
    <w:rPr>
      <w:b/>
      <w:bCs/>
    </w:rPr>
  </w:style>
  <w:style w:type="character" w:styleId="a9">
    <w:name w:val="Hyperlink"/>
    <w:basedOn w:val="a0"/>
    <w:uiPriority w:val="99"/>
    <w:semiHidden/>
    <w:unhideWhenUsed/>
    <w:qFormat/>
    <w:rsid w:val="00AC38B3"/>
    <w:rPr>
      <w:color w:val="0000FF"/>
      <w:u w:val="single"/>
    </w:rPr>
  </w:style>
  <w:style w:type="character" w:customStyle="1" w:styleId="1Char">
    <w:name w:val="标题 1 Char"/>
    <w:basedOn w:val="a0"/>
    <w:link w:val="1"/>
    <w:uiPriority w:val="9"/>
    <w:qFormat/>
    <w:rsid w:val="00AC38B3"/>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AC38B3"/>
    <w:rPr>
      <w:sz w:val="18"/>
      <w:szCs w:val="18"/>
    </w:rPr>
  </w:style>
  <w:style w:type="character" w:customStyle="1" w:styleId="Char1">
    <w:name w:val="页眉 Char"/>
    <w:basedOn w:val="a0"/>
    <w:link w:val="a5"/>
    <w:uiPriority w:val="99"/>
    <w:qFormat/>
    <w:rsid w:val="00AC38B3"/>
    <w:rPr>
      <w:sz w:val="18"/>
      <w:szCs w:val="18"/>
    </w:rPr>
  </w:style>
  <w:style w:type="character" w:customStyle="1" w:styleId="Char0">
    <w:name w:val="页脚 Char"/>
    <w:basedOn w:val="a0"/>
    <w:link w:val="a4"/>
    <w:uiPriority w:val="99"/>
    <w:qFormat/>
    <w:rsid w:val="00AC38B3"/>
    <w:rPr>
      <w:sz w:val="18"/>
      <w:szCs w:val="18"/>
    </w:rPr>
  </w:style>
  <w:style w:type="paragraph" w:customStyle="1" w:styleId="10">
    <w:name w:val="列出段落1"/>
    <w:basedOn w:val="a"/>
    <w:uiPriority w:val="34"/>
    <w:qFormat/>
    <w:rsid w:val="00AC38B3"/>
    <w:pPr>
      <w:ind w:firstLineChars="200" w:firstLine="420"/>
    </w:pPr>
    <w:rPr>
      <w:rFonts w:ascii="等线" w:eastAsia="仿宋_GB2312" w:hAnsi="等线" w:cs="Arial"/>
      <w:sz w:val="32"/>
      <w:szCs w:val="21"/>
    </w:rPr>
  </w:style>
  <w:style w:type="paragraph" w:styleId="aa">
    <w:name w:val="List Paragraph"/>
    <w:basedOn w:val="a"/>
    <w:link w:val="Char2"/>
    <w:uiPriority w:val="34"/>
    <w:qFormat/>
    <w:rsid w:val="00AC38B3"/>
    <w:pPr>
      <w:ind w:firstLineChars="200" w:firstLine="420"/>
    </w:pPr>
  </w:style>
  <w:style w:type="character" w:customStyle="1" w:styleId="Char2">
    <w:name w:val="列出段落 Char"/>
    <w:link w:val="aa"/>
    <w:uiPriority w:val="34"/>
    <w:qFormat/>
    <w:locked/>
    <w:rsid w:val="00AC38B3"/>
  </w:style>
  <w:style w:type="character" w:customStyle="1" w:styleId="11">
    <w:name w:val="列出段落 字符1"/>
    <w:uiPriority w:val="34"/>
    <w:qFormat/>
    <w:locked/>
    <w:rsid w:val="00AC38B3"/>
    <w:rPr>
      <w:kern w:val="2"/>
      <w:sz w:val="21"/>
    </w:rPr>
  </w:style>
  <w:style w:type="paragraph" w:styleId="4">
    <w:name w:val="index 4"/>
    <w:basedOn w:val="a"/>
    <w:next w:val="a"/>
    <w:uiPriority w:val="99"/>
    <w:unhideWhenUsed/>
    <w:qFormat/>
    <w:rsid w:val="00BB6981"/>
    <w:pPr>
      <w:ind w:leftChars="600" w:left="6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20</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高洋</cp:lastModifiedBy>
  <cp:revision>612</cp:revision>
  <cp:lastPrinted>2022-04-18T02:30:00Z</cp:lastPrinted>
  <dcterms:created xsi:type="dcterms:W3CDTF">2019-10-28T05:42:00Z</dcterms:created>
  <dcterms:modified xsi:type="dcterms:W3CDTF">2024-06-17T08:27:00Z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685ED150B6794AAF9DB6A86B4BB0A0DE</vt:lpwstr>
  </property>
</Properties>
</file>