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2731"/>
        <w:gridCol w:w="424"/>
        <w:gridCol w:w="1687"/>
        <w:gridCol w:w="116"/>
        <w:gridCol w:w="1953"/>
      </w:tblGrid>
      <w:tr>
        <w:trPr>
          <w:trHeight w:val="450"/>
        </w:trPr>
        <w:tc>
          <w:tcPr>
            <w:tcW w:w="139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黑体_GBK" w:eastAsia="方正黑体_GBK" w:cs="黑体" w:hint="eastAsia"/>
                <w:sz w:val="32"/>
                <w:szCs w:val="32"/>
                <w:lang w:eastAsia="zh-CN"/>
              </w:rPr>
            </w:pPr>
            <w:r>
              <w:rPr>
                <w:rFonts w:ascii="方正黑体_GBK" w:eastAsia="方正黑体_GBK" w:cs="黑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方正黑体_GBK" w:eastAsia="方正黑体_GBK" w:cs="黑体" w:hint="eastAsia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55" w:type="dxa"/>
            <w:gridSpan w:val="2"/>
            <w:noWrap/>
            <w:vAlign w:val="center"/>
          </w:tcPr>
          <w:p>
            <w:pPr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noWrap/>
            <w:vAlign w:val="center"/>
          </w:tcPr>
          <w:p>
            <w:pPr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953" w:type="dxa"/>
            <w:noWrap/>
            <w:vAlign w:val="center"/>
          </w:tcPr>
          <w:p>
            <w:pPr>
              <w:rPr>
                <w:rFonts w:ascii="宋体" w:cs="宋体"/>
                <w:sz w:val="32"/>
                <w:szCs w:val="32"/>
              </w:rPr>
            </w:pPr>
          </w:p>
        </w:tc>
      </w:tr>
      <w:tr>
        <w:trPr>
          <w:trHeight w:val="826"/>
        </w:trPr>
        <w:tc>
          <w:tcPr>
            <w:tcW w:w="8306" w:type="dxa"/>
            <w:gridSpan w:val="6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_GBK" w:eastAsia="方正小标宋_GBK" w:cs="宋体" w:hint="eastAsia"/>
                <w:bCs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bCs/>
                <w:kern w:val="0"/>
                <w:sz w:val="44"/>
                <w:szCs w:val="44"/>
                <w:u w:val="single"/>
                <w:lang w:val="en-US" w:eastAsia="zh-CN"/>
              </w:rPr>
              <w:t xml:space="preserve">    </w:t>
            </w:r>
            <w:r>
              <w:rPr>
                <w:rFonts w:ascii="方正小标宋_GBK" w:eastAsia="方正小标宋_GBK" w:cs="宋体" w:hint="eastAsia"/>
                <w:bCs/>
                <w:kern w:val="0"/>
                <w:sz w:val="44"/>
                <w:szCs w:val="44"/>
                <w:lang w:val="en-US" w:eastAsia="zh-CN"/>
              </w:rPr>
              <w:t>市（县）、区</w:t>
            </w:r>
            <w:r>
              <w:rPr>
                <w:rFonts w:ascii="方正小标宋_GBK" w:eastAsia="方正小标宋_GBK" w:cs="宋体" w:hint="eastAsia"/>
                <w:bCs/>
                <w:kern w:val="0"/>
                <w:sz w:val="44"/>
                <w:szCs w:val="44"/>
              </w:rPr>
              <w:t>建筑工程发包与承包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_GBK" w:eastAsia="方正小标宋_GBK" w:cs="宋体"/>
                <w:bCs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bCs/>
                <w:kern w:val="0"/>
                <w:sz w:val="44"/>
                <w:szCs w:val="44"/>
              </w:rPr>
              <w:t xml:space="preserve">违法典型案例   </w:t>
            </w:r>
          </w:p>
        </w:tc>
      </w:tr>
      <w:tr>
        <w:trPr>
          <w:trHeight w:val="450"/>
        </w:trPr>
        <w:tc>
          <w:tcPr>
            <w:tcW w:w="8306" w:type="dxa"/>
            <w:gridSpan w:val="6"/>
            <w:noWrap/>
            <w:vAlign w:val="center"/>
          </w:tcPr>
          <w:p>
            <w:pPr>
              <w:spacing w:line="400" w:lineRule="exact"/>
              <w:rPr>
                <w:rFonts w:ascii="方正仿宋_GBK" w:eastAsia="方正仿宋_GBK" w:cs="宋体"/>
                <w:bCs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bCs/>
                <w:kern w:val="0"/>
                <w:sz w:val="28"/>
                <w:szCs w:val="28"/>
              </w:rPr>
              <w:t>填报单位（加盖公章）：</w:t>
            </w:r>
            <w:r>
              <w:rPr>
                <w:rFonts w:asci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cs="宋体"/>
                <w:bCs/>
                <w:kern w:val="0"/>
                <w:sz w:val="28"/>
                <w:szCs w:val="28"/>
              </w:rPr>
              <w:t xml:space="preserve">       </w:t>
            </w:r>
          </w:p>
        </w:tc>
      </w:tr>
      <w:tr>
        <w:trPr>
          <w:trHeight w:val="102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int="eastAsia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eastAsia="方正仿宋_GBK" w:cs="宋体" w:hint="eastAsia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int="eastAsia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查处日期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eastAsia="方正仿宋_GBK" w:cs="宋体" w:hint="eastAsia"/>
                <w:sz w:val="28"/>
                <w:szCs w:val="28"/>
              </w:rPr>
            </w:pPr>
          </w:p>
        </w:tc>
      </w:tr>
      <w:tr>
        <w:trPr>
          <w:trHeight w:val="102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int="eastAsia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责任主体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 w:hint="eastAsia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 w:hint="eastAsia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sz w:val="28"/>
                <w:szCs w:val="28"/>
              </w:rPr>
              <w:t>责任人及职务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 w:cs="宋体" w:hint="eastAsia"/>
                <w:sz w:val="28"/>
                <w:szCs w:val="28"/>
              </w:rPr>
            </w:pPr>
          </w:p>
        </w:tc>
      </w:tr>
      <w:tr>
        <w:trPr>
          <w:trHeight w:val="293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违法违规   行为事实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6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cs="宋体" w:hint="eastAsia"/>
                <w:sz w:val="28"/>
                <w:szCs w:val="28"/>
              </w:rPr>
            </w:pPr>
          </w:p>
        </w:tc>
      </w:tr>
      <w:tr>
        <w:trPr>
          <w:trHeight w:val="257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int="eastAsia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查处理由及结果</w:t>
            </w:r>
          </w:p>
        </w:tc>
        <w:tc>
          <w:tcPr>
            <w:tcW w:w="6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rPr>
          <w:trHeight w:val="165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int="eastAsia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kern w:val="0"/>
                <w:sz w:val="28"/>
                <w:szCs w:val="28"/>
              </w:rPr>
              <w:t>建议        处理意见</w:t>
            </w:r>
          </w:p>
        </w:tc>
        <w:tc>
          <w:tcPr>
            <w:tcW w:w="6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cs="宋体" w:hint="eastAsia"/>
                <w:sz w:val="28"/>
                <w:szCs w:val="28"/>
              </w:rPr>
            </w:pPr>
          </w:p>
        </w:tc>
      </w:tr>
      <w:tr>
        <w:trPr>
          <w:trHeight w:val="690"/>
        </w:trPr>
        <w:tc>
          <w:tcPr>
            <w:tcW w:w="8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cs="宋体" w:hint="eastAsia"/>
                <w:kern w:val="0"/>
                <w:sz w:val="24"/>
              </w:rPr>
            </w:pPr>
            <w:r>
              <w:rPr>
                <w:rFonts w:ascii="方正仿宋_GBK" w:eastAsia="方正仿宋_GBK" w:cs="宋体" w:hint="eastAsia"/>
                <w:kern w:val="0"/>
                <w:sz w:val="24"/>
              </w:rPr>
              <w:t>填报人：           联系电话：             填报日期：     年   月  日</w:t>
            </w:r>
          </w:p>
        </w:tc>
      </w:tr>
    </w:tbl>
    <w:p>
      <w:pPr>
        <w:widowControl/>
        <w:spacing w:line="400" w:lineRule="exact"/>
        <w:jc w:val="left"/>
        <w:textAlignment w:val="center"/>
        <w:rPr>
          <w:rFonts w:ascii="方正仿宋_GBK" w:eastAsia="方正仿宋_GBK" w:cs="宋体" w:hint="eastAsia"/>
          <w:kern w:val="0"/>
          <w:szCs w:val="21"/>
        </w:rPr>
      </w:pPr>
      <w:r>
        <w:rPr>
          <w:rFonts w:ascii="方正仿宋_GBK" w:eastAsia="方正仿宋_GBK" w:cs="宋体" w:hint="eastAsia"/>
          <w:kern w:val="0"/>
          <w:szCs w:val="21"/>
        </w:rPr>
        <w:t>注：由各</w:t>
      </w:r>
      <w:r>
        <w:rPr>
          <w:rFonts w:ascii="方正仿宋_GBK" w:eastAsia="方正仿宋_GBK" w:cs="宋体" w:hint="eastAsia"/>
          <w:kern w:val="0"/>
          <w:szCs w:val="21"/>
          <w:lang w:val="en-US" w:eastAsia="zh-CN"/>
        </w:rPr>
        <w:t>地区</w:t>
      </w:r>
      <w:r>
        <w:rPr>
          <w:rFonts w:ascii="方正仿宋_GBK" w:eastAsia="方正仿宋_GBK" w:cs="宋体" w:hint="eastAsia"/>
          <w:kern w:val="0"/>
          <w:szCs w:val="21"/>
        </w:rPr>
        <w:t>住房和城乡建设行政主管部门填写本</w:t>
      </w:r>
      <w:r>
        <w:rPr>
          <w:rFonts w:ascii="方正仿宋_GBK" w:eastAsia="方正仿宋_GBK" w:cs="宋体" w:hint="eastAsia"/>
          <w:kern w:val="0"/>
          <w:szCs w:val="21"/>
          <w:lang w:val="en-US" w:eastAsia="zh-CN"/>
        </w:rPr>
        <w:t>地区</w:t>
      </w:r>
      <w:r>
        <w:rPr>
          <w:rFonts w:ascii="方正仿宋_GBK" w:eastAsia="方正仿宋_GBK" w:cs="宋体" w:hint="eastAsia"/>
          <w:kern w:val="0"/>
          <w:szCs w:val="21"/>
        </w:rPr>
        <w:t>建筑工程发包</w:t>
      </w:r>
      <w:r>
        <w:rPr>
          <w:rFonts w:ascii="方正仿宋_GBK" w:eastAsia="方正仿宋_GBK" w:cs="宋体" w:hint="eastAsia"/>
          <w:kern w:val="0"/>
          <w:szCs w:val="21"/>
        </w:rPr>
        <w:t>与承包违法典型案例,2024年10月20日前报送。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Y2ExZjIwYjIwZGExMzViYzE5NWNlNmE2NmY1NjBm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144</Words>
  <Characters>150</Characters>
  <Lines>39</Lines>
  <Paragraphs>14</Paragraphs>
  <CharactersWithSpaces>210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Leon Chen</dc:creator>
  <cp:lastModifiedBy>user</cp:lastModifiedBy>
  <cp:revision>34</cp:revision>
  <cp:lastPrinted>2022-04-29T01:03:00Z</cp:lastPrinted>
  <dcterms:created xsi:type="dcterms:W3CDTF">2022-04-28T09:45:00Z</dcterms:created>
  <dcterms:modified xsi:type="dcterms:W3CDTF">2024-05-21T06:32:25Z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2052-12.1.0.16910</vt:lpwstr>
  </property>
  <property fmtid="{D5CDD505-2E9C-101B-9397-08002B2CF9AE}" pid="3" name="ICV">
    <vt:lpwstr>351E0C8E11B4460FA1EA2CD108065219</vt:lpwstr>
  </property>
</Properties>
</file>