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消防审验技术服务机构人员配备参考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提供消防设计文件技术审查服务的单位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技术负责人应当具有一级注册建筑师、注册结构工程师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注册电气工程师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注册土木工程师、注册安全工程师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或者注册公用设备工程师资格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给排水或暖通空调专业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建筑专业技术人员不少于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人，给水排水、暖通空调、电气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专业技术人员各不少于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人，结构专业技术人员不少于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（二）提供消防验收现场评定（消防验收备案现场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检查）、竣工验收消防查验服务的单位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技术负责人应当具有注册建筑师、建造师、监理工程师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注册电气工程师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注册土木工程师、注册安全工程师、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注册结构工程师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注册公用设备工程师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给排水或暖通空调专业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建筑、消防、结构、给水排水、暖通空调、电气等专业技术人员各不少于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lmNGZhOTFkNTUyN2EyYzM1MTdlNWY3M2I2OGYifQ=="/>
  </w:docVars>
  <w:rsids>
    <w:rsidRoot w:val="02F63DF8"/>
    <w:rsid w:val="02F63DF8"/>
    <w:rsid w:val="160F7CF5"/>
    <w:rsid w:val="1E8D1558"/>
    <w:rsid w:val="379A3360"/>
    <w:rsid w:val="391A77BD"/>
    <w:rsid w:val="3C877EA9"/>
    <w:rsid w:val="3D891FB8"/>
    <w:rsid w:val="6475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2023-12-29T06:19:00Z</dcterms:created>
  <dc:creator>我想做一棵树</dc:creator>
  <cp:lastModifiedBy>我想做一棵树</cp:lastModifiedBy>
  <cp:lastPrinted>2024-01-03T09:06:00Z</cp:lastPrinted>
  <dcterms:modified xsi:type="dcterms:W3CDTF">2024-01-08T02:29:27Z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9E4441D1FE324E78B47B66E5187C95A4_13</vt:lpwstr>
  </property>
</Properties>
</file>