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z w:val="32"/>
          <w:szCs w:val="32"/>
        </w:rPr>
        <w:t>-1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_GBK" w:cs="宋体"/>
          <w:color w:val="000000"/>
          <w:kern w:val="0"/>
          <w:sz w:val="40"/>
          <w:szCs w:val="40"/>
        </w:rPr>
        <w:t>2023</w:t>
      </w:r>
      <w:r>
        <w:rPr>
          <w:rFonts w:hint="eastAsia" w:ascii="Times New Roman" w:hAnsi="Times New Roman" w:eastAsia="方正小标宋_GBK" w:cs="宋体"/>
          <w:color w:val="000000"/>
          <w:kern w:val="0"/>
          <w:sz w:val="40"/>
          <w:szCs w:val="40"/>
        </w:rPr>
        <w:t>年江苏省优质工程奖扬子杯申报项目汇总表</w:t>
      </w:r>
    </w:p>
    <w:p>
      <w:pPr>
        <w:spacing w:line="240" w:lineRule="exact"/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</w:pPr>
    </w:p>
    <w:p>
      <w:pPr>
        <w:spacing w:line="57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申报单位：设区市行政主管部门（盖章）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 xml:space="preserve">           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申报类别：房建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市政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园林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装饰装修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安装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钢结构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城市轨道交通</w:t>
      </w:r>
      <w:r>
        <w:rPr>
          <w:rFonts w:ascii="Times New Roman" w:hAnsi="Times New Roman" w:eastAsia="方正楷体_GBK" w:cs="宋体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方正楷体_GBK" w:cs="宋体"/>
          <w:color w:val="000000"/>
          <w:kern w:val="0"/>
          <w:sz w:val="24"/>
          <w:szCs w:val="24"/>
        </w:rPr>
        <w:t>装配式建筑工程</w:t>
      </w: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56"/>
        <w:gridCol w:w="1156"/>
        <w:gridCol w:w="1404"/>
        <w:gridCol w:w="1156"/>
        <w:gridCol w:w="1156"/>
        <w:gridCol w:w="1202"/>
        <w:gridCol w:w="1173"/>
        <w:gridCol w:w="921"/>
        <w:gridCol w:w="1139"/>
        <w:gridCol w:w="1442"/>
        <w:gridCol w:w="16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0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40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9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40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24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主要参建人员</w:t>
            </w:r>
          </w:p>
        </w:tc>
        <w:tc>
          <w:tcPr>
            <w:tcW w:w="32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1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</w:t>
            </w:r>
          </w:p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507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竣工验收</w:t>
            </w:r>
          </w:p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合格时间</w:t>
            </w:r>
          </w:p>
        </w:tc>
        <w:tc>
          <w:tcPr>
            <w:tcW w:w="57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32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如：备选项目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 xml:space="preserve">注： </w:t>
      </w:r>
      <w:r>
        <w:rPr>
          <w:rFonts w:ascii="Times New Roman" w:hAnsi="Times New Roman" w:eastAsia="方正仿宋_GBK"/>
          <w:sz w:val="24"/>
          <w:szCs w:val="24"/>
        </w:rPr>
        <w:t>1</w:t>
      </w:r>
      <w:r>
        <w:rPr>
          <w:rFonts w:hint="eastAsia" w:ascii="Times New Roman" w:hAnsi="Times New Roman" w:eastAsia="方正仿宋_GBK"/>
          <w:sz w:val="24"/>
          <w:szCs w:val="24"/>
        </w:rPr>
        <w:t>、按规定应办理竣工验收备案的房屋建筑和市政工程（含相关专业工程）的竣工验收时间以工程竣工验收备案表上备案机关的确认时间为准。</w:t>
      </w:r>
    </w:p>
    <w:p>
      <w:pPr>
        <w:spacing w:line="440" w:lineRule="exact"/>
        <w:ind w:firstLine="590" w:firstLineChars="250"/>
        <w:jc w:val="left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2</w:t>
      </w:r>
      <w:r>
        <w:rPr>
          <w:rFonts w:hint="eastAsia" w:ascii="Times New Roman" w:hAnsi="Times New Roman" w:eastAsia="方正仿宋_GBK"/>
          <w:sz w:val="24"/>
          <w:szCs w:val="24"/>
        </w:rPr>
        <w:t>、交通、电力、水利、通信申报项目汇总参照此表。</w:t>
      </w:r>
      <w:r>
        <w:rPr>
          <w:rFonts w:ascii="Times New Roman" w:hAnsi="Times New Roman" w:eastAsia="方正仿宋_GBK"/>
          <w:sz w:val="32"/>
          <w:szCs w:val="32"/>
        </w:rPr>
        <w:br w:type="column"/>
      </w: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z w:val="32"/>
          <w:szCs w:val="32"/>
        </w:rPr>
        <w:t>-2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ascii="Times New Roman" w:hAnsi="Times New Roman" w:eastAsia="方正小标宋_GBK" w:cs="宋体"/>
          <w:kern w:val="0"/>
          <w:sz w:val="40"/>
          <w:szCs w:val="40"/>
        </w:rPr>
        <w:t>2023</w:t>
      </w: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年江苏省优质工程奖扬子杯申报项目汇总表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（仅适用于工程总承包）</w:t>
      </w:r>
    </w:p>
    <w:p>
      <w:pPr>
        <w:spacing w:line="57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 w:cs="宋体"/>
          <w:kern w:val="0"/>
          <w:sz w:val="24"/>
          <w:szCs w:val="24"/>
        </w:rPr>
        <w:t>申报单位：设区市行政主管部门（盖章）</w:t>
      </w:r>
    </w:p>
    <w:tbl>
      <w:tblPr>
        <w:tblStyle w:val="2"/>
        <w:tblW w:w="144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95"/>
        <w:gridCol w:w="1970"/>
        <w:gridCol w:w="1096"/>
        <w:gridCol w:w="1096"/>
        <w:gridCol w:w="1118"/>
        <w:gridCol w:w="3261"/>
        <w:gridCol w:w="1263"/>
        <w:gridCol w:w="961"/>
        <w:gridCol w:w="836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9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工程总承包单位</w:t>
            </w:r>
          </w:p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（含联合体）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55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主要参建人员</w:t>
            </w:r>
          </w:p>
        </w:tc>
        <w:tc>
          <w:tcPr>
            <w:tcW w:w="9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</w:t>
            </w:r>
          </w:p>
          <w:p>
            <w:pPr>
              <w:spacing w:line="57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竣工验收合格日期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工程总承包单位（含联合体）</w:t>
            </w:r>
          </w:p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及参建单位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61" w:leftChars="-30" w:right="-61" w:rightChars="-3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注：1、参建单位是指与工程总承包单位签订分包合同，且达到前述工程总承包专项申报规模标准中“参建单位”工作量的施工分包单位。</w:t>
      </w:r>
    </w:p>
    <w:p>
      <w:pPr>
        <w:spacing w:line="440" w:lineRule="exact"/>
        <w:ind w:firstLine="472" w:firstLineChars="200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ascii="Times New Roman" w:hAnsi="Times New Roman" w:eastAsia="方正仿宋_GBK"/>
          <w:sz w:val="24"/>
          <w:szCs w:val="24"/>
        </w:rPr>
        <w:t>2</w:t>
      </w:r>
      <w:r>
        <w:rPr>
          <w:rFonts w:hint="eastAsia" w:ascii="Times New Roman" w:hAnsi="Times New Roman" w:eastAsia="方正仿宋_GBK"/>
          <w:sz w:val="24"/>
          <w:szCs w:val="24"/>
        </w:rPr>
        <w:t>、按规定应办理竣工验收备案的房屋建筑和市政工程（含相关专业工程）的竣工验收时间以工程竣工验收备案表上备案机关的确认时间为准。</w:t>
      </w:r>
    </w:p>
    <w:p>
      <w:pPr>
        <w:spacing w:line="44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column"/>
      </w: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z w:val="32"/>
          <w:szCs w:val="32"/>
        </w:rPr>
        <w:t>-3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ascii="Times New Roman" w:hAnsi="Times New Roman" w:eastAsia="方正小标宋_GBK" w:cs="宋体"/>
          <w:kern w:val="0"/>
          <w:sz w:val="40"/>
          <w:szCs w:val="40"/>
        </w:rPr>
        <w:t>2023</w:t>
      </w: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年江苏省优质工程奖扬子杯申报项目汇总表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（仅适用于全过程工程咨询）</w:t>
      </w:r>
    </w:p>
    <w:p>
      <w:pPr>
        <w:spacing w:line="57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 w:cs="宋体"/>
          <w:kern w:val="0"/>
          <w:sz w:val="24"/>
          <w:szCs w:val="24"/>
        </w:rPr>
        <w:t>申报单位：设区市行政主管部门（盖章）</w:t>
      </w:r>
      <w:r>
        <w:rPr>
          <w:rFonts w:ascii="Times New Roman" w:hAnsi="Times New Roman" w:eastAsia="方正楷体_GBK" w:cs="宋体"/>
          <w:kern w:val="0"/>
          <w:sz w:val="24"/>
          <w:szCs w:val="24"/>
        </w:rPr>
        <w:t xml:space="preserve">                                                </w:t>
      </w:r>
    </w:p>
    <w:tbl>
      <w:tblPr>
        <w:tblStyle w:val="2"/>
        <w:tblW w:w="146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93"/>
        <w:gridCol w:w="1268"/>
        <w:gridCol w:w="1276"/>
        <w:gridCol w:w="1172"/>
        <w:gridCol w:w="1076"/>
        <w:gridCol w:w="851"/>
        <w:gridCol w:w="1402"/>
        <w:gridCol w:w="1276"/>
        <w:gridCol w:w="1217"/>
        <w:gridCol w:w="848"/>
        <w:gridCol w:w="850"/>
        <w:gridCol w:w="704"/>
        <w:gridCol w:w="1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全过程工程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咨询单位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（含联合体）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全过程工程咨询参与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11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施工总承包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监理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55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主要参建人员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0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联系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电话</w:t>
            </w:r>
          </w:p>
        </w:tc>
        <w:tc>
          <w:tcPr>
            <w:tcW w:w="101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竣工验收合格日期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建设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全过程工程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咨询单位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（含联合体）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全过程工程咨询参与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施工总承包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监理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940" w:hanging="944" w:hangingChars="400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注：1、“全过程工程咨询参与单位”是指与全过程工程咨询单位签订分包合同的单位。如全过程工程咨询业务由一家单位或联合体完成的，则该栏不填。</w:t>
      </w:r>
    </w:p>
    <w:p>
      <w:pPr>
        <w:spacing w:line="440" w:lineRule="exact"/>
        <w:ind w:firstLine="472" w:firstLineChars="200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2、“监理单位”栏及“主要参建人员”中的“监理单位”栏仅在全过程工程咨询业务不含监理业务、建设单位单独发包监理时填写。</w:t>
      </w:r>
    </w:p>
    <w:p>
      <w:pPr>
        <w:spacing w:line="440" w:lineRule="exact"/>
        <w:ind w:firstLine="472" w:firstLineChars="200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3、按规定应办理竣工验收备案的房屋建筑和市政工程（含相关专业工程）的竣工验收时间以工程竣工验收备案表上备案机关的确认时间为准。</w:t>
      </w:r>
    </w:p>
    <w:p>
      <w:pPr>
        <w:spacing w:line="570" w:lineRule="exact"/>
        <w:jc w:val="left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z w:val="32"/>
          <w:szCs w:val="32"/>
        </w:rPr>
        <w:t>-4</w:t>
      </w:r>
    </w:p>
    <w:p>
      <w:pPr>
        <w:spacing w:line="520" w:lineRule="exact"/>
        <w:jc w:val="center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202</w:t>
      </w:r>
      <w:r>
        <w:rPr>
          <w:rFonts w:ascii="Times New Roman" w:hAnsi="Times New Roman" w:eastAsia="方正小标宋_GBK" w:cs="宋体"/>
          <w:kern w:val="0"/>
          <w:sz w:val="40"/>
          <w:szCs w:val="40"/>
        </w:rPr>
        <w:t>3</w:t>
      </w: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年江苏省优质工程奖扬子杯申报项目汇总表</w:t>
      </w:r>
    </w:p>
    <w:p>
      <w:pPr>
        <w:spacing w:line="520" w:lineRule="exact"/>
        <w:jc w:val="center"/>
        <w:rPr>
          <w:rFonts w:ascii="Times New Roman" w:hAnsi="Times New Roman" w:eastAsia="方正小标宋_GBK" w:cs="宋体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（仅适用智能建造）</w:t>
      </w:r>
    </w:p>
    <w:p>
      <w:pPr>
        <w:spacing w:line="52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 w:cs="宋体"/>
          <w:kern w:val="0"/>
          <w:sz w:val="24"/>
          <w:szCs w:val="24"/>
        </w:rPr>
        <w:t>申报单位：设区市行政主管部门（盖章）</w:t>
      </w:r>
      <w:r>
        <w:rPr>
          <w:rFonts w:ascii="Times New Roman" w:hAnsi="Times New Roman" w:eastAsia="方正楷体_GBK" w:cs="宋体"/>
          <w:kern w:val="0"/>
          <w:sz w:val="24"/>
          <w:szCs w:val="24"/>
        </w:rPr>
        <w:t xml:space="preserve">                                                </w:t>
      </w:r>
    </w:p>
    <w:tbl>
      <w:tblPr>
        <w:tblStyle w:val="2"/>
        <w:tblW w:w="5085" w:type="pct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26"/>
        <w:gridCol w:w="1278"/>
        <w:gridCol w:w="1124"/>
        <w:gridCol w:w="839"/>
        <w:gridCol w:w="839"/>
        <w:gridCol w:w="1028"/>
        <w:gridCol w:w="882"/>
        <w:gridCol w:w="2964"/>
        <w:gridCol w:w="879"/>
        <w:gridCol w:w="787"/>
        <w:gridCol w:w="986"/>
        <w:gridCol w:w="9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59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施工总承包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89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施工参建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9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设计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9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技术服务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34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主要参建人员</w:t>
            </w:r>
          </w:p>
        </w:tc>
        <w:tc>
          <w:tcPr>
            <w:tcW w:w="27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1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联系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4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竣工验收合格日期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建设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施工总承包单位及参建单位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（可含设计单位和技术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服务单位）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监理</w:t>
            </w:r>
          </w:p>
          <w:p>
            <w:pPr>
              <w:spacing w:line="400" w:lineRule="exact"/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7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103" w:leftChars="-50" w:right="-103" w:rightChars="-50"/>
              <w:jc w:val="center"/>
              <w:rPr>
                <w:rFonts w:ascii="Times New Roman" w:hAnsi="Times New Roman" w:eastAsia="方正黑体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940" w:hanging="944" w:hangingChars="400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注：1、施工参建单位是指与工程总承包单位签订分包合同，且达到前述工程总承包专项申报规模标准中“参建单位”工作量的施工分包单位。</w:t>
      </w:r>
    </w:p>
    <w:p>
      <w:pPr>
        <w:spacing w:line="440" w:lineRule="exact"/>
        <w:ind w:firstLine="472" w:firstLineChars="200"/>
        <w:jc w:val="lef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2、“技术服务单位”是指为项目提供全过程BIM技术、智能建造咨询等服务的单位。</w:t>
      </w:r>
    </w:p>
    <w:p>
      <w:pPr>
        <w:spacing w:line="440" w:lineRule="exact"/>
        <w:ind w:firstLine="472" w:firstLineChars="200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3、按规定应办理竣工验收备案的房屋建筑和市政工程（含相关专业工程）的竣工验收时间以工程竣工验收备案表上备案机关的确认时间为准。</w:t>
      </w:r>
    </w:p>
    <w:p>
      <w:pPr>
        <w:spacing w:line="570" w:lineRule="exact"/>
        <w:jc w:val="left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黑体_GBK"/>
          <w:sz w:val="32"/>
          <w:szCs w:val="32"/>
        </w:rPr>
        <w:t>-5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40"/>
          <w:szCs w:val="40"/>
        </w:rPr>
      </w:pPr>
      <w:r>
        <w:rPr>
          <w:rFonts w:ascii="Times New Roman" w:hAnsi="Times New Roman" w:eastAsia="方正小标宋_GBK"/>
          <w:kern w:val="0"/>
          <w:sz w:val="40"/>
          <w:szCs w:val="40"/>
        </w:rPr>
        <w:t>2023</w:t>
      </w:r>
      <w:r>
        <w:rPr>
          <w:rFonts w:hint="eastAsia" w:ascii="Times New Roman" w:hAnsi="Times New Roman" w:eastAsia="方正小标宋_GBK" w:cs="宋体"/>
          <w:kern w:val="0"/>
          <w:sz w:val="40"/>
          <w:szCs w:val="40"/>
        </w:rPr>
        <w:t>年江苏省优质工程奖扬子杯申报项目汇总表</w:t>
      </w:r>
    </w:p>
    <w:p>
      <w:pPr>
        <w:spacing w:line="570" w:lineRule="exact"/>
        <w:jc w:val="center"/>
        <w:rPr>
          <w:rFonts w:ascii="Times New Roman" w:hAnsi="Times New Roman" w:eastAsia="方正小标宋_GBK" w:cs="宋体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（仅适用城市更新）</w:t>
      </w:r>
    </w:p>
    <w:p>
      <w:pPr>
        <w:spacing w:line="240" w:lineRule="exact"/>
        <w:rPr>
          <w:rFonts w:ascii="Times New Roman" w:hAnsi="Times New Roman" w:eastAsia="方正楷体_GBK" w:cs="宋体"/>
          <w:kern w:val="0"/>
          <w:sz w:val="24"/>
        </w:rPr>
      </w:pPr>
    </w:p>
    <w:p>
      <w:pPr>
        <w:spacing w:line="570" w:lineRule="exact"/>
        <w:jc w:val="left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 w:cs="宋体"/>
          <w:kern w:val="0"/>
          <w:sz w:val="24"/>
        </w:rPr>
        <w:t xml:space="preserve">申报单位：设区市行政主管部门（盖章） </w:t>
      </w:r>
      <w:r>
        <w:rPr>
          <w:rFonts w:ascii="Times New Roman" w:hAnsi="Times New Roman" w:eastAsia="方正楷体_GBK" w:cs="宋体"/>
          <w:kern w:val="0"/>
          <w:sz w:val="24"/>
        </w:rPr>
        <w:t xml:space="preserve">                         </w:t>
      </w:r>
      <w:r>
        <w:rPr>
          <w:rFonts w:hint="eastAsia" w:ascii="Times New Roman" w:hAnsi="Times New Roman" w:eastAsia="方正楷体_GBK" w:cs="宋体"/>
          <w:kern w:val="0"/>
          <w:sz w:val="24"/>
        </w:rPr>
        <w:t xml:space="preserve">     </w:t>
      </w:r>
      <w:r>
        <w:rPr>
          <w:rFonts w:ascii="Times New Roman" w:hAnsi="Times New Roman" w:eastAsia="方正楷体_GBK" w:cs="宋体"/>
          <w:kern w:val="0"/>
          <w:sz w:val="24"/>
        </w:rPr>
        <w:t xml:space="preserve">        </w:t>
      </w:r>
      <w:r>
        <w:rPr>
          <w:rFonts w:hint="eastAsia" w:ascii="Times New Roman" w:hAnsi="Times New Roman" w:eastAsia="方正楷体_GBK" w:cs="宋体"/>
          <w:kern w:val="0"/>
          <w:sz w:val="24"/>
        </w:rPr>
        <w:t>申报类别：既有建筑改造提升/片区综合更新</w:t>
      </w:r>
    </w:p>
    <w:tbl>
      <w:tblPr>
        <w:tblStyle w:val="2"/>
        <w:tblW w:w="482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152"/>
        <w:gridCol w:w="1672"/>
        <w:gridCol w:w="1677"/>
        <w:gridCol w:w="1795"/>
        <w:gridCol w:w="1653"/>
        <w:gridCol w:w="2292"/>
        <w:gridCol w:w="1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序号</w:t>
            </w:r>
          </w:p>
        </w:tc>
        <w:tc>
          <w:tcPr>
            <w:tcW w:w="784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工程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名称</w:t>
            </w:r>
          </w:p>
        </w:tc>
        <w:tc>
          <w:tcPr>
            <w:tcW w:w="609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统筹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主体</w:t>
            </w:r>
          </w:p>
        </w:tc>
        <w:tc>
          <w:tcPr>
            <w:tcW w:w="611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参建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单位</w:t>
            </w:r>
          </w:p>
        </w:tc>
        <w:tc>
          <w:tcPr>
            <w:tcW w:w="65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主要参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建人员</w:t>
            </w:r>
          </w:p>
        </w:tc>
        <w:tc>
          <w:tcPr>
            <w:tcW w:w="602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联系人</w:t>
            </w:r>
          </w:p>
        </w:tc>
        <w:tc>
          <w:tcPr>
            <w:tcW w:w="835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电话</w:t>
            </w:r>
          </w:p>
        </w:tc>
        <w:tc>
          <w:tcPr>
            <w:tcW w:w="65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竣工验收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合格日期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9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02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35" w:type="pct"/>
            <w:noWrap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51" w:type="pct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472" w:firstLineChars="200"/>
        <w:jc w:val="left"/>
        <w:rPr>
          <w:rFonts w:ascii="Times New Roman" w:hAnsi="Times New Roman" w:eastAsia="方正仿宋_GBK"/>
          <w:sz w:val="24"/>
          <w:szCs w:val="24"/>
        </w:rPr>
      </w:pPr>
    </w:p>
    <w:p>
      <w:pPr>
        <w:spacing w:line="570" w:lineRule="exact"/>
        <w:jc w:val="lef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年度江苏省优质工程奖扬子杯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无锡地区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申报联系人及邮箱</w:t>
      </w:r>
    </w:p>
    <w:p>
      <w:pPr>
        <w:spacing w:line="570" w:lineRule="exact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559"/>
        <w:gridCol w:w="3264"/>
        <w:gridCol w:w="3166"/>
        <w:gridCol w:w="25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652" w:type="dxa"/>
            <w:vAlign w:val="center"/>
          </w:tcPr>
          <w:p>
            <w:pPr>
              <w:spacing w:line="48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单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3264" w:type="dxa"/>
            <w:vAlign w:val="center"/>
          </w:tcPr>
          <w:p>
            <w:pPr>
              <w:spacing w:line="48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联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系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电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话</w:t>
            </w:r>
          </w:p>
        </w:tc>
        <w:tc>
          <w:tcPr>
            <w:tcW w:w="3166" w:type="dxa"/>
            <w:vAlign w:val="center"/>
          </w:tcPr>
          <w:p>
            <w:pPr>
              <w:spacing w:line="48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邮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箱</w:t>
            </w:r>
          </w:p>
        </w:tc>
        <w:tc>
          <w:tcPr>
            <w:tcW w:w="2577" w:type="dxa"/>
          </w:tcPr>
          <w:p>
            <w:pPr>
              <w:spacing w:line="48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无锡市住房和城乡建设局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质量安全监管处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李莹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0510-8182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2742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19502205712</w:t>
            </w:r>
            <w:bookmarkStart w:id="0" w:name="_GoBack"/>
            <w:bookmarkEnd w:id="0"/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wxszjj724@163.com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工程总承包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房建类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无锡市住房和城乡建设局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城建处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朱黎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0510-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81822735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18851509092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wxzjjcxc@163.com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工程总承包（市政类）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无锡市住房和城乡建设局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建筑业管理处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胡梦玲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0510-81822771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18800572820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992096440@qq.com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智能建造、装配式 建筑工程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无锡市住房和城乡建设局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建筑节能与设计处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陈素碧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0510-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81822720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15052426610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wxjzjnysjc@163.com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全过程工程咨询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无锡市住房和城乡建设局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城市更新处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张可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0510-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81823584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18724049630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wxzjjzk@outlook.com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城市更新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市建管服务中心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锡市建筑行业协会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王平武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伍敏辉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0510-85866653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13951500999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1185506132@qq.com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房屋建筑工程、钢结构专业工程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市建管服务中心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无锡市装饰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装修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行业协会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程小进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周伟华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13706192996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910143034@qq.com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装饰装修专业工程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市建管服务中心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无锡市安装行业协会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刘懿敏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罗山德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13701514191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aaa4191@163.com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安装专业工程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市建管服务中心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无锡市轨道交通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凌俊波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15861688096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2249693461@qq.com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城市轨道交通工程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无锡市市政公用行业协会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任东娴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0510-82826265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13013615711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1127998388@qq.com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市政园林工程</w:t>
            </w: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  <w:sectPr>
          <w:pgSz w:w="16838" w:h="11906" w:orient="landscape"/>
          <w:pgMar w:top="1418" w:right="1418" w:bottom="1134" w:left="1418" w:header="851" w:footer="1021" w:gutter="0"/>
          <w:paperSrc w:first="15" w:other="15"/>
          <w:cols w:space="720" w:num="1"/>
          <w:docGrid w:type="linesAndChars" w:linePitch="590" w:charSpace="-1024"/>
        </w:sect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g2MGMxYjBlYmRhYTUwNTkzMDgwZjMxZTFmNDkifQ=="/>
  </w:docVars>
  <w:rsids>
    <w:rsidRoot w:val="30AB4E0C"/>
    <w:rsid w:val="0E68723F"/>
    <w:rsid w:val="0E7D5497"/>
    <w:rsid w:val="20F73C43"/>
    <w:rsid w:val="2A9951C0"/>
    <w:rsid w:val="2E4C5B33"/>
    <w:rsid w:val="308171A8"/>
    <w:rsid w:val="30AB4E0C"/>
    <w:rsid w:val="35CD57AB"/>
    <w:rsid w:val="395D76BA"/>
    <w:rsid w:val="3DD35929"/>
    <w:rsid w:val="442F13DF"/>
    <w:rsid w:val="47335C93"/>
    <w:rsid w:val="4F2E5D7C"/>
    <w:rsid w:val="50A425ED"/>
    <w:rsid w:val="55A96FFE"/>
    <w:rsid w:val="573C7C43"/>
    <w:rsid w:val="618C482B"/>
    <w:rsid w:val="6CEF1361"/>
    <w:rsid w:val="7A364048"/>
    <w:rsid w:val="7D9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2023-12-11T01:29:00Z</dcterms:created>
  <dc:creator>198----0168</dc:creator>
  <cp:lastModifiedBy>198----0168</cp:lastModifiedBy>
  <dcterms:modified xsi:type="dcterms:W3CDTF">2023-12-12T08:38:04Z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2DA039DFAADF40D18C34EF4552E358F3_11</vt:lpwstr>
  </property>
</Properties>
</file>