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174" w:rsidRPr="0027546D" w:rsidRDefault="00533174" w:rsidP="008D6335">
      <w:pPr>
        <w:rPr>
          <w:rFonts w:ascii="Times New Roman" w:eastAsia="方正小标宋简体" w:hAnsi="Times New Roman" w:cs="Times New Roman"/>
          <w:b/>
          <w:sz w:val="32"/>
          <w:szCs w:val="32"/>
        </w:rPr>
      </w:pPr>
    </w:p>
    <w:p w:rsidR="00506789" w:rsidRPr="0027546D" w:rsidRDefault="00D4620E" w:rsidP="00506789">
      <w:pPr>
        <w:pStyle w:val="1"/>
        <w:shd w:val="clear" w:color="auto" w:fill="FFFFFF"/>
        <w:adjustRightInd w:val="0"/>
        <w:snapToGrid w:val="0"/>
        <w:spacing w:before="375" w:beforeAutospacing="0" w:after="240" w:afterAutospacing="0" w:line="500" w:lineRule="exact"/>
        <w:jc w:val="center"/>
        <w:rPr>
          <w:rFonts w:ascii="Times New Roman" w:eastAsia="方正小标宋_GBK" w:hAnsi="Times New Roman" w:cs="Times New Roman"/>
          <w:b w:val="0"/>
          <w:bCs w:val="0"/>
          <w:sz w:val="44"/>
          <w:szCs w:val="44"/>
        </w:rPr>
      </w:pPr>
      <w:bookmarkStart w:id="0" w:name="_Hlk145657426"/>
      <w:r w:rsidRPr="0027546D">
        <w:rPr>
          <w:rFonts w:ascii="Times New Roman" w:eastAsia="方正小标宋_GBK" w:hAnsi="Times New Roman" w:cs="Times New Roman"/>
          <w:b w:val="0"/>
          <w:bCs w:val="0"/>
          <w:sz w:val="44"/>
          <w:szCs w:val="44"/>
        </w:rPr>
        <w:t>关于促进</w:t>
      </w:r>
      <w:r w:rsidR="00084238" w:rsidRPr="0027546D">
        <w:rPr>
          <w:rFonts w:ascii="Times New Roman" w:eastAsia="方正小标宋_GBK" w:hAnsi="Times New Roman" w:cs="Times New Roman"/>
          <w:b w:val="0"/>
          <w:bCs w:val="0"/>
          <w:sz w:val="44"/>
          <w:szCs w:val="44"/>
        </w:rPr>
        <w:t>我市</w:t>
      </w:r>
      <w:r w:rsidRPr="0027546D">
        <w:rPr>
          <w:rFonts w:ascii="Times New Roman" w:eastAsia="方正小标宋_GBK" w:hAnsi="Times New Roman" w:cs="Times New Roman"/>
          <w:b w:val="0"/>
          <w:bCs w:val="0"/>
          <w:sz w:val="44"/>
          <w:szCs w:val="44"/>
        </w:rPr>
        <w:t>房地产市场平稳健康发展</w:t>
      </w:r>
    </w:p>
    <w:p w:rsidR="00D4620E" w:rsidRPr="0027546D" w:rsidRDefault="00CC301D" w:rsidP="00506789">
      <w:pPr>
        <w:pStyle w:val="1"/>
        <w:shd w:val="clear" w:color="auto" w:fill="FFFFFF"/>
        <w:adjustRightInd w:val="0"/>
        <w:snapToGrid w:val="0"/>
        <w:spacing w:before="375" w:beforeAutospacing="0" w:after="240" w:afterAutospacing="0" w:line="500" w:lineRule="exact"/>
        <w:jc w:val="center"/>
        <w:rPr>
          <w:rFonts w:ascii="Times New Roman" w:eastAsia="方正小标宋_GBK" w:hAnsi="Times New Roman" w:cs="Times New Roman"/>
          <w:b w:val="0"/>
          <w:bCs w:val="0"/>
          <w:sz w:val="44"/>
          <w:szCs w:val="44"/>
        </w:rPr>
      </w:pPr>
      <w:r w:rsidRPr="0027546D">
        <w:rPr>
          <w:rFonts w:ascii="Times New Roman" w:eastAsia="方正小标宋_GBK" w:hAnsi="Times New Roman" w:cs="Times New Roman"/>
          <w:b w:val="0"/>
          <w:bCs w:val="0"/>
          <w:sz w:val="44"/>
          <w:szCs w:val="44"/>
        </w:rPr>
        <w:t>若干政策措施</w:t>
      </w:r>
      <w:r w:rsidR="00D4620E" w:rsidRPr="0027546D">
        <w:rPr>
          <w:rFonts w:ascii="Times New Roman" w:eastAsia="方正小标宋_GBK" w:hAnsi="Times New Roman" w:cs="Times New Roman"/>
          <w:b w:val="0"/>
          <w:bCs w:val="0"/>
          <w:sz w:val="44"/>
          <w:szCs w:val="44"/>
        </w:rPr>
        <w:t>的通知</w:t>
      </w:r>
    </w:p>
    <w:p w:rsidR="00F83DD1" w:rsidRPr="0027546D" w:rsidRDefault="00F83DD1" w:rsidP="00506789">
      <w:pPr>
        <w:pStyle w:val="a3"/>
        <w:shd w:val="clear" w:color="auto" w:fill="FFFFFF"/>
        <w:adjustRightInd w:val="0"/>
        <w:snapToGrid w:val="0"/>
        <w:spacing w:before="0" w:beforeAutospacing="0" w:after="0" w:afterAutospacing="0" w:line="560" w:lineRule="exact"/>
        <w:jc w:val="both"/>
        <w:rPr>
          <w:rFonts w:ascii="Times New Roman" w:eastAsia="方正仿宋_GBK" w:hAnsi="Times New Roman" w:cs="Times New Roman"/>
          <w:color w:val="333333"/>
          <w:sz w:val="32"/>
          <w:szCs w:val="32"/>
        </w:rPr>
      </w:pPr>
    </w:p>
    <w:p w:rsidR="00D4620E" w:rsidRPr="0027546D" w:rsidRDefault="00D4620E" w:rsidP="002F050D">
      <w:pPr>
        <w:pStyle w:val="a3"/>
        <w:shd w:val="clear" w:color="auto" w:fill="FFFFFF"/>
        <w:adjustRightInd w:val="0"/>
        <w:snapToGrid w:val="0"/>
        <w:spacing w:before="0" w:beforeAutospacing="0" w:after="0" w:afterAutospacing="0" w:line="580" w:lineRule="exact"/>
        <w:jc w:val="both"/>
        <w:rPr>
          <w:rFonts w:ascii="Times New Roman" w:eastAsia="方正仿宋_GBK" w:hAnsi="Times New Roman" w:cs="Times New Roman"/>
          <w:sz w:val="32"/>
          <w:szCs w:val="32"/>
        </w:rPr>
      </w:pPr>
      <w:r w:rsidRPr="0027546D">
        <w:rPr>
          <w:rFonts w:ascii="Times New Roman" w:eastAsia="方正仿宋_GBK" w:hAnsi="Times New Roman" w:cs="Times New Roman"/>
          <w:sz w:val="32"/>
          <w:szCs w:val="32"/>
        </w:rPr>
        <w:t>各区</w:t>
      </w:r>
      <w:r w:rsidR="004B3541" w:rsidRPr="0027546D">
        <w:rPr>
          <w:rFonts w:ascii="Times New Roman" w:eastAsia="方正仿宋_GBK" w:hAnsi="Times New Roman" w:cs="Times New Roman"/>
          <w:sz w:val="32"/>
          <w:szCs w:val="32"/>
        </w:rPr>
        <w:t>人民</w:t>
      </w:r>
      <w:r w:rsidR="00683163" w:rsidRPr="0027546D">
        <w:rPr>
          <w:rFonts w:ascii="Times New Roman" w:eastAsia="方正仿宋_GBK" w:hAnsi="Times New Roman" w:cs="Times New Roman"/>
          <w:sz w:val="32"/>
          <w:szCs w:val="32"/>
        </w:rPr>
        <w:t>政府</w:t>
      </w:r>
      <w:r w:rsidRPr="0027546D">
        <w:rPr>
          <w:rFonts w:ascii="Times New Roman" w:eastAsia="方正仿宋_GBK" w:hAnsi="Times New Roman" w:cs="Times New Roman"/>
          <w:sz w:val="32"/>
          <w:szCs w:val="32"/>
        </w:rPr>
        <w:t>、经开区管委会，各相关部门：</w:t>
      </w:r>
    </w:p>
    <w:p w:rsidR="00D4620E" w:rsidRPr="0027546D" w:rsidRDefault="00683163" w:rsidP="002F050D">
      <w:pPr>
        <w:pStyle w:val="a3"/>
        <w:shd w:val="clear" w:color="auto" w:fill="FFFFFF"/>
        <w:adjustRightInd w:val="0"/>
        <w:snapToGrid w:val="0"/>
        <w:spacing w:before="0" w:beforeAutospacing="0" w:after="0" w:afterAutospacing="0" w:line="580" w:lineRule="exact"/>
        <w:ind w:firstLineChars="200" w:firstLine="640"/>
        <w:jc w:val="both"/>
        <w:rPr>
          <w:rFonts w:ascii="Times New Roman" w:eastAsia="方正仿宋_GBK" w:hAnsi="Times New Roman" w:cs="Times New Roman"/>
          <w:sz w:val="32"/>
          <w:szCs w:val="32"/>
        </w:rPr>
      </w:pPr>
      <w:r w:rsidRPr="0027546D">
        <w:rPr>
          <w:rFonts w:ascii="Times New Roman" w:eastAsia="方正仿宋_GBK" w:hAnsi="Times New Roman" w:cs="Times New Roman"/>
          <w:sz w:val="32"/>
          <w:szCs w:val="32"/>
        </w:rPr>
        <w:t>为深入贯彻落实中央和</w:t>
      </w:r>
      <w:r w:rsidR="00D4620E" w:rsidRPr="0027546D">
        <w:rPr>
          <w:rFonts w:ascii="Times New Roman" w:eastAsia="方正仿宋_GBK" w:hAnsi="Times New Roman" w:cs="Times New Roman"/>
          <w:sz w:val="32"/>
          <w:szCs w:val="32"/>
        </w:rPr>
        <w:t>省有关工作要求，</w:t>
      </w:r>
      <w:r w:rsidR="00CC301D" w:rsidRPr="0027546D">
        <w:rPr>
          <w:rFonts w:ascii="Times New Roman" w:eastAsia="方正仿宋_GBK" w:hAnsi="Times New Roman" w:cs="Times New Roman"/>
          <w:sz w:val="32"/>
          <w:szCs w:val="32"/>
        </w:rPr>
        <w:t>全面</w:t>
      </w:r>
      <w:r w:rsidR="00647267" w:rsidRPr="0027546D">
        <w:rPr>
          <w:rFonts w:ascii="Times New Roman" w:eastAsia="方正仿宋_GBK" w:hAnsi="Times New Roman" w:cs="Times New Roman"/>
          <w:sz w:val="32"/>
          <w:szCs w:val="32"/>
        </w:rPr>
        <w:t>落实好市</w:t>
      </w:r>
      <w:r w:rsidR="00B55D9E" w:rsidRPr="0027546D">
        <w:rPr>
          <w:rFonts w:ascii="Times New Roman" w:eastAsia="方正仿宋_GBK" w:hAnsi="Times New Roman" w:cs="Times New Roman"/>
          <w:sz w:val="32"/>
          <w:szCs w:val="32"/>
        </w:rPr>
        <w:t>委市</w:t>
      </w:r>
      <w:r w:rsidR="00CC301D" w:rsidRPr="0027546D">
        <w:rPr>
          <w:rFonts w:ascii="Times New Roman" w:eastAsia="方正仿宋_GBK" w:hAnsi="Times New Roman" w:cs="Times New Roman"/>
          <w:sz w:val="32"/>
          <w:szCs w:val="32"/>
        </w:rPr>
        <w:t>政府《</w:t>
      </w:r>
      <w:r w:rsidR="00B55D9E" w:rsidRPr="0027546D">
        <w:rPr>
          <w:rFonts w:ascii="Times New Roman" w:eastAsia="方正仿宋_GBK" w:hAnsi="Times New Roman" w:cs="Times New Roman"/>
          <w:sz w:val="32"/>
          <w:szCs w:val="32"/>
        </w:rPr>
        <w:t>关于促进全市经济持续回升向好努力走在前做示范多作贡献的若干政策措施》（锡委发〔</w:t>
      </w:r>
      <w:r w:rsidR="00B55D9E" w:rsidRPr="0027546D">
        <w:rPr>
          <w:rFonts w:ascii="Times New Roman" w:eastAsia="方正仿宋_GBK" w:hAnsi="Times New Roman" w:cs="Times New Roman"/>
          <w:sz w:val="32"/>
          <w:szCs w:val="32"/>
        </w:rPr>
        <w:t>2023</w:t>
      </w:r>
      <w:r w:rsidR="00B55D9E" w:rsidRPr="0027546D">
        <w:rPr>
          <w:rFonts w:ascii="Times New Roman" w:eastAsia="方正仿宋_GBK" w:hAnsi="Times New Roman" w:cs="Times New Roman"/>
          <w:sz w:val="32"/>
          <w:szCs w:val="32"/>
        </w:rPr>
        <w:t>〕</w:t>
      </w:r>
      <w:r w:rsidR="00B55D9E" w:rsidRPr="0027546D">
        <w:rPr>
          <w:rFonts w:ascii="Times New Roman" w:eastAsia="方正仿宋_GBK" w:hAnsi="Times New Roman" w:cs="Times New Roman"/>
          <w:sz w:val="32"/>
          <w:szCs w:val="32"/>
        </w:rPr>
        <w:t>27</w:t>
      </w:r>
      <w:r w:rsidR="00B55D9E" w:rsidRPr="0027546D">
        <w:rPr>
          <w:rFonts w:ascii="Times New Roman" w:eastAsia="方正仿宋_GBK" w:hAnsi="Times New Roman" w:cs="Times New Roman"/>
          <w:sz w:val="32"/>
          <w:szCs w:val="32"/>
        </w:rPr>
        <w:t>号）</w:t>
      </w:r>
      <w:r w:rsidR="00647267" w:rsidRPr="0027546D">
        <w:rPr>
          <w:rFonts w:ascii="Times New Roman" w:eastAsia="方正仿宋_GBK" w:hAnsi="Times New Roman" w:cs="Times New Roman"/>
          <w:sz w:val="32"/>
          <w:szCs w:val="32"/>
        </w:rPr>
        <w:t>，持续</w:t>
      </w:r>
      <w:r w:rsidR="00D4620E" w:rsidRPr="0027546D">
        <w:rPr>
          <w:rFonts w:ascii="Times New Roman" w:eastAsia="方正仿宋_GBK" w:hAnsi="Times New Roman" w:cs="Times New Roman"/>
          <w:sz w:val="32"/>
          <w:szCs w:val="32"/>
        </w:rPr>
        <w:t>推动我市房地产</w:t>
      </w:r>
      <w:r w:rsidR="00CC301D" w:rsidRPr="0027546D">
        <w:rPr>
          <w:rFonts w:ascii="Times New Roman" w:eastAsia="方正仿宋_GBK" w:hAnsi="Times New Roman" w:cs="Times New Roman"/>
          <w:sz w:val="32"/>
          <w:szCs w:val="32"/>
        </w:rPr>
        <w:t>市场</w:t>
      </w:r>
      <w:r w:rsidR="00D4620E" w:rsidRPr="0027546D">
        <w:rPr>
          <w:rFonts w:ascii="Times New Roman" w:eastAsia="方正仿宋_GBK" w:hAnsi="Times New Roman" w:cs="Times New Roman"/>
          <w:sz w:val="32"/>
          <w:szCs w:val="32"/>
        </w:rPr>
        <w:t>平稳健康发展</w:t>
      </w:r>
      <w:r w:rsidR="00647267" w:rsidRPr="0027546D">
        <w:rPr>
          <w:rFonts w:ascii="Times New Roman" w:eastAsia="方正仿宋_GBK" w:hAnsi="Times New Roman" w:cs="Times New Roman"/>
          <w:sz w:val="32"/>
          <w:szCs w:val="32"/>
        </w:rPr>
        <w:t>，</w:t>
      </w:r>
      <w:r w:rsidR="00D4620E" w:rsidRPr="0027546D">
        <w:rPr>
          <w:rFonts w:ascii="Times New Roman" w:eastAsia="方正仿宋_GBK" w:hAnsi="Times New Roman" w:cs="Times New Roman"/>
          <w:sz w:val="32"/>
          <w:szCs w:val="32"/>
        </w:rPr>
        <w:t>现就</w:t>
      </w:r>
      <w:r w:rsidRPr="0027546D">
        <w:rPr>
          <w:rFonts w:ascii="Times New Roman" w:eastAsia="方正仿宋_GBK" w:hAnsi="Times New Roman" w:cs="Times New Roman"/>
          <w:sz w:val="32"/>
          <w:szCs w:val="32"/>
        </w:rPr>
        <w:t>有关工作要求</w:t>
      </w:r>
      <w:r w:rsidR="00D4620E" w:rsidRPr="0027546D">
        <w:rPr>
          <w:rFonts w:ascii="Times New Roman" w:eastAsia="方正仿宋_GBK" w:hAnsi="Times New Roman" w:cs="Times New Roman"/>
          <w:sz w:val="32"/>
          <w:szCs w:val="32"/>
        </w:rPr>
        <w:t>通知如下</w:t>
      </w:r>
      <w:r w:rsidR="00CC301D" w:rsidRPr="0027546D">
        <w:rPr>
          <w:rFonts w:ascii="Times New Roman" w:eastAsia="方正仿宋_GBK" w:hAnsi="Times New Roman" w:cs="Times New Roman"/>
          <w:sz w:val="32"/>
          <w:szCs w:val="32"/>
        </w:rPr>
        <w:t>：</w:t>
      </w:r>
    </w:p>
    <w:p w:rsidR="00D4620E" w:rsidRPr="0027546D" w:rsidRDefault="00D4620E" w:rsidP="002F050D">
      <w:pPr>
        <w:pStyle w:val="a4"/>
        <w:adjustRightInd w:val="0"/>
        <w:snapToGrid w:val="0"/>
        <w:spacing w:line="580" w:lineRule="exact"/>
        <w:ind w:firstLine="640"/>
        <w:rPr>
          <w:rFonts w:eastAsia="方正黑体_GBK" w:cs="Times New Roman"/>
          <w:szCs w:val="32"/>
        </w:rPr>
      </w:pPr>
      <w:bookmarkStart w:id="1" w:name="_Hlk145659313"/>
      <w:r w:rsidRPr="0027546D">
        <w:rPr>
          <w:rFonts w:eastAsia="方正黑体_GBK" w:cs="Times New Roman"/>
          <w:szCs w:val="32"/>
        </w:rPr>
        <w:t>一、优化土地出让政策</w:t>
      </w:r>
    </w:p>
    <w:bookmarkEnd w:id="0"/>
    <w:p w:rsidR="00D4620E" w:rsidRPr="0027546D" w:rsidRDefault="00D4620E" w:rsidP="00A03BC7">
      <w:pPr>
        <w:adjustRightInd w:val="0"/>
        <w:snapToGrid w:val="0"/>
        <w:spacing w:line="580" w:lineRule="exact"/>
        <w:ind w:firstLine="645"/>
        <w:rPr>
          <w:rFonts w:ascii="Times New Roman" w:eastAsia="方正楷体_GBK" w:hAnsi="Times New Roman" w:cs="Times New Roman"/>
          <w:sz w:val="32"/>
          <w:szCs w:val="32"/>
        </w:rPr>
      </w:pPr>
      <w:r w:rsidRPr="0027546D">
        <w:rPr>
          <w:rFonts w:ascii="Times New Roman" w:eastAsia="方正仿宋_GBK" w:hAnsi="Times New Roman" w:cs="Times New Roman"/>
          <w:sz w:val="32"/>
          <w:szCs w:val="32"/>
        </w:rPr>
        <w:t>1.</w:t>
      </w:r>
      <w:r w:rsidR="00D87B7C" w:rsidRPr="0027546D">
        <w:rPr>
          <w:rFonts w:ascii="Times New Roman" w:hAnsi="Times New Roman" w:cs="Times New Roman"/>
        </w:rPr>
        <w:t xml:space="preserve"> </w:t>
      </w:r>
      <w:r w:rsidR="00D87B7C" w:rsidRPr="0027546D">
        <w:rPr>
          <w:rFonts w:ascii="Times New Roman" w:eastAsia="方正仿宋_GBK" w:hAnsi="Times New Roman" w:cs="Times New Roman"/>
          <w:sz w:val="32"/>
          <w:szCs w:val="32"/>
        </w:rPr>
        <w:t>进一步完善使用银行保函缴纳竞买保证金政策，支持房地产开发企业使用见索即付银行保函作为参与土地竞买的履约保证方式</w:t>
      </w:r>
      <w:r w:rsidR="00130CBB" w:rsidRPr="0027546D">
        <w:rPr>
          <w:rFonts w:ascii="Times New Roman" w:eastAsia="方正仿宋_GBK" w:hAnsi="Times New Roman" w:cs="Times New Roman"/>
          <w:sz w:val="32"/>
          <w:szCs w:val="32"/>
        </w:rPr>
        <w:t>；</w:t>
      </w:r>
      <w:r w:rsidRPr="0027546D">
        <w:rPr>
          <w:rFonts w:ascii="Times New Roman" w:eastAsia="方正仿宋_GBK" w:hAnsi="Times New Roman" w:cs="Times New Roman"/>
          <w:sz w:val="32"/>
          <w:szCs w:val="32"/>
        </w:rPr>
        <w:t>预申请的企业竞得地块后，可分期办理工程规划许可证</w:t>
      </w:r>
      <w:r w:rsidR="000E7C9A" w:rsidRPr="0027546D">
        <w:rPr>
          <w:rFonts w:ascii="Times New Roman" w:eastAsia="方正仿宋_GBK" w:hAnsi="Times New Roman" w:cs="Times New Roman"/>
          <w:sz w:val="32"/>
          <w:szCs w:val="32"/>
        </w:rPr>
        <w:t>。</w:t>
      </w:r>
      <w:r w:rsidR="00647267" w:rsidRPr="0027546D">
        <w:rPr>
          <w:rFonts w:ascii="Times New Roman" w:eastAsia="方正楷体_GBK" w:hAnsi="Times New Roman" w:cs="Times New Roman"/>
          <w:sz w:val="32"/>
          <w:szCs w:val="32"/>
        </w:rPr>
        <w:t>（市自然资源</w:t>
      </w:r>
      <w:r w:rsidR="00A03BC7">
        <w:rPr>
          <w:rFonts w:ascii="Times New Roman" w:eastAsia="方正楷体_GBK" w:hAnsi="Times New Roman" w:cs="Times New Roman"/>
          <w:sz w:val="32"/>
          <w:szCs w:val="32"/>
        </w:rPr>
        <w:t>和</w:t>
      </w:r>
      <w:r w:rsidR="00647267" w:rsidRPr="0027546D">
        <w:rPr>
          <w:rFonts w:ascii="Times New Roman" w:eastAsia="方正楷体_GBK" w:hAnsi="Times New Roman" w:cs="Times New Roman"/>
          <w:sz w:val="32"/>
          <w:szCs w:val="32"/>
        </w:rPr>
        <w:t>规划局）</w:t>
      </w:r>
    </w:p>
    <w:p w:rsidR="00D4620E" w:rsidRPr="0027546D" w:rsidRDefault="00D4620E" w:rsidP="002F050D">
      <w:pPr>
        <w:adjustRightInd w:val="0"/>
        <w:snapToGrid w:val="0"/>
        <w:spacing w:line="580" w:lineRule="exact"/>
        <w:ind w:firstLine="645"/>
        <w:rPr>
          <w:rFonts w:ascii="Times New Roman" w:eastAsia="方正楷体_GBK" w:hAnsi="Times New Roman" w:cs="Times New Roman"/>
          <w:sz w:val="32"/>
          <w:szCs w:val="32"/>
        </w:rPr>
      </w:pPr>
      <w:r w:rsidRPr="0027546D">
        <w:rPr>
          <w:rFonts w:ascii="Times New Roman" w:eastAsia="方正仿宋_GBK" w:hAnsi="Times New Roman" w:cs="Times New Roman"/>
          <w:sz w:val="32"/>
          <w:szCs w:val="32"/>
        </w:rPr>
        <w:t>2.</w:t>
      </w:r>
      <w:r w:rsidR="000E7C9A" w:rsidRPr="0027546D">
        <w:rPr>
          <w:rFonts w:ascii="Times New Roman" w:eastAsia="方正仿宋_GBK" w:hAnsi="Times New Roman" w:cs="Times New Roman"/>
          <w:sz w:val="32"/>
          <w:szCs w:val="32"/>
        </w:rPr>
        <w:t>对</w:t>
      </w:r>
      <w:r w:rsidRPr="0027546D">
        <w:rPr>
          <w:rFonts w:ascii="Times New Roman" w:eastAsia="方正仿宋_GBK" w:hAnsi="Times New Roman" w:cs="Times New Roman"/>
          <w:sz w:val="32"/>
          <w:szCs w:val="32"/>
        </w:rPr>
        <w:t>城市更新重点片区、有特殊要求的重点地块可采取带方案挂牌的方式</w:t>
      </w:r>
      <w:r w:rsidR="0006761B" w:rsidRPr="0027546D">
        <w:rPr>
          <w:rFonts w:ascii="Times New Roman" w:eastAsia="方正仿宋_GBK" w:hAnsi="Times New Roman" w:cs="Times New Roman"/>
          <w:sz w:val="32"/>
          <w:szCs w:val="32"/>
        </w:rPr>
        <w:t>；</w:t>
      </w:r>
      <w:r w:rsidR="0094599E" w:rsidRPr="0027546D">
        <w:rPr>
          <w:rFonts w:ascii="Times New Roman" w:eastAsia="方正仿宋_GBK" w:hAnsi="Times New Roman" w:cs="Times New Roman"/>
          <w:sz w:val="32"/>
          <w:szCs w:val="32"/>
        </w:rPr>
        <w:t>对市重大项目可采取带监管协议挂牌的方式</w:t>
      </w:r>
      <w:r w:rsidR="005E119D" w:rsidRPr="0027546D">
        <w:rPr>
          <w:rFonts w:ascii="Times New Roman" w:eastAsia="方正仿宋_GBK" w:hAnsi="Times New Roman" w:cs="Times New Roman"/>
          <w:sz w:val="32"/>
          <w:szCs w:val="32"/>
        </w:rPr>
        <w:t>。</w:t>
      </w:r>
      <w:r w:rsidR="00647267" w:rsidRPr="0027546D">
        <w:rPr>
          <w:rFonts w:ascii="Times New Roman" w:eastAsia="方正楷体_GBK" w:hAnsi="Times New Roman" w:cs="Times New Roman"/>
          <w:sz w:val="32"/>
          <w:szCs w:val="32"/>
        </w:rPr>
        <w:t>（市自然资源</w:t>
      </w:r>
      <w:r w:rsidR="00A03BC7">
        <w:rPr>
          <w:rFonts w:ascii="Times New Roman" w:eastAsia="方正楷体_GBK" w:hAnsi="Times New Roman" w:cs="Times New Roman"/>
          <w:sz w:val="32"/>
          <w:szCs w:val="32"/>
        </w:rPr>
        <w:t>和</w:t>
      </w:r>
      <w:r w:rsidR="00647267" w:rsidRPr="0027546D">
        <w:rPr>
          <w:rFonts w:ascii="Times New Roman" w:eastAsia="方正楷体_GBK" w:hAnsi="Times New Roman" w:cs="Times New Roman"/>
          <w:sz w:val="32"/>
          <w:szCs w:val="32"/>
        </w:rPr>
        <w:t>规划局）</w:t>
      </w:r>
    </w:p>
    <w:p w:rsidR="00D4620E" w:rsidRPr="0027546D" w:rsidRDefault="00D4620E" w:rsidP="002F050D">
      <w:pPr>
        <w:pStyle w:val="a4"/>
        <w:adjustRightInd w:val="0"/>
        <w:snapToGrid w:val="0"/>
        <w:spacing w:line="580" w:lineRule="exact"/>
        <w:ind w:firstLine="640"/>
        <w:rPr>
          <w:rFonts w:eastAsia="方正黑体_GBK" w:cs="Times New Roman"/>
          <w:szCs w:val="32"/>
        </w:rPr>
      </w:pPr>
      <w:r w:rsidRPr="0027546D">
        <w:rPr>
          <w:rFonts w:eastAsia="方正黑体_GBK" w:cs="Times New Roman"/>
          <w:szCs w:val="32"/>
        </w:rPr>
        <w:t>二、用足用好房地产调控工具箱</w:t>
      </w:r>
    </w:p>
    <w:p w:rsidR="00D4620E" w:rsidRPr="0027546D" w:rsidRDefault="0094599E" w:rsidP="002F050D">
      <w:pPr>
        <w:pStyle w:val="a4"/>
        <w:adjustRightInd w:val="0"/>
        <w:snapToGrid w:val="0"/>
        <w:spacing w:line="580" w:lineRule="exact"/>
        <w:ind w:firstLine="640"/>
        <w:rPr>
          <w:rFonts w:eastAsia="方正楷体_GBK" w:cs="Times New Roman"/>
          <w:szCs w:val="32"/>
        </w:rPr>
      </w:pPr>
      <w:r w:rsidRPr="0027546D">
        <w:rPr>
          <w:rFonts w:cs="Times New Roman"/>
          <w:szCs w:val="32"/>
        </w:rPr>
        <w:t>3</w:t>
      </w:r>
      <w:r w:rsidR="00D4620E" w:rsidRPr="0027546D">
        <w:rPr>
          <w:rFonts w:cs="Times New Roman"/>
          <w:szCs w:val="32"/>
        </w:rPr>
        <w:t>.</w:t>
      </w:r>
      <w:r w:rsidR="006A44AD" w:rsidRPr="0027546D">
        <w:rPr>
          <w:rFonts w:cs="Times New Roman"/>
        </w:rPr>
        <w:t xml:space="preserve"> </w:t>
      </w:r>
      <w:r w:rsidR="000E7C9A" w:rsidRPr="0027546D">
        <w:rPr>
          <w:rFonts w:cs="Times New Roman"/>
          <w:szCs w:val="32"/>
        </w:rPr>
        <w:t>全市域取消限购政策。将经开区太湖街道、华庄街道移出限购区域；</w:t>
      </w:r>
      <w:r w:rsidR="00910D42" w:rsidRPr="0027546D">
        <w:rPr>
          <w:rFonts w:cs="Times New Roman"/>
          <w:szCs w:val="32"/>
        </w:rPr>
        <w:t>取消现有</w:t>
      </w:r>
      <w:r w:rsidR="005E119D" w:rsidRPr="0027546D">
        <w:rPr>
          <w:rFonts w:cs="Times New Roman"/>
          <w:szCs w:val="32"/>
        </w:rPr>
        <w:t>的</w:t>
      </w:r>
      <w:r w:rsidR="006A44AD" w:rsidRPr="0027546D">
        <w:rPr>
          <w:rFonts w:cs="Times New Roman"/>
          <w:szCs w:val="32"/>
        </w:rPr>
        <w:t>购房限制性措施</w:t>
      </w:r>
      <w:r w:rsidR="000E7C9A" w:rsidRPr="0027546D">
        <w:rPr>
          <w:rFonts w:cs="Times New Roman"/>
          <w:szCs w:val="32"/>
        </w:rPr>
        <w:t>，</w:t>
      </w:r>
      <w:r w:rsidR="006A44AD" w:rsidRPr="0027546D">
        <w:rPr>
          <w:rFonts w:cs="Times New Roman"/>
          <w:szCs w:val="32"/>
        </w:rPr>
        <w:t>居民家庭（含非本市户籍居民家庭）在市区范围内购买商品住房（含二手</w:t>
      </w:r>
      <w:r w:rsidR="006A44AD" w:rsidRPr="0027546D">
        <w:rPr>
          <w:rFonts w:cs="Times New Roman"/>
          <w:szCs w:val="32"/>
        </w:rPr>
        <w:lastRenderedPageBreak/>
        <w:t>住房）的，房地产企业、房地产经纪机构不再</w:t>
      </w:r>
      <w:r w:rsidR="00384F75" w:rsidRPr="0027546D">
        <w:rPr>
          <w:rFonts w:cs="Times New Roman"/>
          <w:szCs w:val="32"/>
        </w:rPr>
        <w:t>对购房资格</w:t>
      </w:r>
      <w:r w:rsidR="006A44AD" w:rsidRPr="0027546D">
        <w:rPr>
          <w:rFonts w:cs="Times New Roman"/>
          <w:szCs w:val="32"/>
        </w:rPr>
        <w:t>进行核验</w:t>
      </w:r>
      <w:r w:rsidR="00CA511B" w:rsidRPr="0027546D">
        <w:rPr>
          <w:rFonts w:cs="Times New Roman"/>
          <w:szCs w:val="32"/>
        </w:rPr>
        <w:t>；取消企</w:t>
      </w:r>
      <w:r w:rsidR="001D11A0" w:rsidRPr="0027546D">
        <w:rPr>
          <w:rFonts w:cs="Times New Roman"/>
          <w:szCs w:val="32"/>
        </w:rPr>
        <w:t>事</w:t>
      </w:r>
      <w:r w:rsidR="00CA511B" w:rsidRPr="0027546D">
        <w:rPr>
          <w:rFonts w:cs="Times New Roman"/>
          <w:szCs w:val="32"/>
        </w:rPr>
        <w:t>业</w:t>
      </w:r>
      <w:r w:rsidR="001D11A0" w:rsidRPr="0027546D">
        <w:rPr>
          <w:rFonts w:cs="Times New Roman"/>
          <w:szCs w:val="32"/>
        </w:rPr>
        <w:t>单位</w:t>
      </w:r>
      <w:r w:rsidR="00CA511B" w:rsidRPr="0027546D">
        <w:rPr>
          <w:rFonts w:cs="Times New Roman"/>
          <w:szCs w:val="32"/>
        </w:rPr>
        <w:t>购买新建商品住房的套数限制</w:t>
      </w:r>
      <w:r w:rsidR="006A44AD" w:rsidRPr="0027546D">
        <w:rPr>
          <w:rFonts w:cs="Times New Roman"/>
          <w:szCs w:val="32"/>
        </w:rPr>
        <w:t>。</w:t>
      </w:r>
      <w:r w:rsidR="00647267" w:rsidRPr="0027546D">
        <w:rPr>
          <w:rFonts w:eastAsia="方正楷体_GBK" w:cs="Times New Roman"/>
          <w:szCs w:val="32"/>
        </w:rPr>
        <w:t>（市住房城乡建设局）</w:t>
      </w:r>
    </w:p>
    <w:p w:rsidR="00130CBB" w:rsidRPr="0027546D" w:rsidRDefault="0094599E" w:rsidP="002F050D">
      <w:pPr>
        <w:adjustRightInd w:val="0"/>
        <w:snapToGrid w:val="0"/>
        <w:spacing w:line="580" w:lineRule="exact"/>
        <w:ind w:firstLineChars="200" w:firstLine="640"/>
        <w:rPr>
          <w:rFonts w:ascii="Times New Roman" w:eastAsia="方正楷体_GBK" w:hAnsi="Times New Roman" w:cs="Times New Roman"/>
          <w:sz w:val="32"/>
          <w:szCs w:val="32"/>
        </w:rPr>
      </w:pPr>
      <w:r w:rsidRPr="0027546D">
        <w:rPr>
          <w:rFonts w:ascii="Times New Roman" w:eastAsia="方正仿宋_GBK" w:hAnsi="Times New Roman" w:cs="Times New Roman"/>
          <w:sz w:val="32"/>
          <w:szCs w:val="32"/>
        </w:rPr>
        <w:t>4</w:t>
      </w:r>
      <w:r w:rsidR="00130CBB" w:rsidRPr="0027546D">
        <w:rPr>
          <w:rFonts w:ascii="Times New Roman" w:eastAsia="方正仿宋_GBK" w:hAnsi="Times New Roman" w:cs="Times New Roman"/>
          <w:sz w:val="32"/>
          <w:szCs w:val="32"/>
        </w:rPr>
        <w:t>.</w:t>
      </w:r>
      <w:r w:rsidR="00130CBB" w:rsidRPr="0027546D">
        <w:rPr>
          <w:rFonts w:ascii="Times New Roman" w:eastAsia="方正仿宋_GBK" w:hAnsi="Times New Roman" w:cs="Times New Roman"/>
          <w:sz w:val="32"/>
          <w:szCs w:val="32"/>
        </w:rPr>
        <w:t>落实</w:t>
      </w:r>
      <w:r w:rsidR="00130CBB" w:rsidRPr="0027546D">
        <w:rPr>
          <w:rFonts w:ascii="Times New Roman" w:eastAsia="方正仿宋_GBK" w:hAnsi="Times New Roman" w:cs="Times New Roman"/>
          <w:sz w:val="32"/>
          <w:szCs w:val="32"/>
        </w:rPr>
        <w:t>“</w:t>
      </w:r>
      <w:r w:rsidR="00130CBB" w:rsidRPr="0027546D">
        <w:rPr>
          <w:rFonts w:ascii="Times New Roman" w:eastAsia="方正仿宋_GBK" w:hAnsi="Times New Roman" w:cs="Times New Roman"/>
          <w:sz w:val="32"/>
          <w:szCs w:val="32"/>
        </w:rPr>
        <w:t>认房不认贷</w:t>
      </w:r>
      <w:r w:rsidR="00130CBB" w:rsidRPr="0027546D">
        <w:rPr>
          <w:rFonts w:ascii="Times New Roman" w:eastAsia="方正仿宋_GBK" w:hAnsi="Times New Roman" w:cs="Times New Roman"/>
          <w:sz w:val="32"/>
          <w:szCs w:val="32"/>
        </w:rPr>
        <w:t>”</w:t>
      </w:r>
      <w:r w:rsidR="00130CBB" w:rsidRPr="0027546D">
        <w:rPr>
          <w:rFonts w:ascii="Times New Roman" w:eastAsia="方正仿宋_GBK" w:hAnsi="Times New Roman" w:cs="Times New Roman"/>
          <w:sz w:val="32"/>
          <w:szCs w:val="32"/>
        </w:rPr>
        <w:t>政策</w:t>
      </w:r>
      <w:r w:rsidR="005633BA" w:rsidRPr="0027546D">
        <w:rPr>
          <w:rFonts w:ascii="Times New Roman" w:eastAsia="方正仿宋_GBK" w:hAnsi="Times New Roman" w:cs="Times New Roman"/>
          <w:sz w:val="32"/>
          <w:szCs w:val="32"/>
        </w:rPr>
        <w:t>。</w:t>
      </w:r>
      <w:r w:rsidR="00130CBB" w:rsidRPr="0027546D">
        <w:rPr>
          <w:rFonts w:ascii="Times New Roman" w:eastAsia="方正仿宋_GBK" w:hAnsi="Times New Roman" w:cs="Times New Roman"/>
          <w:sz w:val="32"/>
          <w:szCs w:val="32"/>
        </w:rPr>
        <w:t>居民家庭（包括借款人、配偶及未成年子女）申请贷款购买商品住房时，家庭成员在我市名下无成套住房的，不论是否已利用贷款购买过住房，银行业金融机构均按首套住房执行住房信贷政策</w:t>
      </w:r>
      <w:r w:rsidR="00130CBB" w:rsidRPr="0027546D">
        <w:rPr>
          <w:rFonts w:ascii="Times New Roman" w:eastAsia="方正仿宋_GBK" w:hAnsi="Times New Roman" w:cs="Times New Roman"/>
          <w:sz w:val="32"/>
          <w:szCs w:val="32"/>
        </w:rPr>
        <w:t> </w:t>
      </w:r>
      <w:r w:rsidR="00130CBB" w:rsidRPr="0027546D">
        <w:rPr>
          <w:rFonts w:ascii="Times New Roman" w:eastAsia="方正仿宋_GBK" w:hAnsi="Times New Roman" w:cs="Times New Roman"/>
          <w:sz w:val="32"/>
          <w:szCs w:val="32"/>
        </w:rPr>
        <w:t>。</w:t>
      </w:r>
      <w:r w:rsidR="00130CBB" w:rsidRPr="0027546D">
        <w:rPr>
          <w:rFonts w:ascii="Times New Roman" w:eastAsia="方正楷体_GBK" w:hAnsi="Times New Roman" w:cs="Times New Roman"/>
          <w:sz w:val="32"/>
          <w:szCs w:val="32"/>
        </w:rPr>
        <w:t>（人民银行无锡</w:t>
      </w:r>
      <w:r w:rsidR="008C0F54" w:rsidRPr="0027546D">
        <w:rPr>
          <w:rFonts w:ascii="Times New Roman" w:eastAsia="方正楷体_GBK" w:hAnsi="Times New Roman" w:cs="Times New Roman"/>
          <w:sz w:val="32"/>
          <w:szCs w:val="32"/>
        </w:rPr>
        <w:t>市</w:t>
      </w:r>
      <w:r w:rsidR="00130CBB" w:rsidRPr="0027546D">
        <w:rPr>
          <w:rFonts w:ascii="Times New Roman" w:eastAsia="方正楷体_GBK" w:hAnsi="Times New Roman" w:cs="Times New Roman"/>
          <w:sz w:val="32"/>
          <w:szCs w:val="32"/>
        </w:rPr>
        <w:t>分行、国家金融监管总局无锡</w:t>
      </w:r>
      <w:r w:rsidR="008C0F54" w:rsidRPr="0027546D">
        <w:rPr>
          <w:rFonts w:ascii="Times New Roman" w:eastAsia="方正楷体_GBK" w:hAnsi="Times New Roman" w:cs="Times New Roman"/>
          <w:sz w:val="32"/>
          <w:szCs w:val="32"/>
        </w:rPr>
        <w:t>监管</w:t>
      </w:r>
      <w:r w:rsidR="00130CBB" w:rsidRPr="0027546D">
        <w:rPr>
          <w:rFonts w:ascii="Times New Roman" w:eastAsia="方正楷体_GBK" w:hAnsi="Times New Roman" w:cs="Times New Roman"/>
          <w:sz w:val="32"/>
          <w:szCs w:val="32"/>
        </w:rPr>
        <w:t>分局、市住房城乡建设局）</w:t>
      </w:r>
    </w:p>
    <w:p w:rsidR="00130CBB" w:rsidRPr="0027546D" w:rsidRDefault="0094599E" w:rsidP="002F050D">
      <w:pPr>
        <w:adjustRightInd w:val="0"/>
        <w:snapToGrid w:val="0"/>
        <w:spacing w:line="580" w:lineRule="exact"/>
        <w:ind w:firstLineChars="200" w:firstLine="640"/>
        <w:rPr>
          <w:rFonts w:ascii="Times New Roman" w:eastAsia="方正楷体_GBK" w:hAnsi="Times New Roman" w:cs="Times New Roman"/>
          <w:sz w:val="32"/>
          <w:szCs w:val="32"/>
        </w:rPr>
      </w:pPr>
      <w:r w:rsidRPr="0027546D">
        <w:rPr>
          <w:rFonts w:ascii="Times New Roman" w:eastAsia="方正仿宋_GBK" w:hAnsi="Times New Roman" w:cs="Times New Roman"/>
          <w:sz w:val="32"/>
          <w:szCs w:val="32"/>
        </w:rPr>
        <w:t>5</w:t>
      </w:r>
      <w:r w:rsidR="00130CBB" w:rsidRPr="0027546D">
        <w:rPr>
          <w:rFonts w:ascii="Times New Roman" w:eastAsia="方正仿宋_GBK" w:hAnsi="Times New Roman" w:cs="Times New Roman"/>
          <w:sz w:val="32"/>
          <w:szCs w:val="32"/>
        </w:rPr>
        <w:t>.</w:t>
      </w:r>
      <w:r w:rsidR="005E119D" w:rsidRPr="0027546D">
        <w:rPr>
          <w:rFonts w:ascii="Times New Roman" w:eastAsia="方正仿宋_GBK" w:hAnsi="Times New Roman" w:cs="Times New Roman"/>
          <w:sz w:val="32"/>
          <w:szCs w:val="32"/>
        </w:rPr>
        <w:t>降低购买首套房首付比例。按照人民银行、国家金融监管总局关于调整优化差别化住房信贷政策的通知，对于贷款购买商品住房的居民家庭，首套住房商业性个人住房贷款最低首付款不低于</w:t>
      </w:r>
      <w:r w:rsidR="005E119D" w:rsidRPr="0027546D">
        <w:rPr>
          <w:rFonts w:ascii="Times New Roman" w:eastAsia="方正仿宋_GBK" w:hAnsi="Times New Roman" w:cs="Times New Roman"/>
          <w:sz w:val="32"/>
          <w:szCs w:val="32"/>
        </w:rPr>
        <w:t>20%</w:t>
      </w:r>
      <w:r w:rsidR="005E119D" w:rsidRPr="0027546D">
        <w:rPr>
          <w:rFonts w:ascii="Times New Roman" w:eastAsia="方正仿宋_GBK" w:hAnsi="Times New Roman" w:cs="Times New Roman"/>
          <w:sz w:val="32"/>
          <w:szCs w:val="32"/>
        </w:rPr>
        <w:t>，二套住房商业性个人住房贷款最低首付款比例不低于</w:t>
      </w:r>
      <w:r w:rsidR="005E119D" w:rsidRPr="0027546D">
        <w:rPr>
          <w:rFonts w:ascii="Times New Roman" w:eastAsia="方正仿宋_GBK" w:hAnsi="Times New Roman" w:cs="Times New Roman"/>
          <w:sz w:val="32"/>
          <w:szCs w:val="32"/>
        </w:rPr>
        <w:t xml:space="preserve"> 30%</w:t>
      </w:r>
      <w:r w:rsidR="005E119D" w:rsidRPr="0027546D">
        <w:rPr>
          <w:rFonts w:ascii="Times New Roman" w:eastAsia="方正仿宋_GBK" w:hAnsi="Times New Roman" w:cs="Times New Roman"/>
          <w:sz w:val="32"/>
          <w:szCs w:val="32"/>
        </w:rPr>
        <w:t>。指导商业银行有序下调存量房贷利率。</w:t>
      </w:r>
      <w:r w:rsidR="00130CBB" w:rsidRPr="0027546D">
        <w:rPr>
          <w:rFonts w:ascii="Times New Roman" w:eastAsia="方正楷体_GBK" w:hAnsi="Times New Roman" w:cs="Times New Roman"/>
          <w:sz w:val="32"/>
          <w:szCs w:val="32"/>
        </w:rPr>
        <w:t>（人民银行无锡</w:t>
      </w:r>
      <w:r w:rsidR="008C0F54" w:rsidRPr="0027546D">
        <w:rPr>
          <w:rFonts w:ascii="Times New Roman" w:eastAsia="方正楷体_GBK" w:hAnsi="Times New Roman" w:cs="Times New Roman"/>
          <w:sz w:val="32"/>
          <w:szCs w:val="32"/>
        </w:rPr>
        <w:t>市</w:t>
      </w:r>
      <w:r w:rsidR="00130CBB" w:rsidRPr="0027546D">
        <w:rPr>
          <w:rFonts w:ascii="Times New Roman" w:eastAsia="方正楷体_GBK" w:hAnsi="Times New Roman" w:cs="Times New Roman"/>
          <w:sz w:val="32"/>
          <w:szCs w:val="32"/>
        </w:rPr>
        <w:t>分行、国家金融监管总局无锡</w:t>
      </w:r>
      <w:r w:rsidR="008C0F54" w:rsidRPr="0027546D">
        <w:rPr>
          <w:rFonts w:ascii="Times New Roman" w:eastAsia="方正楷体_GBK" w:hAnsi="Times New Roman" w:cs="Times New Roman"/>
          <w:sz w:val="32"/>
          <w:szCs w:val="32"/>
        </w:rPr>
        <w:t>监管</w:t>
      </w:r>
      <w:r w:rsidR="00130CBB" w:rsidRPr="0027546D">
        <w:rPr>
          <w:rFonts w:ascii="Times New Roman" w:eastAsia="方正楷体_GBK" w:hAnsi="Times New Roman" w:cs="Times New Roman"/>
          <w:sz w:val="32"/>
          <w:szCs w:val="32"/>
        </w:rPr>
        <w:t>分局）</w:t>
      </w:r>
    </w:p>
    <w:p w:rsidR="003D01F3" w:rsidRPr="0027546D" w:rsidRDefault="003D01F3" w:rsidP="002F050D">
      <w:pPr>
        <w:pStyle w:val="a4"/>
        <w:adjustRightInd w:val="0"/>
        <w:snapToGrid w:val="0"/>
        <w:spacing w:line="580" w:lineRule="exact"/>
        <w:ind w:firstLine="640"/>
        <w:rPr>
          <w:rFonts w:eastAsia="方正黑体_GBK" w:cs="Times New Roman"/>
          <w:szCs w:val="32"/>
        </w:rPr>
      </w:pPr>
      <w:r w:rsidRPr="0027546D">
        <w:rPr>
          <w:rFonts w:eastAsia="方正黑体_GBK" w:cs="Times New Roman"/>
          <w:szCs w:val="32"/>
        </w:rPr>
        <w:t>三、进一步满足各类群体的住房需求</w:t>
      </w:r>
    </w:p>
    <w:p w:rsidR="003D01F3" w:rsidRPr="0027546D" w:rsidRDefault="000E7C9A" w:rsidP="002F050D">
      <w:pPr>
        <w:pStyle w:val="a5"/>
        <w:adjustRightInd w:val="0"/>
        <w:snapToGrid w:val="0"/>
        <w:spacing w:line="580" w:lineRule="exact"/>
        <w:ind w:firstLineChars="200" w:firstLine="640"/>
        <w:rPr>
          <w:rFonts w:ascii="Times New Roman" w:eastAsia="方正仿宋_GBK" w:hAnsi="Times New Roman" w:cs="Times New Roman"/>
          <w:sz w:val="32"/>
          <w:szCs w:val="32"/>
        </w:rPr>
      </w:pPr>
      <w:r w:rsidRPr="0027546D">
        <w:rPr>
          <w:rFonts w:ascii="Times New Roman" w:eastAsia="方正仿宋_GBK" w:hAnsi="Times New Roman" w:cs="Times New Roman"/>
          <w:sz w:val="32"/>
          <w:szCs w:val="24"/>
        </w:rPr>
        <w:t>6</w:t>
      </w:r>
      <w:r w:rsidR="003D01F3" w:rsidRPr="0027546D">
        <w:rPr>
          <w:rFonts w:ascii="Times New Roman" w:eastAsia="方正仿宋_GBK" w:hAnsi="Times New Roman" w:cs="Times New Roman"/>
          <w:sz w:val="32"/>
          <w:szCs w:val="24"/>
        </w:rPr>
        <w:t>.</w:t>
      </w:r>
      <w:r w:rsidR="003D01F3" w:rsidRPr="0027546D">
        <w:rPr>
          <w:rFonts w:ascii="Times New Roman" w:eastAsia="方正仿宋_GBK" w:hAnsi="Times New Roman" w:cs="Times New Roman"/>
          <w:sz w:val="32"/>
          <w:szCs w:val="24"/>
        </w:rPr>
        <w:t>进一步加强各类保障房筹集和建设工作统筹，</w:t>
      </w:r>
      <w:r w:rsidR="0014320F" w:rsidRPr="0027546D">
        <w:rPr>
          <w:rFonts w:ascii="Times New Roman" w:eastAsia="方正仿宋_GBK" w:hAnsi="Times New Roman" w:cs="Times New Roman"/>
          <w:sz w:val="32"/>
          <w:szCs w:val="32"/>
        </w:rPr>
        <w:t>优先保障和解决新市民、青年人、新就业人群、常住人口等刚需人群</w:t>
      </w:r>
      <w:r w:rsidR="003D01F3" w:rsidRPr="0027546D">
        <w:rPr>
          <w:rFonts w:ascii="Times New Roman" w:eastAsia="方正仿宋_GBK" w:hAnsi="Times New Roman" w:cs="Times New Roman"/>
          <w:sz w:val="32"/>
          <w:szCs w:val="32"/>
        </w:rPr>
        <w:t>的住房需求。</w:t>
      </w:r>
      <w:r w:rsidR="003D01F3" w:rsidRPr="0027546D">
        <w:rPr>
          <w:rFonts w:ascii="Times New Roman" w:eastAsia="方正楷体_GBK" w:hAnsi="Times New Roman" w:cs="Times New Roman"/>
          <w:sz w:val="32"/>
          <w:szCs w:val="32"/>
        </w:rPr>
        <w:t>（市住房城乡建设局</w:t>
      </w:r>
      <w:r w:rsidR="004B3541" w:rsidRPr="0027546D">
        <w:rPr>
          <w:rFonts w:ascii="Times New Roman" w:eastAsia="方正楷体_GBK" w:hAnsi="Times New Roman" w:cs="Times New Roman"/>
          <w:sz w:val="32"/>
          <w:szCs w:val="32"/>
        </w:rPr>
        <w:t>，各区人民政府、经开区管委会</w:t>
      </w:r>
      <w:r w:rsidR="003D01F3" w:rsidRPr="0027546D">
        <w:rPr>
          <w:rFonts w:ascii="Times New Roman" w:eastAsia="方正楷体_GBK" w:hAnsi="Times New Roman" w:cs="Times New Roman"/>
          <w:sz w:val="32"/>
          <w:szCs w:val="32"/>
        </w:rPr>
        <w:t>）</w:t>
      </w:r>
    </w:p>
    <w:p w:rsidR="003D01F3" w:rsidRPr="0027546D" w:rsidRDefault="000E7C9A" w:rsidP="002F050D">
      <w:pPr>
        <w:pStyle w:val="a5"/>
        <w:adjustRightInd w:val="0"/>
        <w:snapToGrid w:val="0"/>
        <w:spacing w:line="580" w:lineRule="exact"/>
        <w:ind w:firstLineChars="200" w:firstLine="640"/>
        <w:rPr>
          <w:rFonts w:ascii="Times New Roman" w:eastAsia="方正楷体_GBK" w:hAnsi="Times New Roman" w:cs="Times New Roman"/>
          <w:sz w:val="32"/>
          <w:szCs w:val="24"/>
        </w:rPr>
      </w:pPr>
      <w:r w:rsidRPr="0027546D">
        <w:rPr>
          <w:rFonts w:ascii="Times New Roman" w:eastAsia="方正仿宋_GBK" w:hAnsi="Times New Roman" w:cs="Times New Roman"/>
          <w:sz w:val="32"/>
          <w:szCs w:val="24"/>
        </w:rPr>
        <w:t>7</w:t>
      </w:r>
      <w:r w:rsidR="003D01F3" w:rsidRPr="0027546D">
        <w:rPr>
          <w:rFonts w:ascii="Times New Roman" w:eastAsia="方正仿宋_GBK" w:hAnsi="Times New Roman" w:cs="Times New Roman"/>
          <w:sz w:val="32"/>
          <w:szCs w:val="24"/>
        </w:rPr>
        <w:t>.</w:t>
      </w:r>
      <w:r w:rsidR="003D01F3" w:rsidRPr="0027546D">
        <w:rPr>
          <w:rFonts w:ascii="Times New Roman" w:eastAsia="方正仿宋_GBK" w:hAnsi="Times New Roman" w:cs="Times New Roman"/>
          <w:sz w:val="32"/>
          <w:szCs w:val="24"/>
        </w:rPr>
        <w:t>加快推进人才房多渠道、多方式供应，对各类人才实施分档分类购房补贴</w:t>
      </w:r>
      <w:r w:rsidR="0014320F" w:rsidRPr="0027546D">
        <w:rPr>
          <w:rFonts w:ascii="Times New Roman" w:eastAsia="方正仿宋_GBK" w:hAnsi="Times New Roman" w:cs="Times New Roman"/>
          <w:sz w:val="32"/>
          <w:szCs w:val="24"/>
        </w:rPr>
        <w:t>；支持产业园区、院校、企事业等单位</w:t>
      </w:r>
      <w:r w:rsidR="0014320F" w:rsidRPr="0027546D">
        <w:rPr>
          <w:rFonts w:ascii="Times New Roman" w:eastAsia="方正仿宋_GBK" w:hAnsi="Times New Roman" w:cs="Times New Roman"/>
          <w:sz w:val="32"/>
          <w:szCs w:val="24"/>
        </w:rPr>
        <w:lastRenderedPageBreak/>
        <w:t>集中团购商品住房解决职工住房问题</w:t>
      </w:r>
      <w:r w:rsidR="003D01F3" w:rsidRPr="0027546D">
        <w:rPr>
          <w:rFonts w:ascii="Times New Roman" w:eastAsia="方正仿宋_GBK" w:hAnsi="Times New Roman" w:cs="Times New Roman"/>
          <w:sz w:val="32"/>
          <w:szCs w:val="24"/>
        </w:rPr>
        <w:t>。</w:t>
      </w:r>
      <w:r w:rsidR="003D01F3" w:rsidRPr="0027546D">
        <w:rPr>
          <w:rFonts w:ascii="Times New Roman" w:eastAsia="方正楷体_GBK" w:hAnsi="Times New Roman" w:cs="Times New Roman"/>
          <w:sz w:val="32"/>
          <w:szCs w:val="24"/>
        </w:rPr>
        <w:t>（市住房城乡建设局、市委人才办</w:t>
      </w:r>
      <w:r w:rsidR="0014320F" w:rsidRPr="0027546D">
        <w:rPr>
          <w:rFonts w:ascii="Times New Roman" w:eastAsia="方正楷体_GBK" w:hAnsi="Times New Roman" w:cs="Times New Roman"/>
          <w:sz w:val="32"/>
          <w:szCs w:val="24"/>
        </w:rPr>
        <w:t>，各区人民政府、经开区管委会</w:t>
      </w:r>
      <w:r w:rsidR="003D01F3" w:rsidRPr="0027546D">
        <w:rPr>
          <w:rFonts w:ascii="Times New Roman" w:eastAsia="方正楷体_GBK" w:hAnsi="Times New Roman" w:cs="Times New Roman"/>
          <w:sz w:val="32"/>
          <w:szCs w:val="24"/>
        </w:rPr>
        <w:t>）</w:t>
      </w:r>
    </w:p>
    <w:p w:rsidR="003D01F3" w:rsidRPr="0027546D" w:rsidRDefault="000E7C9A" w:rsidP="002F050D">
      <w:pPr>
        <w:adjustRightInd w:val="0"/>
        <w:snapToGrid w:val="0"/>
        <w:spacing w:line="580" w:lineRule="exact"/>
        <w:ind w:firstLineChars="200" w:firstLine="640"/>
        <w:rPr>
          <w:rFonts w:ascii="Times New Roman" w:eastAsia="方正楷体_GBK" w:hAnsi="Times New Roman" w:cs="Times New Roman"/>
          <w:sz w:val="32"/>
          <w:szCs w:val="24"/>
        </w:rPr>
      </w:pPr>
      <w:r w:rsidRPr="0027546D">
        <w:rPr>
          <w:rFonts w:ascii="Times New Roman" w:eastAsia="方正仿宋_GBK" w:hAnsi="Times New Roman" w:cs="Times New Roman"/>
          <w:sz w:val="32"/>
          <w:szCs w:val="24"/>
        </w:rPr>
        <w:t>8</w:t>
      </w:r>
      <w:r w:rsidR="003D01F3" w:rsidRPr="0027546D">
        <w:rPr>
          <w:rFonts w:ascii="Times New Roman" w:eastAsia="方正仿宋_GBK" w:hAnsi="Times New Roman" w:cs="Times New Roman"/>
          <w:sz w:val="32"/>
          <w:szCs w:val="24"/>
        </w:rPr>
        <w:t>.</w:t>
      </w:r>
      <w:r w:rsidR="003D01F3" w:rsidRPr="0027546D">
        <w:rPr>
          <w:rFonts w:ascii="Times New Roman" w:eastAsia="方正仿宋_GBK" w:hAnsi="Times New Roman" w:cs="Times New Roman"/>
          <w:sz w:val="32"/>
          <w:szCs w:val="24"/>
        </w:rPr>
        <w:t>进一步落实房票购房政策</w:t>
      </w:r>
      <w:r w:rsidR="001D11A0" w:rsidRPr="0027546D">
        <w:rPr>
          <w:rFonts w:ascii="Times New Roman" w:eastAsia="方正仿宋_GBK" w:hAnsi="Times New Roman" w:cs="Times New Roman"/>
          <w:sz w:val="32"/>
          <w:szCs w:val="24"/>
        </w:rPr>
        <w:t>，</w:t>
      </w:r>
      <w:r w:rsidR="001D11A0" w:rsidRPr="0027546D">
        <w:rPr>
          <w:rFonts w:ascii="Times New Roman" w:eastAsia="方正仿宋_GBK" w:cs="Times New Roman"/>
          <w:sz w:val="32"/>
          <w:szCs w:val="32"/>
        </w:rPr>
        <w:t>原则上不再新建拆迁安置房</w:t>
      </w:r>
      <w:r w:rsidR="003D01F3" w:rsidRPr="0027546D">
        <w:rPr>
          <w:rFonts w:ascii="Times New Roman" w:eastAsia="方正仿宋_GBK" w:hAnsi="Times New Roman" w:cs="Times New Roman"/>
          <w:sz w:val="32"/>
          <w:szCs w:val="24"/>
        </w:rPr>
        <w:t>。建立</w:t>
      </w:r>
      <w:r w:rsidR="00800E58" w:rsidRPr="0027546D">
        <w:rPr>
          <w:rFonts w:ascii="Times New Roman" w:eastAsia="方正仿宋_GBK" w:hAnsi="Times New Roman" w:cs="Times New Roman"/>
          <w:sz w:val="32"/>
          <w:szCs w:val="24"/>
        </w:rPr>
        <w:t>房</w:t>
      </w:r>
      <w:r w:rsidR="003D01F3" w:rsidRPr="0027546D">
        <w:rPr>
          <w:rFonts w:ascii="Times New Roman" w:eastAsia="方正仿宋_GBK" w:hAnsi="Times New Roman" w:cs="Times New Roman"/>
          <w:sz w:val="32"/>
          <w:szCs w:val="24"/>
        </w:rPr>
        <w:t>票购房</w:t>
      </w:r>
      <w:r w:rsidR="003D01F3" w:rsidRPr="0027546D">
        <w:rPr>
          <w:rFonts w:ascii="Times New Roman" w:eastAsia="方正仿宋_GBK" w:hAnsi="Times New Roman" w:cs="Times New Roman"/>
          <w:sz w:val="32"/>
          <w:szCs w:val="24"/>
        </w:rPr>
        <w:t>“</w:t>
      </w:r>
      <w:r w:rsidR="003D01F3" w:rsidRPr="0027546D">
        <w:rPr>
          <w:rFonts w:ascii="Times New Roman" w:eastAsia="方正仿宋_GBK" w:hAnsi="Times New Roman" w:cs="Times New Roman"/>
          <w:sz w:val="32"/>
          <w:szCs w:val="24"/>
        </w:rPr>
        <w:t>房源信息库</w:t>
      </w:r>
      <w:r w:rsidR="003D01F3" w:rsidRPr="0027546D">
        <w:rPr>
          <w:rFonts w:ascii="Times New Roman" w:eastAsia="方正仿宋_GBK" w:hAnsi="Times New Roman" w:cs="Times New Roman"/>
          <w:sz w:val="32"/>
          <w:szCs w:val="24"/>
        </w:rPr>
        <w:t>”</w:t>
      </w:r>
      <w:r w:rsidR="003D01F3" w:rsidRPr="0027546D">
        <w:rPr>
          <w:rFonts w:ascii="Times New Roman" w:eastAsia="方正仿宋_GBK" w:hAnsi="Times New Roman" w:cs="Times New Roman"/>
          <w:sz w:val="32"/>
          <w:szCs w:val="24"/>
        </w:rPr>
        <w:t>，推进房票</w:t>
      </w:r>
      <w:r w:rsidR="0014320F" w:rsidRPr="0027546D">
        <w:rPr>
          <w:rFonts w:ascii="Times New Roman" w:eastAsia="方正仿宋_GBK" w:hAnsi="Times New Roman" w:cs="Times New Roman"/>
          <w:sz w:val="32"/>
          <w:szCs w:val="24"/>
        </w:rPr>
        <w:t>全城通兑，</w:t>
      </w:r>
      <w:r w:rsidR="003D01F3" w:rsidRPr="0027546D">
        <w:rPr>
          <w:rFonts w:ascii="Times New Roman" w:eastAsia="方正仿宋_GBK" w:hAnsi="Times New Roman" w:cs="Times New Roman"/>
          <w:sz w:val="32"/>
          <w:szCs w:val="24"/>
        </w:rPr>
        <w:t>有效满足被征收群众多样化安置需求。</w:t>
      </w:r>
      <w:r w:rsidR="003D01F3" w:rsidRPr="0027546D">
        <w:rPr>
          <w:rFonts w:ascii="Times New Roman" w:eastAsia="方正楷体_GBK" w:hAnsi="Times New Roman" w:cs="Times New Roman"/>
          <w:sz w:val="32"/>
          <w:szCs w:val="24"/>
        </w:rPr>
        <w:t>（市住房城乡建设局，</w:t>
      </w:r>
      <w:r w:rsidR="003D01F3" w:rsidRPr="0027546D">
        <w:rPr>
          <w:rFonts w:ascii="Times New Roman" w:eastAsia="方正楷体_GBK" w:hAnsi="Times New Roman" w:cs="Times New Roman"/>
          <w:sz w:val="32"/>
          <w:szCs w:val="32"/>
        </w:rPr>
        <w:t>各区人民政府、经开区管委会</w:t>
      </w:r>
      <w:r w:rsidR="003D01F3" w:rsidRPr="0027546D">
        <w:rPr>
          <w:rFonts w:ascii="Times New Roman" w:eastAsia="方正楷体_GBK" w:hAnsi="Times New Roman" w:cs="Times New Roman"/>
          <w:sz w:val="32"/>
          <w:szCs w:val="24"/>
        </w:rPr>
        <w:t>）</w:t>
      </w:r>
    </w:p>
    <w:p w:rsidR="003D01F3" w:rsidRPr="0027546D" w:rsidRDefault="000E7C9A" w:rsidP="002F050D">
      <w:pPr>
        <w:pStyle w:val="a5"/>
        <w:adjustRightInd w:val="0"/>
        <w:snapToGrid w:val="0"/>
        <w:spacing w:line="580" w:lineRule="exact"/>
        <w:ind w:firstLineChars="200" w:firstLine="640"/>
        <w:rPr>
          <w:rFonts w:ascii="Times New Roman" w:eastAsia="方正仿宋_GBK" w:hAnsi="Times New Roman" w:cs="Times New Roman"/>
          <w:sz w:val="32"/>
          <w:szCs w:val="24"/>
        </w:rPr>
      </w:pPr>
      <w:r w:rsidRPr="0027546D">
        <w:rPr>
          <w:rFonts w:ascii="Times New Roman" w:eastAsia="方正仿宋_GBK" w:hAnsi="Times New Roman" w:cs="Times New Roman"/>
          <w:sz w:val="32"/>
          <w:szCs w:val="24"/>
        </w:rPr>
        <w:t>9</w:t>
      </w:r>
      <w:r w:rsidR="003D01F3" w:rsidRPr="0027546D">
        <w:rPr>
          <w:rFonts w:ascii="Times New Roman" w:eastAsia="方正仿宋_GBK" w:hAnsi="Times New Roman" w:cs="Times New Roman"/>
          <w:sz w:val="32"/>
          <w:szCs w:val="24"/>
        </w:rPr>
        <w:t>.</w:t>
      </w:r>
      <w:bookmarkStart w:id="2" w:name="_Hlk145679815"/>
      <w:r w:rsidR="003D01F3" w:rsidRPr="0027546D">
        <w:rPr>
          <w:rFonts w:ascii="Times New Roman" w:eastAsia="方正仿宋_GBK" w:hAnsi="Times New Roman" w:cs="Times New Roman"/>
          <w:sz w:val="32"/>
          <w:szCs w:val="24"/>
        </w:rPr>
        <w:t>采取租售并举、租售一体的方式，探索建立商品房共有产权模式</w:t>
      </w:r>
      <w:r w:rsidR="00B36D42" w:rsidRPr="0027546D">
        <w:rPr>
          <w:rFonts w:ascii="Times New Roman" w:eastAsia="方正仿宋_GBK" w:hAnsi="Times New Roman" w:cs="Times New Roman"/>
          <w:sz w:val="32"/>
          <w:szCs w:val="24"/>
        </w:rPr>
        <w:t>，有效满足各类人才、新就业群体的住房需求</w:t>
      </w:r>
      <w:r w:rsidR="003D01F3" w:rsidRPr="0027546D">
        <w:rPr>
          <w:rFonts w:ascii="Times New Roman" w:eastAsia="方正仿宋_GBK" w:hAnsi="Times New Roman" w:cs="Times New Roman"/>
          <w:sz w:val="32"/>
          <w:szCs w:val="24"/>
        </w:rPr>
        <w:t>。</w:t>
      </w:r>
      <w:bookmarkEnd w:id="2"/>
      <w:r w:rsidR="003D01F3" w:rsidRPr="0027546D">
        <w:rPr>
          <w:rFonts w:ascii="Times New Roman" w:eastAsia="方正楷体_GBK" w:hAnsi="Times New Roman" w:cs="Times New Roman"/>
          <w:sz w:val="32"/>
          <w:szCs w:val="24"/>
        </w:rPr>
        <w:t>（市住房城乡建设局，</w:t>
      </w:r>
      <w:r w:rsidR="003D01F3" w:rsidRPr="0027546D">
        <w:rPr>
          <w:rFonts w:ascii="Times New Roman" w:eastAsia="方正楷体_GBK" w:hAnsi="Times New Roman" w:cs="Times New Roman"/>
          <w:sz w:val="32"/>
          <w:szCs w:val="32"/>
        </w:rPr>
        <w:t>各区人民政府、经开区管委会</w:t>
      </w:r>
      <w:r w:rsidR="003D01F3" w:rsidRPr="0027546D">
        <w:rPr>
          <w:rFonts w:ascii="Times New Roman" w:eastAsia="方正楷体_GBK" w:hAnsi="Times New Roman" w:cs="Times New Roman"/>
          <w:sz w:val="32"/>
          <w:szCs w:val="24"/>
        </w:rPr>
        <w:t>）</w:t>
      </w:r>
    </w:p>
    <w:p w:rsidR="003D01F3" w:rsidRPr="0027546D" w:rsidRDefault="003D01F3" w:rsidP="002F050D">
      <w:pPr>
        <w:pStyle w:val="a4"/>
        <w:adjustRightInd w:val="0"/>
        <w:snapToGrid w:val="0"/>
        <w:spacing w:line="580" w:lineRule="exact"/>
        <w:ind w:firstLine="640"/>
        <w:rPr>
          <w:rFonts w:eastAsia="方正黑体_GBK" w:cs="Times New Roman"/>
          <w:szCs w:val="32"/>
        </w:rPr>
      </w:pPr>
      <w:r w:rsidRPr="0027546D">
        <w:rPr>
          <w:rFonts w:eastAsia="方正黑体_GBK" w:cs="Times New Roman"/>
          <w:szCs w:val="32"/>
        </w:rPr>
        <w:t>四、加快城市更新建设，推动存量改造</w:t>
      </w:r>
    </w:p>
    <w:p w:rsidR="003D01F3" w:rsidRPr="0027546D" w:rsidRDefault="003D01F3" w:rsidP="002F050D">
      <w:pPr>
        <w:pStyle w:val="a4"/>
        <w:adjustRightInd w:val="0"/>
        <w:snapToGrid w:val="0"/>
        <w:spacing w:line="580" w:lineRule="exact"/>
        <w:ind w:firstLine="640"/>
        <w:rPr>
          <w:rFonts w:cs="Times New Roman"/>
          <w:szCs w:val="32"/>
        </w:rPr>
      </w:pPr>
      <w:r w:rsidRPr="0027546D">
        <w:rPr>
          <w:rFonts w:cs="Times New Roman"/>
        </w:rPr>
        <w:t>1</w:t>
      </w:r>
      <w:r w:rsidR="000E7C9A" w:rsidRPr="0027546D">
        <w:rPr>
          <w:rFonts w:cs="Times New Roman"/>
        </w:rPr>
        <w:t>0</w:t>
      </w:r>
      <w:r w:rsidRPr="0027546D">
        <w:rPr>
          <w:rFonts w:cs="Times New Roman"/>
        </w:rPr>
        <w:t>.</w:t>
      </w:r>
      <w:r w:rsidRPr="0027546D">
        <w:rPr>
          <w:rFonts w:cs="Times New Roman"/>
        </w:rPr>
        <w:t>推动城中村改造工作</w:t>
      </w:r>
      <w:r w:rsidR="000E7C9A" w:rsidRPr="0027546D">
        <w:rPr>
          <w:rFonts w:cs="Times New Roman"/>
        </w:rPr>
        <w:t>。实施区域统筹和成片开发，</w:t>
      </w:r>
      <w:r w:rsidR="0012246B" w:rsidRPr="0027546D">
        <w:rPr>
          <w:rFonts w:cs="Times New Roman"/>
        </w:rPr>
        <w:t>积极创新改造模式，鼓励和支持民间资本参与；城中村改造项目内土地可实施综合评价出让或带设计方案出让；促进各种新业态发展，实现可持续运营；加快解决</w:t>
      </w:r>
      <w:r w:rsidRPr="0027546D">
        <w:rPr>
          <w:rFonts w:cs="Times New Roman"/>
        </w:rPr>
        <w:t>公共配套设施不足等问题，切实提升百姓居住品质。</w:t>
      </w:r>
      <w:r w:rsidRPr="0027546D">
        <w:rPr>
          <w:rFonts w:eastAsia="方正楷体_GBK" w:cs="Times New Roman"/>
        </w:rPr>
        <w:t>（市住房城乡建设局，</w:t>
      </w:r>
      <w:r w:rsidR="00794192" w:rsidRPr="0027546D">
        <w:rPr>
          <w:rFonts w:eastAsia="方正楷体_GBK" w:cs="Times New Roman"/>
        </w:rPr>
        <w:t>市自然资源</w:t>
      </w:r>
      <w:r w:rsidR="00A03BC7">
        <w:rPr>
          <w:rFonts w:eastAsia="方正楷体_GBK" w:cs="Times New Roman"/>
        </w:rPr>
        <w:t>和</w:t>
      </w:r>
      <w:r w:rsidR="00794192" w:rsidRPr="0027546D">
        <w:rPr>
          <w:rFonts w:eastAsia="方正楷体_GBK" w:cs="Times New Roman"/>
        </w:rPr>
        <w:t>规划局，</w:t>
      </w:r>
      <w:r w:rsidRPr="0027546D">
        <w:rPr>
          <w:rFonts w:eastAsia="方正楷体_GBK" w:cs="Times New Roman"/>
          <w:szCs w:val="32"/>
        </w:rPr>
        <w:t>各区人民政府、经开区管委会</w:t>
      </w:r>
      <w:r w:rsidRPr="0027546D">
        <w:rPr>
          <w:rFonts w:eastAsia="方正楷体_GBK" w:cs="Times New Roman"/>
        </w:rPr>
        <w:t>）</w:t>
      </w:r>
    </w:p>
    <w:p w:rsidR="003D01F3" w:rsidRPr="0027546D" w:rsidRDefault="003D01F3" w:rsidP="002F050D">
      <w:pPr>
        <w:pStyle w:val="a4"/>
        <w:adjustRightInd w:val="0"/>
        <w:snapToGrid w:val="0"/>
        <w:spacing w:line="580" w:lineRule="exact"/>
        <w:ind w:firstLine="640"/>
        <w:rPr>
          <w:rFonts w:eastAsia="方正楷体_GBK" w:cs="Times New Roman"/>
          <w:szCs w:val="32"/>
        </w:rPr>
      </w:pPr>
      <w:r w:rsidRPr="0027546D">
        <w:rPr>
          <w:rFonts w:cs="Times New Roman"/>
        </w:rPr>
        <w:t>1</w:t>
      </w:r>
      <w:r w:rsidR="0012246B" w:rsidRPr="0027546D">
        <w:rPr>
          <w:rFonts w:cs="Times New Roman"/>
        </w:rPr>
        <w:t>1</w:t>
      </w:r>
      <w:r w:rsidRPr="0027546D">
        <w:rPr>
          <w:rFonts w:cs="Times New Roman"/>
        </w:rPr>
        <w:t>.</w:t>
      </w:r>
      <w:r w:rsidRPr="0027546D">
        <w:rPr>
          <w:rFonts w:cs="Times New Roman"/>
        </w:rPr>
        <w:t>促进商办市场良性发展。优化商办用地供应时序和布局，引导商办资源与产业落地相结合，助力新兴产业集聚和楼宇经济发展；鼓励支持存量商办的改造利用。</w:t>
      </w:r>
      <w:r w:rsidRPr="0027546D">
        <w:rPr>
          <w:rFonts w:eastAsia="方正楷体_GBK" w:cs="Times New Roman"/>
          <w:szCs w:val="32"/>
        </w:rPr>
        <w:t>（市自然资源</w:t>
      </w:r>
      <w:r w:rsidR="00A03BC7">
        <w:rPr>
          <w:rFonts w:eastAsia="方正楷体_GBK" w:cs="Times New Roman"/>
          <w:szCs w:val="32"/>
        </w:rPr>
        <w:t>和</w:t>
      </w:r>
      <w:r w:rsidRPr="0027546D">
        <w:rPr>
          <w:rFonts w:eastAsia="方正楷体_GBK" w:cs="Times New Roman"/>
          <w:szCs w:val="32"/>
        </w:rPr>
        <w:t>规划局、市发展改革委、市住房城乡建设局，各区人民政府、经开区管委会）</w:t>
      </w:r>
    </w:p>
    <w:p w:rsidR="00D4620E" w:rsidRPr="0027546D" w:rsidRDefault="003D01F3" w:rsidP="002F050D">
      <w:pPr>
        <w:pStyle w:val="a4"/>
        <w:adjustRightInd w:val="0"/>
        <w:snapToGrid w:val="0"/>
        <w:spacing w:line="580" w:lineRule="exact"/>
        <w:ind w:firstLine="640"/>
        <w:rPr>
          <w:rFonts w:eastAsia="方正黑体_GBK" w:cs="Times New Roman"/>
          <w:szCs w:val="32"/>
        </w:rPr>
      </w:pPr>
      <w:r w:rsidRPr="0027546D">
        <w:rPr>
          <w:rFonts w:eastAsia="方正黑体_GBK" w:cs="Times New Roman"/>
          <w:szCs w:val="32"/>
        </w:rPr>
        <w:t>五</w:t>
      </w:r>
      <w:r w:rsidR="00D4620E" w:rsidRPr="0027546D">
        <w:rPr>
          <w:rFonts w:eastAsia="方正黑体_GBK" w:cs="Times New Roman"/>
          <w:szCs w:val="32"/>
        </w:rPr>
        <w:t>、</w:t>
      </w:r>
      <w:r w:rsidR="00821801" w:rsidRPr="0027546D">
        <w:rPr>
          <w:rFonts w:eastAsia="方正黑体_GBK" w:cs="Times New Roman"/>
          <w:szCs w:val="32"/>
        </w:rPr>
        <w:t>进一步优化</w:t>
      </w:r>
      <w:r w:rsidR="00D4620E" w:rsidRPr="0027546D">
        <w:rPr>
          <w:rFonts w:eastAsia="方正黑体_GBK" w:cs="Times New Roman"/>
          <w:szCs w:val="32"/>
        </w:rPr>
        <w:t>营商环境</w:t>
      </w:r>
    </w:p>
    <w:p w:rsidR="0012246B" w:rsidRPr="0027546D" w:rsidRDefault="0012246B" w:rsidP="002F050D">
      <w:pPr>
        <w:adjustRightInd w:val="0"/>
        <w:snapToGrid w:val="0"/>
        <w:spacing w:line="580" w:lineRule="exact"/>
        <w:ind w:firstLineChars="200" w:firstLine="640"/>
        <w:rPr>
          <w:rFonts w:ascii="Times New Roman" w:eastAsia="方正仿宋_GBK" w:hAnsi="Times New Roman" w:cs="Times New Roman"/>
          <w:sz w:val="32"/>
          <w:szCs w:val="32"/>
        </w:rPr>
      </w:pPr>
      <w:r w:rsidRPr="0027546D">
        <w:rPr>
          <w:rFonts w:ascii="Times New Roman" w:eastAsia="方正仿宋_GBK" w:hAnsi="Times New Roman" w:cs="Times New Roman"/>
          <w:sz w:val="32"/>
          <w:szCs w:val="32"/>
        </w:rPr>
        <w:t xml:space="preserve">12. </w:t>
      </w:r>
      <w:r w:rsidRPr="0027546D">
        <w:rPr>
          <w:rFonts w:ascii="Times New Roman" w:eastAsia="方正仿宋_GBK" w:hAnsi="Times New Roman" w:cs="Times New Roman"/>
          <w:sz w:val="32"/>
          <w:szCs w:val="32"/>
        </w:rPr>
        <w:t>实行商品</w:t>
      </w:r>
      <w:r w:rsidR="002F050D" w:rsidRPr="0027546D">
        <w:rPr>
          <w:rFonts w:ascii="Times New Roman" w:eastAsia="方正仿宋_GBK" w:hAnsi="Times New Roman" w:cs="Times New Roman"/>
          <w:sz w:val="32"/>
          <w:szCs w:val="32"/>
        </w:rPr>
        <w:t>住</w:t>
      </w:r>
      <w:r w:rsidRPr="0027546D">
        <w:rPr>
          <w:rFonts w:ascii="Times New Roman" w:eastAsia="方正仿宋_GBK" w:hAnsi="Times New Roman" w:cs="Times New Roman"/>
          <w:sz w:val="32"/>
          <w:szCs w:val="32"/>
        </w:rPr>
        <w:t>房</w:t>
      </w:r>
      <w:r w:rsidRPr="0027546D">
        <w:rPr>
          <w:rFonts w:ascii="Times New Roman" w:eastAsia="方正仿宋_GBK" w:hAnsi="Times New Roman" w:cs="Times New Roman"/>
          <w:sz w:val="32"/>
          <w:szCs w:val="32"/>
        </w:rPr>
        <w:t>“</w:t>
      </w:r>
      <w:r w:rsidRPr="0027546D">
        <w:rPr>
          <w:rFonts w:ascii="Times New Roman" w:eastAsia="方正仿宋_GBK" w:hAnsi="Times New Roman" w:cs="Times New Roman"/>
          <w:sz w:val="32"/>
          <w:szCs w:val="32"/>
        </w:rPr>
        <w:t>优质优价</w:t>
      </w:r>
      <w:r w:rsidRPr="0027546D">
        <w:rPr>
          <w:rFonts w:ascii="Times New Roman" w:eastAsia="方正仿宋_GBK" w:hAnsi="Times New Roman" w:cs="Times New Roman"/>
          <w:sz w:val="32"/>
          <w:szCs w:val="32"/>
        </w:rPr>
        <w:t>”</w:t>
      </w:r>
      <w:r w:rsidRPr="0027546D">
        <w:rPr>
          <w:rFonts w:ascii="Times New Roman" w:eastAsia="方正仿宋_GBK" w:hAnsi="Times New Roman" w:cs="Times New Roman"/>
          <w:sz w:val="32"/>
          <w:szCs w:val="32"/>
        </w:rPr>
        <w:t>备案管理。优化商品</w:t>
      </w:r>
      <w:r w:rsidR="002F050D" w:rsidRPr="0027546D">
        <w:rPr>
          <w:rFonts w:ascii="Times New Roman" w:eastAsia="方正仿宋_GBK" w:hAnsi="Times New Roman" w:cs="Times New Roman"/>
          <w:sz w:val="32"/>
          <w:szCs w:val="32"/>
        </w:rPr>
        <w:t>住</w:t>
      </w:r>
      <w:r w:rsidRPr="0027546D">
        <w:rPr>
          <w:rFonts w:ascii="Times New Roman" w:eastAsia="方正仿宋_GBK" w:hAnsi="Times New Roman" w:cs="Times New Roman"/>
          <w:sz w:val="32"/>
          <w:szCs w:val="32"/>
        </w:rPr>
        <w:t>房</w:t>
      </w:r>
      <w:r w:rsidRPr="0027546D">
        <w:rPr>
          <w:rFonts w:ascii="Times New Roman" w:eastAsia="方正仿宋_GBK" w:hAnsi="Times New Roman" w:cs="Times New Roman"/>
          <w:sz w:val="32"/>
          <w:szCs w:val="32"/>
        </w:rPr>
        <w:lastRenderedPageBreak/>
        <w:t>价格备案流程，给予企业更高的定价自由度；</w:t>
      </w:r>
      <w:r w:rsidR="009C06E8" w:rsidRPr="0027546D">
        <w:rPr>
          <w:rFonts w:ascii="Times New Roman" w:eastAsia="方正仿宋_GBK" w:hAnsi="Times New Roman" w:cs="Times New Roman"/>
          <w:sz w:val="32"/>
          <w:szCs w:val="32"/>
        </w:rPr>
        <w:t>取消</w:t>
      </w:r>
      <w:r w:rsidRPr="0027546D">
        <w:rPr>
          <w:rFonts w:ascii="Times New Roman" w:eastAsia="方正仿宋_GBK" w:hAnsi="Times New Roman" w:cs="Times New Roman"/>
          <w:sz w:val="32"/>
          <w:szCs w:val="32"/>
        </w:rPr>
        <w:t>交付样板房</w:t>
      </w:r>
      <w:r w:rsidR="009C06E8" w:rsidRPr="0027546D">
        <w:rPr>
          <w:rFonts w:ascii="Times New Roman" w:eastAsia="方正仿宋_GBK" w:hAnsi="Times New Roman" w:cs="Times New Roman"/>
          <w:sz w:val="32"/>
          <w:szCs w:val="32"/>
        </w:rPr>
        <w:t>需要</w:t>
      </w:r>
      <w:r w:rsidRPr="0027546D">
        <w:rPr>
          <w:rFonts w:ascii="Times New Roman" w:eastAsia="方正仿宋_GBK" w:hAnsi="Times New Roman" w:cs="Times New Roman"/>
          <w:sz w:val="32"/>
          <w:szCs w:val="32"/>
        </w:rPr>
        <w:t>按</w:t>
      </w:r>
      <w:r w:rsidR="009C06E8" w:rsidRPr="0027546D">
        <w:rPr>
          <w:rFonts w:ascii="Times New Roman" w:eastAsia="方正仿宋_GBK" w:hAnsi="Times New Roman" w:cs="Times New Roman"/>
          <w:sz w:val="32"/>
          <w:szCs w:val="32"/>
        </w:rPr>
        <w:t>不同</w:t>
      </w:r>
      <w:r w:rsidRPr="0027546D">
        <w:rPr>
          <w:rFonts w:ascii="Times New Roman" w:eastAsia="方正仿宋_GBK" w:hAnsi="Times New Roman" w:cs="Times New Roman"/>
          <w:sz w:val="32"/>
          <w:szCs w:val="32"/>
        </w:rPr>
        <w:t>户型设置</w:t>
      </w:r>
      <w:r w:rsidR="009C06E8" w:rsidRPr="0027546D">
        <w:rPr>
          <w:rFonts w:ascii="Times New Roman" w:eastAsia="方正仿宋_GBK" w:hAnsi="Times New Roman" w:cs="Times New Roman"/>
          <w:sz w:val="32"/>
          <w:szCs w:val="32"/>
        </w:rPr>
        <w:t>多套的规定</w:t>
      </w:r>
      <w:r w:rsidRPr="0027546D">
        <w:rPr>
          <w:rFonts w:ascii="Times New Roman" w:eastAsia="方正仿宋_GBK" w:hAnsi="Times New Roman" w:cs="Times New Roman"/>
          <w:sz w:val="32"/>
          <w:szCs w:val="32"/>
        </w:rPr>
        <w:t>，</w:t>
      </w:r>
      <w:r w:rsidR="009C06E8" w:rsidRPr="0027546D">
        <w:rPr>
          <w:rFonts w:ascii="Times New Roman" w:eastAsia="方正仿宋_GBK" w:hAnsi="Times New Roman" w:cs="Times New Roman"/>
          <w:sz w:val="32"/>
          <w:szCs w:val="32"/>
        </w:rPr>
        <w:t>按</w:t>
      </w:r>
      <w:r w:rsidRPr="0027546D">
        <w:rPr>
          <w:rFonts w:ascii="Times New Roman" w:eastAsia="方正仿宋_GBK" w:hAnsi="Times New Roman" w:cs="Times New Roman"/>
          <w:sz w:val="32"/>
          <w:szCs w:val="32"/>
        </w:rPr>
        <w:t>备案价格标准设置一套即可</w:t>
      </w:r>
      <w:r w:rsidR="009B44BC" w:rsidRPr="0027546D">
        <w:rPr>
          <w:rFonts w:ascii="Times New Roman" w:eastAsia="方正仿宋_GBK" w:hAnsi="Times New Roman" w:cs="Times New Roman"/>
          <w:sz w:val="32"/>
          <w:szCs w:val="32"/>
        </w:rPr>
        <w:t>；在区域平衡下，对去化周期较长、区位比较偏的开发项目，可以适当调整商品住房的成品房比例，允许毛坯销售</w:t>
      </w:r>
      <w:r w:rsidR="004C5C2D" w:rsidRPr="0027546D">
        <w:rPr>
          <w:rFonts w:ascii="Times New Roman" w:eastAsia="方正仿宋_GBK" w:hAnsi="Times New Roman" w:cs="Times New Roman"/>
          <w:sz w:val="32"/>
          <w:szCs w:val="32"/>
        </w:rPr>
        <w:t>。</w:t>
      </w:r>
      <w:r w:rsidRPr="0027546D">
        <w:rPr>
          <w:rFonts w:ascii="Times New Roman" w:eastAsia="方正楷体_GBK" w:hAnsi="Times New Roman" w:cs="Times New Roman"/>
          <w:sz w:val="32"/>
          <w:szCs w:val="32"/>
        </w:rPr>
        <w:t>（市发展改革委、市住房城乡建设局）</w:t>
      </w:r>
    </w:p>
    <w:p w:rsidR="006B30AD" w:rsidRPr="0027546D" w:rsidRDefault="003D01F3" w:rsidP="002F050D">
      <w:pPr>
        <w:adjustRightInd w:val="0"/>
        <w:snapToGrid w:val="0"/>
        <w:spacing w:line="580" w:lineRule="exact"/>
        <w:ind w:firstLineChars="200" w:firstLine="640"/>
        <w:rPr>
          <w:rFonts w:ascii="Times New Roman" w:eastAsia="方正楷体_GBK" w:hAnsi="Times New Roman" w:cs="Times New Roman"/>
          <w:sz w:val="32"/>
          <w:szCs w:val="32"/>
        </w:rPr>
      </w:pPr>
      <w:r w:rsidRPr="0027546D">
        <w:rPr>
          <w:rFonts w:ascii="Times New Roman" w:eastAsia="方正仿宋_GBK" w:hAnsi="Times New Roman" w:cs="Times New Roman"/>
          <w:sz w:val="32"/>
          <w:szCs w:val="32"/>
        </w:rPr>
        <w:t>1</w:t>
      </w:r>
      <w:r w:rsidR="009C06E8" w:rsidRPr="0027546D">
        <w:rPr>
          <w:rFonts w:ascii="Times New Roman" w:eastAsia="方正仿宋_GBK" w:hAnsi="Times New Roman" w:cs="Times New Roman"/>
          <w:sz w:val="32"/>
          <w:szCs w:val="32"/>
        </w:rPr>
        <w:t>3.</w:t>
      </w:r>
      <w:r w:rsidR="00CA511B" w:rsidRPr="0027546D">
        <w:rPr>
          <w:rFonts w:ascii="Times New Roman" w:eastAsia="方正仿宋_GBK" w:hAnsi="Times New Roman" w:cs="Times New Roman"/>
          <w:sz w:val="32"/>
          <w:szCs w:val="32"/>
        </w:rPr>
        <w:t>优化行政审批服务时限。</w:t>
      </w:r>
      <w:r w:rsidR="006B30AD" w:rsidRPr="0027546D">
        <w:rPr>
          <w:rFonts w:ascii="Times New Roman" w:eastAsia="方正仿宋_GBK" w:hAnsi="Times New Roman" w:cs="Times New Roman"/>
          <w:sz w:val="32"/>
          <w:szCs w:val="32"/>
        </w:rPr>
        <w:t>对所有房地产企业的各项行政服务承诺办结时限在法定办结时限的基础上压缩</w:t>
      </w:r>
      <w:r w:rsidR="006B30AD" w:rsidRPr="0027546D">
        <w:rPr>
          <w:rFonts w:ascii="Times New Roman" w:eastAsia="方正仿宋_GBK" w:hAnsi="Times New Roman" w:cs="Times New Roman"/>
          <w:sz w:val="32"/>
          <w:szCs w:val="32"/>
        </w:rPr>
        <w:t>50%</w:t>
      </w:r>
      <w:r w:rsidR="006B30AD" w:rsidRPr="0027546D">
        <w:rPr>
          <w:rFonts w:ascii="Times New Roman" w:eastAsia="方正仿宋_GBK" w:hAnsi="Times New Roman" w:cs="Times New Roman"/>
          <w:sz w:val="32"/>
          <w:szCs w:val="32"/>
        </w:rPr>
        <w:t>以上</w:t>
      </w:r>
      <w:r w:rsidR="0094599E" w:rsidRPr="0027546D">
        <w:rPr>
          <w:rFonts w:ascii="Times New Roman" w:eastAsia="方正仿宋_GBK" w:hAnsi="Times New Roman" w:cs="Times New Roman"/>
          <w:sz w:val="32"/>
          <w:szCs w:val="32"/>
        </w:rPr>
        <w:t>；支持新建项目在申领商品房预销售证时，可按施工形象进度或投资额进度两种方式进行办理；进一步压缩商品房预销售许可办理时间，满足条件的即时即办</w:t>
      </w:r>
      <w:r w:rsidR="005C4594" w:rsidRPr="0027546D">
        <w:rPr>
          <w:rFonts w:ascii="Times New Roman" w:eastAsia="方正仿宋_GBK" w:hAnsi="Times New Roman" w:cs="Times New Roman"/>
          <w:sz w:val="32"/>
          <w:szCs w:val="32"/>
        </w:rPr>
        <w:t>。</w:t>
      </w:r>
      <w:r w:rsidR="00647267" w:rsidRPr="0027546D">
        <w:rPr>
          <w:rFonts w:ascii="Times New Roman" w:eastAsia="方正楷体_GBK" w:hAnsi="Times New Roman" w:cs="Times New Roman"/>
          <w:sz w:val="32"/>
          <w:szCs w:val="32"/>
        </w:rPr>
        <w:t>（各相关行政审批部门）</w:t>
      </w:r>
    </w:p>
    <w:p w:rsidR="00821801" w:rsidRPr="0027546D" w:rsidRDefault="003D01F3" w:rsidP="002F050D">
      <w:pPr>
        <w:pStyle w:val="a4"/>
        <w:adjustRightInd w:val="0"/>
        <w:snapToGrid w:val="0"/>
        <w:spacing w:line="580" w:lineRule="exact"/>
        <w:ind w:firstLine="640"/>
        <w:rPr>
          <w:rFonts w:cs="Times New Roman"/>
          <w:szCs w:val="32"/>
        </w:rPr>
      </w:pPr>
      <w:r w:rsidRPr="0027546D">
        <w:rPr>
          <w:rFonts w:cs="Times New Roman"/>
          <w:szCs w:val="32"/>
        </w:rPr>
        <w:t>1</w:t>
      </w:r>
      <w:r w:rsidR="009B44BC" w:rsidRPr="0027546D">
        <w:rPr>
          <w:rFonts w:cs="Times New Roman"/>
          <w:szCs w:val="32"/>
        </w:rPr>
        <w:t>4</w:t>
      </w:r>
      <w:r w:rsidR="00821801" w:rsidRPr="0027546D">
        <w:rPr>
          <w:rFonts w:cs="Times New Roman"/>
          <w:szCs w:val="32"/>
        </w:rPr>
        <w:t>.</w:t>
      </w:r>
      <w:r w:rsidR="00821801" w:rsidRPr="0027546D">
        <w:rPr>
          <w:rFonts w:cs="Times New Roman"/>
          <w:szCs w:val="32"/>
        </w:rPr>
        <w:t>进一步完善二手房</w:t>
      </w:r>
      <w:r w:rsidR="00821801" w:rsidRPr="0027546D">
        <w:rPr>
          <w:rFonts w:cs="Times New Roman"/>
          <w:szCs w:val="32"/>
        </w:rPr>
        <w:t>“</w:t>
      </w:r>
      <w:r w:rsidR="00821801" w:rsidRPr="0027546D">
        <w:rPr>
          <w:rFonts w:cs="Times New Roman"/>
          <w:szCs w:val="32"/>
        </w:rPr>
        <w:t>带抵押</w:t>
      </w:r>
      <w:r w:rsidR="00821801" w:rsidRPr="0027546D">
        <w:rPr>
          <w:rFonts w:cs="Times New Roman"/>
          <w:szCs w:val="32"/>
        </w:rPr>
        <w:t>”</w:t>
      </w:r>
      <w:r w:rsidR="00821801" w:rsidRPr="0027546D">
        <w:rPr>
          <w:rFonts w:cs="Times New Roman"/>
          <w:szCs w:val="32"/>
        </w:rPr>
        <w:t>过户</w:t>
      </w:r>
      <w:r w:rsidR="0006761B" w:rsidRPr="0027546D">
        <w:rPr>
          <w:rFonts w:cs="Times New Roman"/>
          <w:szCs w:val="32"/>
        </w:rPr>
        <w:t>。</w:t>
      </w:r>
      <w:r w:rsidR="00821801" w:rsidRPr="0027546D">
        <w:rPr>
          <w:rFonts w:cs="Times New Roman"/>
          <w:szCs w:val="32"/>
        </w:rPr>
        <w:t>推进同行和跨行</w:t>
      </w:r>
      <w:r w:rsidR="00821801" w:rsidRPr="0027546D">
        <w:rPr>
          <w:rFonts w:cs="Times New Roman"/>
          <w:szCs w:val="32"/>
        </w:rPr>
        <w:t>“</w:t>
      </w:r>
      <w:r w:rsidR="00821801" w:rsidRPr="0027546D">
        <w:rPr>
          <w:rFonts w:cs="Times New Roman"/>
          <w:szCs w:val="32"/>
        </w:rPr>
        <w:t>带抵押</w:t>
      </w:r>
      <w:r w:rsidR="00821801" w:rsidRPr="0027546D">
        <w:rPr>
          <w:rFonts w:cs="Times New Roman"/>
          <w:szCs w:val="32"/>
        </w:rPr>
        <w:t>”</w:t>
      </w:r>
      <w:r w:rsidR="00821801" w:rsidRPr="0027546D">
        <w:rPr>
          <w:rFonts w:cs="Times New Roman"/>
          <w:szCs w:val="32"/>
        </w:rPr>
        <w:t>过户；增加二手房交易资金监管服务银行，由原先的</w:t>
      </w:r>
      <w:r w:rsidR="00821801" w:rsidRPr="0027546D">
        <w:rPr>
          <w:rFonts w:cs="Times New Roman"/>
          <w:szCs w:val="32"/>
        </w:rPr>
        <w:t>15</w:t>
      </w:r>
      <w:r w:rsidR="00821801" w:rsidRPr="0027546D">
        <w:rPr>
          <w:rFonts w:cs="Times New Roman"/>
          <w:szCs w:val="32"/>
        </w:rPr>
        <w:t>家扩容至</w:t>
      </w:r>
      <w:r w:rsidR="00821801" w:rsidRPr="0027546D">
        <w:rPr>
          <w:rFonts w:cs="Times New Roman"/>
          <w:szCs w:val="32"/>
        </w:rPr>
        <w:t>20</w:t>
      </w:r>
      <w:r w:rsidR="00821801" w:rsidRPr="0027546D">
        <w:rPr>
          <w:rFonts w:cs="Times New Roman"/>
          <w:szCs w:val="32"/>
        </w:rPr>
        <w:t>家。</w:t>
      </w:r>
      <w:r w:rsidR="00C03170" w:rsidRPr="0027546D">
        <w:rPr>
          <w:rFonts w:eastAsia="方正楷体_GBK" w:cs="Times New Roman"/>
          <w:szCs w:val="32"/>
        </w:rPr>
        <w:t>（市自然资源</w:t>
      </w:r>
      <w:r w:rsidR="00A03BC7">
        <w:rPr>
          <w:rFonts w:eastAsia="方正楷体_GBK" w:cs="Times New Roman"/>
          <w:szCs w:val="32"/>
        </w:rPr>
        <w:t>和</w:t>
      </w:r>
      <w:r w:rsidR="00C03170" w:rsidRPr="0027546D">
        <w:rPr>
          <w:rFonts w:eastAsia="方正楷体_GBK" w:cs="Times New Roman"/>
          <w:szCs w:val="32"/>
        </w:rPr>
        <w:t>规划局、市住房城乡建设局、人民银行无锡</w:t>
      </w:r>
      <w:r w:rsidR="005C4594" w:rsidRPr="0027546D">
        <w:rPr>
          <w:rFonts w:eastAsia="方正楷体_GBK" w:cs="Times New Roman"/>
          <w:szCs w:val="32"/>
        </w:rPr>
        <w:t>市</w:t>
      </w:r>
      <w:r w:rsidR="00C03170" w:rsidRPr="0027546D">
        <w:rPr>
          <w:rFonts w:eastAsia="方正楷体_GBK" w:cs="Times New Roman"/>
          <w:szCs w:val="32"/>
        </w:rPr>
        <w:t>分行、</w:t>
      </w:r>
      <w:r w:rsidR="005C4594" w:rsidRPr="0027546D">
        <w:rPr>
          <w:rFonts w:eastAsia="方正楷体_GBK" w:cs="Times New Roman"/>
          <w:szCs w:val="32"/>
        </w:rPr>
        <w:t>市</w:t>
      </w:r>
      <w:r w:rsidR="00C03170" w:rsidRPr="0027546D">
        <w:rPr>
          <w:rFonts w:eastAsia="方正楷体_GBK" w:cs="Times New Roman"/>
          <w:szCs w:val="32"/>
        </w:rPr>
        <w:t>地方金融监管局）</w:t>
      </w:r>
    </w:p>
    <w:p w:rsidR="006B30AD" w:rsidRPr="0027546D" w:rsidRDefault="003D01F3" w:rsidP="002F050D">
      <w:pPr>
        <w:adjustRightInd w:val="0"/>
        <w:snapToGrid w:val="0"/>
        <w:spacing w:line="580" w:lineRule="exact"/>
        <w:ind w:leftChars="50" w:left="105" w:firstLineChars="150" w:firstLine="480"/>
        <w:rPr>
          <w:rFonts w:ascii="Times New Roman" w:eastAsia="方正仿宋_GBK" w:hAnsi="Times New Roman" w:cs="Times New Roman"/>
          <w:sz w:val="32"/>
          <w:szCs w:val="32"/>
        </w:rPr>
      </w:pPr>
      <w:r w:rsidRPr="0027546D">
        <w:rPr>
          <w:rFonts w:ascii="Times New Roman" w:eastAsia="方正仿宋_GBK" w:hAnsi="Times New Roman" w:cs="Times New Roman"/>
          <w:sz w:val="32"/>
          <w:szCs w:val="32"/>
        </w:rPr>
        <w:t>1</w:t>
      </w:r>
      <w:r w:rsidR="009B44BC" w:rsidRPr="0027546D">
        <w:rPr>
          <w:rFonts w:ascii="Times New Roman" w:eastAsia="方正仿宋_GBK" w:hAnsi="Times New Roman" w:cs="Times New Roman"/>
          <w:sz w:val="32"/>
          <w:szCs w:val="32"/>
        </w:rPr>
        <w:t>5</w:t>
      </w:r>
      <w:r w:rsidR="006B30AD" w:rsidRPr="0027546D">
        <w:rPr>
          <w:rFonts w:ascii="Times New Roman" w:eastAsia="方正仿宋_GBK" w:hAnsi="Times New Roman" w:cs="Times New Roman"/>
          <w:sz w:val="32"/>
          <w:szCs w:val="32"/>
        </w:rPr>
        <w:t>.</w:t>
      </w:r>
      <w:r w:rsidR="002B6B3B" w:rsidRPr="0027546D">
        <w:rPr>
          <w:rFonts w:ascii="Times New Roman" w:eastAsia="方正仿宋_GBK" w:hAnsi="Times New Roman" w:cs="Times New Roman"/>
          <w:sz w:val="32"/>
          <w:szCs w:val="32"/>
        </w:rPr>
        <w:t>优化</w:t>
      </w:r>
      <w:r w:rsidR="006B30AD" w:rsidRPr="0027546D">
        <w:rPr>
          <w:rFonts w:ascii="Times New Roman" w:eastAsia="方正仿宋_GBK" w:hAnsi="Times New Roman" w:cs="Times New Roman"/>
          <w:sz w:val="32"/>
          <w:szCs w:val="32"/>
        </w:rPr>
        <w:t>土地抵押分期分幢解押方式</w:t>
      </w:r>
      <w:r w:rsidR="0006761B" w:rsidRPr="0027546D">
        <w:rPr>
          <w:rFonts w:ascii="Times New Roman" w:eastAsia="方正仿宋_GBK" w:hAnsi="Times New Roman" w:cs="Times New Roman"/>
          <w:sz w:val="32"/>
          <w:szCs w:val="32"/>
        </w:rPr>
        <w:t>。</w:t>
      </w:r>
      <w:r w:rsidR="009C06E8" w:rsidRPr="0027546D">
        <w:rPr>
          <w:rFonts w:ascii="Times New Roman" w:eastAsia="方正仿宋_GBK" w:hAnsi="Times New Roman" w:cs="Times New Roman"/>
          <w:sz w:val="32"/>
          <w:szCs w:val="32"/>
        </w:rPr>
        <w:t>确保已预售的在建商品</w:t>
      </w:r>
      <w:r w:rsidR="00B36D42" w:rsidRPr="0027546D">
        <w:rPr>
          <w:rFonts w:ascii="Times New Roman" w:eastAsia="方正仿宋_GBK" w:hAnsi="Times New Roman" w:cs="Times New Roman"/>
          <w:sz w:val="32"/>
          <w:szCs w:val="32"/>
        </w:rPr>
        <w:t>住</w:t>
      </w:r>
      <w:r w:rsidR="009C06E8" w:rsidRPr="0027546D">
        <w:rPr>
          <w:rFonts w:ascii="Times New Roman" w:eastAsia="方正仿宋_GBK" w:hAnsi="Times New Roman" w:cs="Times New Roman"/>
          <w:sz w:val="32"/>
          <w:szCs w:val="32"/>
        </w:rPr>
        <w:t>房无土地抵押，加快商品</w:t>
      </w:r>
      <w:r w:rsidR="00B36D42" w:rsidRPr="0027546D">
        <w:rPr>
          <w:rFonts w:ascii="Times New Roman" w:eastAsia="方正仿宋_GBK" w:hAnsi="Times New Roman" w:cs="Times New Roman"/>
          <w:sz w:val="32"/>
          <w:szCs w:val="32"/>
        </w:rPr>
        <w:t>住</w:t>
      </w:r>
      <w:r w:rsidR="009C06E8" w:rsidRPr="0027546D">
        <w:rPr>
          <w:rFonts w:ascii="Times New Roman" w:eastAsia="方正仿宋_GBK" w:hAnsi="Times New Roman" w:cs="Times New Roman"/>
          <w:sz w:val="32"/>
          <w:szCs w:val="32"/>
        </w:rPr>
        <w:t>房办证时效，</w:t>
      </w:r>
      <w:r w:rsidR="006B30AD" w:rsidRPr="0027546D">
        <w:rPr>
          <w:rFonts w:ascii="Times New Roman" w:eastAsia="方正仿宋_GBK" w:hAnsi="Times New Roman" w:cs="Times New Roman"/>
          <w:sz w:val="32"/>
          <w:szCs w:val="32"/>
        </w:rPr>
        <w:t>进一步推进交付即办证。</w:t>
      </w:r>
      <w:r w:rsidR="00C03170" w:rsidRPr="0027546D">
        <w:rPr>
          <w:rFonts w:ascii="Times New Roman" w:eastAsia="方正楷体_GBK" w:hAnsi="Times New Roman" w:cs="Times New Roman"/>
          <w:sz w:val="32"/>
          <w:szCs w:val="32"/>
        </w:rPr>
        <w:t>（市自然资源</w:t>
      </w:r>
      <w:r w:rsidR="00A03BC7">
        <w:rPr>
          <w:rFonts w:ascii="Times New Roman" w:eastAsia="方正楷体_GBK" w:hAnsi="Times New Roman" w:cs="Times New Roman"/>
          <w:sz w:val="32"/>
          <w:szCs w:val="32"/>
        </w:rPr>
        <w:t>和</w:t>
      </w:r>
      <w:r w:rsidR="00C03170" w:rsidRPr="0027546D">
        <w:rPr>
          <w:rFonts w:ascii="Times New Roman" w:eastAsia="方正楷体_GBK" w:hAnsi="Times New Roman" w:cs="Times New Roman"/>
          <w:sz w:val="32"/>
          <w:szCs w:val="32"/>
        </w:rPr>
        <w:t>规划局、</w:t>
      </w:r>
      <w:r w:rsidR="005E098A" w:rsidRPr="0027546D">
        <w:rPr>
          <w:rFonts w:ascii="Times New Roman" w:eastAsia="方正楷体_GBK" w:hAnsi="Times New Roman" w:cs="Times New Roman"/>
          <w:sz w:val="32"/>
          <w:szCs w:val="32"/>
        </w:rPr>
        <w:t>市住房城乡建设局、</w:t>
      </w:r>
      <w:r w:rsidR="00C03170" w:rsidRPr="0027546D">
        <w:rPr>
          <w:rFonts w:ascii="Times New Roman" w:eastAsia="方正楷体_GBK" w:hAnsi="Times New Roman" w:cs="Times New Roman"/>
          <w:sz w:val="32"/>
          <w:szCs w:val="32"/>
        </w:rPr>
        <w:t>人民银行无锡</w:t>
      </w:r>
      <w:r w:rsidR="005C4594" w:rsidRPr="0027546D">
        <w:rPr>
          <w:rFonts w:ascii="Times New Roman" w:eastAsia="方正楷体_GBK" w:hAnsi="Times New Roman" w:cs="Times New Roman"/>
          <w:sz w:val="32"/>
          <w:szCs w:val="32"/>
        </w:rPr>
        <w:t>市</w:t>
      </w:r>
      <w:r w:rsidR="00C03170" w:rsidRPr="0027546D">
        <w:rPr>
          <w:rFonts w:ascii="Times New Roman" w:eastAsia="方正楷体_GBK" w:hAnsi="Times New Roman" w:cs="Times New Roman"/>
          <w:sz w:val="32"/>
          <w:szCs w:val="32"/>
        </w:rPr>
        <w:t>分行）</w:t>
      </w:r>
    </w:p>
    <w:p w:rsidR="006B30AD" w:rsidRPr="0027546D" w:rsidRDefault="003D01F3" w:rsidP="002F050D">
      <w:pPr>
        <w:adjustRightInd w:val="0"/>
        <w:snapToGrid w:val="0"/>
        <w:spacing w:line="580" w:lineRule="exact"/>
        <w:ind w:firstLineChars="200" w:firstLine="640"/>
        <w:rPr>
          <w:rFonts w:ascii="Times New Roman" w:eastAsia="方正楷体_GBK" w:hAnsi="Times New Roman" w:cs="Times New Roman"/>
          <w:sz w:val="32"/>
          <w:szCs w:val="32"/>
        </w:rPr>
      </w:pPr>
      <w:r w:rsidRPr="0027546D">
        <w:rPr>
          <w:rFonts w:ascii="Times New Roman" w:eastAsia="方正仿宋_GBK" w:hAnsi="Times New Roman" w:cs="Times New Roman"/>
          <w:sz w:val="32"/>
          <w:szCs w:val="32"/>
        </w:rPr>
        <w:t>1</w:t>
      </w:r>
      <w:r w:rsidR="009B44BC" w:rsidRPr="0027546D">
        <w:rPr>
          <w:rFonts w:ascii="Times New Roman" w:eastAsia="方正仿宋_GBK" w:hAnsi="Times New Roman" w:cs="Times New Roman"/>
          <w:sz w:val="32"/>
          <w:szCs w:val="32"/>
        </w:rPr>
        <w:t>6</w:t>
      </w:r>
      <w:r w:rsidR="006B30AD" w:rsidRPr="0027546D">
        <w:rPr>
          <w:rFonts w:ascii="Times New Roman" w:eastAsia="方正仿宋_GBK" w:hAnsi="Times New Roman" w:cs="Times New Roman"/>
          <w:sz w:val="32"/>
          <w:szCs w:val="32"/>
        </w:rPr>
        <w:t>.</w:t>
      </w:r>
      <w:r w:rsidR="006B30AD" w:rsidRPr="0027546D">
        <w:rPr>
          <w:rFonts w:ascii="Times New Roman" w:eastAsia="方正仿宋_GBK" w:hAnsi="Times New Roman" w:cs="Times New Roman"/>
          <w:sz w:val="32"/>
          <w:szCs w:val="32"/>
        </w:rPr>
        <w:t>支持</w:t>
      </w:r>
      <w:r w:rsidR="00CA511B" w:rsidRPr="0027546D">
        <w:rPr>
          <w:rFonts w:ascii="Times New Roman" w:eastAsia="方正仿宋_GBK" w:hAnsi="Times New Roman" w:cs="Times New Roman"/>
          <w:sz w:val="32"/>
          <w:szCs w:val="32"/>
        </w:rPr>
        <w:t>房地产</w:t>
      </w:r>
      <w:r w:rsidR="006B30AD" w:rsidRPr="0027546D">
        <w:rPr>
          <w:rFonts w:ascii="Times New Roman" w:eastAsia="方正仿宋_GBK" w:hAnsi="Times New Roman" w:cs="Times New Roman"/>
          <w:sz w:val="32"/>
          <w:szCs w:val="32"/>
        </w:rPr>
        <w:t>企业总部</w:t>
      </w:r>
      <w:r w:rsidR="00CA511B" w:rsidRPr="0027546D">
        <w:rPr>
          <w:rFonts w:ascii="Times New Roman" w:eastAsia="方正仿宋_GBK" w:hAnsi="Times New Roman" w:cs="Times New Roman"/>
          <w:sz w:val="32"/>
          <w:szCs w:val="32"/>
        </w:rPr>
        <w:t>（或区域总部）</w:t>
      </w:r>
      <w:r w:rsidR="006B30AD" w:rsidRPr="0027546D">
        <w:rPr>
          <w:rFonts w:ascii="Times New Roman" w:eastAsia="方正仿宋_GBK" w:hAnsi="Times New Roman" w:cs="Times New Roman"/>
          <w:sz w:val="32"/>
          <w:szCs w:val="32"/>
        </w:rPr>
        <w:t>落户无锡；激励</w:t>
      </w:r>
      <w:r w:rsidR="005E098A" w:rsidRPr="0027546D">
        <w:rPr>
          <w:rFonts w:ascii="Times New Roman" w:eastAsia="方正仿宋_GBK" w:hAnsi="Times New Roman" w:cs="Times New Roman"/>
          <w:sz w:val="32"/>
          <w:szCs w:val="32"/>
        </w:rPr>
        <w:t>企业参与城中村</w:t>
      </w:r>
      <w:r w:rsidR="00CA511B" w:rsidRPr="0027546D">
        <w:rPr>
          <w:rFonts w:ascii="Times New Roman" w:eastAsia="方正仿宋_GBK" w:hAnsi="Times New Roman" w:cs="Times New Roman"/>
          <w:sz w:val="32"/>
          <w:szCs w:val="32"/>
        </w:rPr>
        <w:t>连</w:t>
      </w:r>
      <w:r w:rsidR="005E098A" w:rsidRPr="0027546D">
        <w:rPr>
          <w:rFonts w:ascii="Times New Roman" w:eastAsia="方正仿宋_GBK" w:hAnsi="Times New Roman" w:cs="Times New Roman"/>
          <w:sz w:val="32"/>
          <w:szCs w:val="32"/>
        </w:rPr>
        <w:t>片改造、高品质住区、</w:t>
      </w:r>
      <w:r w:rsidR="006B30AD" w:rsidRPr="0027546D">
        <w:rPr>
          <w:rFonts w:ascii="Times New Roman" w:eastAsia="方正仿宋_GBK" w:hAnsi="Times New Roman" w:cs="Times New Roman"/>
          <w:sz w:val="32"/>
          <w:szCs w:val="32"/>
        </w:rPr>
        <w:t>海</w:t>
      </w:r>
      <w:r w:rsidR="00821801" w:rsidRPr="0027546D">
        <w:rPr>
          <w:rFonts w:ascii="Times New Roman" w:eastAsia="方正仿宋_GBK" w:hAnsi="Times New Roman" w:cs="Times New Roman"/>
          <w:sz w:val="32"/>
          <w:szCs w:val="32"/>
        </w:rPr>
        <w:t>绵</w:t>
      </w:r>
      <w:r w:rsidR="006B30AD" w:rsidRPr="0027546D">
        <w:rPr>
          <w:rFonts w:ascii="Times New Roman" w:eastAsia="方正仿宋_GBK" w:hAnsi="Times New Roman" w:cs="Times New Roman"/>
          <w:sz w:val="32"/>
          <w:szCs w:val="32"/>
        </w:rPr>
        <w:t>城市、加装电梯等</w:t>
      </w:r>
      <w:r w:rsidR="005E098A" w:rsidRPr="0027546D">
        <w:rPr>
          <w:rFonts w:ascii="Times New Roman" w:eastAsia="方正仿宋_GBK" w:hAnsi="Times New Roman" w:cs="Times New Roman"/>
          <w:sz w:val="32"/>
          <w:szCs w:val="32"/>
        </w:rPr>
        <w:t>项目</w:t>
      </w:r>
      <w:r w:rsidR="006B30AD" w:rsidRPr="0027546D">
        <w:rPr>
          <w:rFonts w:ascii="Times New Roman" w:eastAsia="方正仿宋_GBK" w:hAnsi="Times New Roman" w:cs="Times New Roman"/>
          <w:sz w:val="32"/>
          <w:szCs w:val="32"/>
        </w:rPr>
        <w:t>试点。对发展业绩较好、试点项目较多</w:t>
      </w:r>
      <w:r w:rsidR="00CA511B" w:rsidRPr="0027546D">
        <w:rPr>
          <w:rFonts w:ascii="Times New Roman" w:eastAsia="方正仿宋_GBK" w:hAnsi="Times New Roman" w:cs="Times New Roman"/>
          <w:sz w:val="32"/>
          <w:szCs w:val="32"/>
        </w:rPr>
        <w:t>的</w:t>
      </w:r>
      <w:r w:rsidR="006B30AD" w:rsidRPr="0027546D">
        <w:rPr>
          <w:rFonts w:ascii="Times New Roman" w:eastAsia="方正仿宋_GBK" w:hAnsi="Times New Roman" w:cs="Times New Roman"/>
          <w:sz w:val="32"/>
          <w:szCs w:val="32"/>
        </w:rPr>
        <w:t>企业</w:t>
      </w:r>
      <w:r w:rsidR="00CA511B" w:rsidRPr="0027546D">
        <w:rPr>
          <w:rFonts w:ascii="Times New Roman" w:eastAsia="方正仿宋_GBK" w:hAnsi="Times New Roman" w:cs="Times New Roman"/>
          <w:sz w:val="32"/>
          <w:szCs w:val="32"/>
        </w:rPr>
        <w:t>，由市</w:t>
      </w:r>
      <w:r w:rsidR="006B30AD" w:rsidRPr="0027546D">
        <w:rPr>
          <w:rFonts w:ascii="Times New Roman" w:eastAsia="方正仿宋_GBK" w:hAnsi="Times New Roman" w:cs="Times New Roman"/>
          <w:sz w:val="32"/>
          <w:szCs w:val="32"/>
        </w:rPr>
        <w:t>政府给予表彰奖励。</w:t>
      </w:r>
      <w:r w:rsidR="00C03170" w:rsidRPr="0027546D">
        <w:rPr>
          <w:rFonts w:ascii="Times New Roman" w:eastAsia="方正楷体_GBK" w:hAnsi="Times New Roman" w:cs="Times New Roman"/>
          <w:sz w:val="32"/>
          <w:szCs w:val="32"/>
        </w:rPr>
        <w:t>（市住房城乡建设局、市财政局）</w:t>
      </w:r>
    </w:p>
    <w:p w:rsidR="00BE167C" w:rsidRPr="0027546D" w:rsidRDefault="003D01F3" w:rsidP="002F050D">
      <w:pPr>
        <w:adjustRightInd w:val="0"/>
        <w:snapToGrid w:val="0"/>
        <w:spacing w:line="580" w:lineRule="exact"/>
        <w:ind w:firstLineChars="200" w:firstLine="640"/>
        <w:rPr>
          <w:rFonts w:ascii="Times New Roman" w:eastAsia="方正楷体_GBK" w:hAnsi="Times New Roman" w:cs="Times New Roman"/>
          <w:sz w:val="32"/>
          <w:szCs w:val="32"/>
        </w:rPr>
      </w:pPr>
      <w:r w:rsidRPr="0027546D">
        <w:rPr>
          <w:rFonts w:ascii="Times New Roman" w:eastAsia="方正仿宋_GBK" w:hAnsi="Times New Roman" w:cs="Times New Roman"/>
          <w:sz w:val="32"/>
          <w:szCs w:val="32"/>
        </w:rPr>
        <w:lastRenderedPageBreak/>
        <w:t>1</w:t>
      </w:r>
      <w:r w:rsidR="009B44BC" w:rsidRPr="0027546D">
        <w:rPr>
          <w:rFonts w:ascii="Times New Roman" w:eastAsia="方正仿宋_GBK" w:hAnsi="Times New Roman" w:cs="Times New Roman"/>
          <w:sz w:val="32"/>
          <w:szCs w:val="32"/>
        </w:rPr>
        <w:t>7</w:t>
      </w:r>
      <w:r w:rsidR="00BE167C" w:rsidRPr="0027546D">
        <w:rPr>
          <w:rFonts w:ascii="Times New Roman" w:eastAsia="方正仿宋_GBK" w:hAnsi="Times New Roman" w:cs="Times New Roman"/>
          <w:sz w:val="32"/>
          <w:szCs w:val="32"/>
        </w:rPr>
        <w:t>.</w:t>
      </w:r>
      <w:r w:rsidR="00BE167C" w:rsidRPr="0027546D">
        <w:rPr>
          <w:rFonts w:ascii="Times New Roman" w:eastAsia="方正仿宋_GBK" w:hAnsi="Times New Roman" w:cs="Times New Roman"/>
          <w:sz w:val="32"/>
          <w:szCs w:val="32"/>
        </w:rPr>
        <w:t>对新出让地块周边配套设施，</w:t>
      </w:r>
      <w:r w:rsidR="009C06E8" w:rsidRPr="0027546D">
        <w:rPr>
          <w:rFonts w:ascii="Times New Roman" w:eastAsia="方正仿宋_GBK" w:hAnsi="Times New Roman" w:cs="Times New Roman"/>
          <w:sz w:val="32"/>
          <w:szCs w:val="32"/>
        </w:rPr>
        <w:t>应</w:t>
      </w:r>
      <w:r w:rsidR="00DD3DBC" w:rsidRPr="0027546D">
        <w:rPr>
          <w:rFonts w:ascii="Times New Roman" w:eastAsia="方正仿宋_GBK" w:hAnsi="Times New Roman" w:cs="Times New Roman"/>
          <w:sz w:val="32"/>
          <w:szCs w:val="32"/>
        </w:rPr>
        <w:t>同步</w:t>
      </w:r>
      <w:r w:rsidR="00BE167C" w:rsidRPr="0027546D">
        <w:rPr>
          <w:rFonts w:ascii="Times New Roman" w:eastAsia="方正仿宋_GBK" w:hAnsi="Times New Roman" w:cs="Times New Roman"/>
          <w:sz w:val="32"/>
          <w:szCs w:val="32"/>
        </w:rPr>
        <w:t>规划同步实施</w:t>
      </w:r>
      <w:r w:rsidR="00DD3DBC" w:rsidRPr="0027546D">
        <w:rPr>
          <w:rFonts w:ascii="Times New Roman" w:eastAsia="方正仿宋_GBK" w:hAnsi="Times New Roman" w:cs="Times New Roman"/>
          <w:sz w:val="32"/>
          <w:szCs w:val="32"/>
        </w:rPr>
        <w:t>。</w:t>
      </w:r>
      <w:r w:rsidR="009C06E8" w:rsidRPr="0027546D">
        <w:rPr>
          <w:rFonts w:ascii="Times New Roman" w:eastAsia="方正仿宋_GBK" w:hAnsi="Times New Roman" w:cs="Times New Roman"/>
          <w:sz w:val="32"/>
          <w:szCs w:val="32"/>
        </w:rPr>
        <w:t>加快</w:t>
      </w:r>
      <w:r w:rsidR="00DD3DBC" w:rsidRPr="0027546D">
        <w:rPr>
          <w:rFonts w:ascii="Times New Roman" w:eastAsia="方正仿宋_GBK" w:hAnsi="Times New Roman" w:cs="Times New Roman"/>
          <w:sz w:val="32"/>
          <w:szCs w:val="32"/>
        </w:rPr>
        <w:t>推进</w:t>
      </w:r>
      <w:r w:rsidR="009C06E8" w:rsidRPr="0027546D">
        <w:rPr>
          <w:rFonts w:ascii="Times New Roman" w:eastAsia="方正仿宋_GBK" w:hAnsi="Times New Roman" w:cs="Times New Roman"/>
          <w:sz w:val="32"/>
          <w:szCs w:val="32"/>
        </w:rPr>
        <w:t>既有在建项目教育配套</w:t>
      </w:r>
      <w:r w:rsidR="00DD3DBC" w:rsidRPr="0027546D">
        <w:rPr>
          <w:rFonts w:ascii="Times New Roman" w:eastAsia="方正仿宋_GBK" w:hAnsi="Times New Roman" w:cs="Times New Roman"/>
          <w:sz w:val="32"/>
          <w:szCs w:val="32"/>
        </w:rPr>
        <w:t>设施方案落实；</w:t>
      </w:r>
      <w:r w:rsidR="009C06E8" w:rsidRPr="0027546D">
        <w:rPr>
          <w:rFonts w:ascii="Times New Roman" w:eastAsia="方正仿宋_GBK" w:hAnsi="Times New Roman" w:cs="Times New Roman"/>
          <w:sz w:val="32"/>
          <w:szCs w:val="32"/>
        </w:rPr>
        <w:t>对新</w:t>
      </w:r>
      <w:r w:rsidR="00DD3DBC" w:rsidRPr="0027546D">
        <w:rPr>
          <w:rFonts w:ascii="Times New Roman" w:eastAsia="方正仿宋_GBK" w:hAnsi="Times New Roman" w:cs="Times New Roman"/>
          <w:sz w:val="32"/>
          <w:szCs w:val="32"/>
        </w:rPr>
        <w:t>建</w:t>
      </w:r>
      <w:r w:rsidR="009C06E8" w:rsidRPr="0027546D">
        <w:rPr>
          <w:rFonts w:ascii="Times New Roman" w:eastAsia="方正仿宋_GBK" w:hAnsi="Times New Roman" w:cs="Times New Roman"/>
          <w:sz w:val="32"/>
          <w:szCs w:val="32"/>
        </w:rPr>
        <w:t>项目，</w:t>
      </w:r>
      <w:r w:rsidR="00BE167C" w:rsidRPr="0027546D">
        <w:rPr>
          <w:rFonts w:ascii="Times New Roman" w:eastAsia="方正仿宋_GBK" w:hAnsi="Times New Roman" w:cs="Times New Roman"/>
          <w:sz w:val="32"/>
          <w:szCs w:val="32"/>
        </w:rPr>
        <w:t>教育配</w:t>
      </w:r>
      <w:r w:rsidR="00CA511B" w:rsidRPr="0027546D">
        <w:rPr>
          <w:rFonts w:ascii="Times New Roman" w:eastAsia="方正仿宋_GBK" w:hAnsi="Times New Roman" w:cs="Times New Roman"/>
          <w:sz w:val="32"/>
          <w:szCs w:val="32"/>
        </w:rPr>
        <w:t>套</w:t>
      </w:r>
      <w:r w:rsidR="00BE167C" w:rsidRPr="0027546D">
        <w:rPr>
          <w:rFonts w:ascii="Times New Roman" w:eastAsia="方正仿宋_GBK" w:hAnsi="Times New Roman" w:cs="Times New Roman"/>
          <w:sz w:val="32"/>
          <w:szCs w:val="32"/>
        </w:rPr>
        <w:t>设施具备条件的应在土地出让前公布，最晚应在首次预售之前明确实施方案；</w:t>
      </w:r>
      <w:r w:rsidR="00FF531C" w:rsidRPr="0027546D">
        <w:rPr>
          <w:rFonts w:ascii="Times New Roman" w:eastAsia="方正仿宋_GBK" w:hAnsi="Times New Roman" w:cs="Times New Roman"/>
          <w:sz w:val="32"/>
          <w:szCs w:val="32"/>
        </w:rPr>
        <w:t>周边规划</w:t>
      </w:r>
      <w:r w:rsidR="00BE167C" w:rsidRPr="0027546D">
        <w:rPr>
          <w:rFonts w:ascii="Times New Roman" w:eastAsia="方正仿宋_GBK" w:hAnsi="Times New Roman" w:cs="Times New Roman"/>
          <w:sz w:val="32"/>
          <w:szCs w:val="32"/>
        </w:rPr>
        <w:t>道路</w:t>
      </w:r>
      <w:r w:rsidR="00FF531C" w:rsidRPr="0027546D">
        <w:rPr>
          <w:rFonts w:ascii="Times New Roman" w:eastAsia="方正仿宋_GBK" w:hAnsi="Times New Roman" w:cs="Times New Roman"/>
          <w:sz w:val="32"/>
          <w:szCs w:val="32"/>
        </w:rPr>
        <w:t>命名原则上应在项目领取规划许可证后一个月</w:t>
      </w:r>
      <w:r w:rsidR="00821801" w:rsidRPr="0027546D">
        <w:rPr>
          <w:rFonts w:ascii="Times New Roman" w:eastAsia="方正仿宋_GBK" w:hAnsi="Times New Roman" w:cs="Times New Roman"/>
          <w:sz w:val="32"/>
          <w:szCs w:val="32"/>
        </w:rPr>
        <w:t>内</w:t>
      </w:r>
      <w:r w:rsidR="00FF531C" w:rsidRPr="0027546D">
        <w:rPr>
          <w:rFonts w:ascii="Times New Roman" w:eastAsia="方正仿宋_GBK" w:hAnsi="Times New Roman" w:cs="Times New Roman"/>
          <w:sz w:val="32"/>
          <w:szCs w:val="32"/>
        </w:rPr>
        <w:t>完成。</w:t>
      </w:r>
      <w:r w:rsidR="00C03170" w:rsidRPr="0027546D">
        <w:rPr>
          <w:rFonts w:ascii="Times New Roman" w:eastAsia="方正楷体_GBK" w:hAnsi="Times New Roman" w:cs="Times New Roman"/>
          <w:sz w:val="32"/>
          <w:szCs w:val="32"/>
        </w:rPr>
        <w:t>（市教育局、市公安局、市民政局，各区人民政府</w:t>
      </w:r>
      <w:r w:rsidR="00267304" w:rsidRPr="0027546D">
        <w:rPr>
          <w:rFonts w:ascii="Times New Roman" w:eastAsia="方正楷体_GBK" w:hAnsi="Times New Roman" w:cs="Times New Roman"/>
          <w:sz w:val="32"/>
          <w:szCs w:val="32"/>
        </w:rPr>
        <w:t>、经开区管委会</w:t>
      </w:r>
      <w:r w:rsidR="00C03170" w:rsidRPr="0027546D">
        <w:rPr>
          <w:rFonts w:ascii="Times New Roman" w:eastAsia="方正楷体_GBK" w:hAnsi="Times New Roman" w:cs="Times New Roman"/>
          <w:sz w:val="32"/>
          <w:szCs w:val="32"/>
        </w:rPr>
        <w:t>）</w:t>
      </w:r>
    </w:p>
    <w:p w:rsidR="006B30AD" w:rsidRPr="0027546D" w:rsidRDefault="003D01F3" w:rsidP="002F050D">
      <w:pPr>
        <w:pStyle w:val="a4"/>
        <w:adjustRightInd w:val="0"/>
        <w:snapToGrid w:val="0"/>
        <w:spacing w:line="580" w:lineRule="exact"/>
        <w:ind w:firstLine="640"/>
        <w:rPr>
          <w:rFonts w:eastAsia="方正黑体_GBK" w:cs="Times New Roman"/>
          <w:szCs w:val="32"/>
        </w:rPr>
      </w:pPr>
      <w:r w:rsidRPr="0027546D">
        <w:rPr>
          <w:rFonts w:eastAsia="方正黑体_GBK" w:cs="Times New Roman"/>
          <w:szCs w:val="32"/>
        </w:rPr>
        <w:t>六</w:t>
      </w:r>
      <w:r w:rsidR="006B30AD" w:rsidRPr="0027546D">
        <w:rPr>
          <w:rFonts w:eastAsia="方正黑体_GBK" w:cs="Times New Roman"/>
          <w:szCs w:val="32"/>
        </w:rPr>
        <w:t>、</w:t>
      </w:r>
      <w:r w:rsidR="00821801" w:rsidRPr="0027546D">
        <w:rPr>
          <w:rFonts w:eastAsia="方正黑体_GBK" w:cs="Times New Roman"/>
          <w:szCs w:val="32"/>
        </w:rPr>
        <w:t>调整改进相关管理办法</w:t>
      </w:r>
    </w:p>
    <w:p w:rsidR="006B30AD" w:rsidRPr="0027546D" w:rsidRDefault="00DD3DBC" w:rsidP="002F050D">
      <w:pPr>
        <w:pStyle w:val="a4"/>
        <w:adjustRightInd w:val="0"/>
        <w:snapToGrid w:val="0"/>
        <w:spacing w:line="580" w:lineRule="exact"/>
        <w:ind w:firstLine="640"/>
        <w:rPr>
          <w:rFonts w:eastAsia="方正楷体_GBK" w:cs="Times New Roman"/>
          <w:szCs w:val="32"/>
        </w:rPr>
      </w:pPr>
      <w:r w:rsidRPr="0027546D">
        <w:rPr>
          <w:rFonts w:cs="Times New Roman"/>
          <w:szCs w:val="32"/>
        </w:rPr>
        <w:t>1</w:t>
      </w:r>
      <w:r w:rsidR="009B44BC" w:rsidRPr="0027546D">
        <w:rPr>
          <w:rFonts w:cs="Times New Roman"/>
          <w:szCs w:val="32"/>
        </w:rPr>
        <w:t>8</w:t>
      </w:r>
      <w:r w:rsidR="006B30AD" w:rsidRPr="0027546D">
        <w:rPr>
          <w:rFonts w:cs="Times New Roman"/>
          <w:szCs w:val="32"/>
        </w:rPr>
        <w:t>.</w:t>
      </w:r>
      <w:r w:rsidR="00D4620E" w:rsidRPr="0027546D">
        <w:rPr>
          <w:rFonts w:cs="Times New Roman"/>
          <w:szCs w:val="32"/>
        </w:rPr>
        <w:t>优化商品房预售监管资金管理办法</w:t>
      </w:r>
      <w:r w:rsidR="006A092D" w:rsidRPr="0027546D">
        <w:rPr>
          <w:rFonts w:cs="Times New Roman"/>
          <w:szCs w:val="32"/>
        </w:rPr>
        <w:t>。</w:t>
      </w:r>
      <w:r w:rsidR="00CA511B" w:rsidRPr="0027546D">
        <w:rPr>
          <w:rFonts w:cs="Times New Roman"/>
          <w:szCs w:val="32"/>
        </w:rPr>
        <w:t>对预售监管银行实施招投标制度</w:t>
      </w:r>
      <w:r w:rsidR="006A092D" w:rsidRPr="0027546D">
        <w:rPr>
          <w:rFonts w:cs="Times New Roman"/>
          <w:szCs w:val="32"/>
        </w:rPr>
        <w:t>；进一步完善农民工工资与预售监管资金联动监管；</w:t>
      </w:r>
      <w:bookmarkStart w:id="3" w:name="_Hlk145658849"/>
      <w:r w:rsidR="00D4620E" w:rsidRPr="0027546D">
        <w:rPr>
          <w:rFonts w:cs="Times New Roman"/>
          <w:szCs w:val="32"/>
        </w:rPr>
        <w:t>建立开发贷与预售监管资金联动监管</w:t>
      </w:r>
      <w:r w:rsidR="003D01F3" w:rsidRPr="0027546D">
        <w:rPr>
          <w:rFonts w:cs="Times New Roman"/>
          <w:szCs w:val="32"/>
        </w:rPr>
        <w:t>机制</w:t>
      </w:r>
      <w:r w:rsidR="00CA511B" w:rsidRPr="0027546D">
        <w:rPr>
          <w:rFonts w:cs="Times New Roman"/>
          <w:szCs w:val="32"/>
        </w:rPr>
        <w:t>和</w:t>
      </w:r>
      <w:r w:rsidR="00D4620E" w:rsidRPr="0027546D">
        <w:rPr>
          <w:rFonts w:cs="Times New Roman"/>
          <w:szCs w:val="32"/>
        </w:rPr>
        <w:t>应急情况下预售监管资金的使用与管理</w:t>
      </w:r>
      <w:r w:rsidR="00821801" w:rsidRPr="0027546D">
        <w:rPr>
          <w:rFonts w:cs="Times New Roman"/>
          <w:szCs w:val="32"/>
        </w:rPr>
        <w:t>机制</w:t>
      </w:r>
      <w:bookmarkEnd w:id="3"/>
      <w:r w:rsidR="00D4620E" w:rsidRPr="0027546D">
        <w:rPr>
          <w:rFonts w:cs="Times New Roman"/>
          <w:szCs w:val="32"/>
        </w:rPr>
        <w:t>。</w:t>
      </w:r>
      <w:r w:rsidR="00C03170" w:rsidRPr="0027546D">
        <w:rPr>
          <w:rFonts w:eastAsia="方正楷体_GBK" w:cs="Times New Roman"/>
          <w:szCs w:val="32"/>
        </w:rPr>
        <w:t>（市住房城乡建设局、人民银行无锡</w:t>
      </w:r>
      <w:r w:rsidR="00267304" w:rsidRPr="0027546D">
        <w:rPr>
          <w:rFonts w:eastAsia="方正楷体_GBK" w:cs="Times New Roman"/>
          <w:szCs w:val="32"/>
        </w:rPr>
        <w:t>市</w:t>
      </w:r>
      <w:r w:rsidR="00C03170" w:rsidRPr="0027546D">
        <w:rPr>
          <w:rFonts w:eastAsia="方正楷体_GBK" w:cs="Times New Roman"/>
          <w:szCs w:val="32"/>
        </w:rPr>
        <w:t>分行、国家金融监管总局无锡</w:t>
      </w:r>
      <w:r w:rsidR="00267304" w:rsidRPr="0027546D">
        <w:rPr>
          <w:rFonts w:eastAsia="方正楷体_GBK" w:cs="Times New Roman"/>
          <w:szCs w:val="32"/>
        </w:rPr>
        <w:t>监管</w:t>
      </w:r>
      <w:r w:rsidR="00C03170" w:rsidRPr="0027546D">
        <w:rPr>
          <w:rFonts w:eastAsia="方正楷体_GBK" w:cs="Times New Roman"/>
          <w:szCs w:val="32"/>
        </w:rPr>
        <w:t>分局）</w:t>
      </w:r>
    </w:p>
    <w:p w:rsidR="006B30AD" w:rsidRPr="0027546D" w:rsidRDefault="009B44BC" w:rsidP="002F050D">
      <w:pPr>
        <w:pStyle w:val="a4"/>
        <w:adjustRightInd w:val="0"/>
        <w:snapToGrid w:val="0"/>
        <w:spacing w:line="580" w:lineRule="exact"/>
        <w:ind w:firstLine="640"/>
        <w:rPr>
          <w:rFonts w:eastAsia="方正楷体_GBK" w:cs="Times New Roman"/>
          <w:szCs w:val="32"/>
        </w:rPr>
      </w:pPr>
      <w:r w:rsidRPr="0027546D">
        <w:rPr>
          <w:rFonts w:cs="Times New Roman"/>
          <w:szCs w:val="32"/>
        </w:rPr>
        <w:t>19</w:t>
      </w:r>
      <w:r w:rsidR="00267304" w:rsidRPr="0027546D">
        <w:rPr>
          <w:rFonts w:cs="Times New Roman"/>
          <w:szCs w:val="32"/>
        </w:rPr>
        <w:t>.</w:t>
      </w:r>
      <w:r w:rsidR="005E098A" w:rsidRPr="0027546D">
        <w:rPr>
          <w:rFonts w:cs="Times New Roman"/>
          <w:szCs w:val="32"/>
        </w:rPr>
        <w:t>优化</w:t>
      </w:r>
      <w:r w:rsidR="00D4620E" w:rsidRPr="0027546D">
        <w:rPr>
          <w:rFonts w:cs="Times New Roman"/>
          <w:szCs w:val="32"/>
        </w:rPr>
        <w:t>高品质住宅项目认定</w:t>
      </w:r>
      <w:r w:rsidR="005E098A" w:rsidRPr="0027546D">
        <w:rPr>
          <w:rFonts w:cs="Times New Roman"/>
          <w:szCs w:val="32"/>
        </w:rPr>
        <w:t>标准</w:t>
      </w:r>
      <w:r w:rsidRPr="0027546D">
        <w:rPr>
          <w:rFonts w:cs="Times New Roman"/>
          <w:szCs w:val="32"/>
        </w:rPr>
        <w:t>。</w:t>
      </w:r>
      <w:r w:rsidR="00DD3DBC" w:rsidRPr="0027546D">
        <w:rPr>
          <w:rFonts w:cs="Times New Roman"/>
          <w:szCs w:val="32"/>
        </w:rPr>
        <w:t>进一步优化高品质住宅的容积率、层高、车位配比、建筑风貌、绿色建筑、施工工艺等指标，高品质住宅的认定采用</w:t>
      </w:r>
      <w:r w:rsidR="005E098A" w:rsidRPr="0027546D">
        <w:rPr>
          <w:rFonts w:cs="Times New Roman"/>
          <w:szCs w:val="32"/>
        </w:rPr>
        <w:t>专家对</w:t>
      </w:r>
      <w:r w:rsidRPr="0027546D">
        <w:rPr>
          <w:rFonts w:cs="Times New Roman"/>
          <w:szCs w:val="32"/>
        </w:rPr>
        <w:t>各项</w:t>
      </w:r>
      <w:r w:rsidR="00D4620E" w:rsidRPr="0027546D">
        <w:rPr>
          <w:rFonts w:cs="Times New Roman"/>
          <w:szCs w:val="32"/>
        </w:rPr>
        <w:t>指标综合评定</w:t>
      </w:r>
      <w:r w:rsidRPr="0027546D">
        <w:rPr>
          <w:rFonts w:cs="Times New Roman"/>
          <w:szCs w:val="32"/>
        </w:rPr>
        <w:t>方式来</w:t>
      </w:r>
      <w:r w:rsidR="00D4620E" w:rsidRPr="0027546D">
        <w:rPr>
          <w:rFonts w:cs="Times New Roman"/>
          <w:szCs w:val="32"/>
        </w:rPr>
        <w:t>确定。</w:t>
      </w:r>
      <w:r w:rsidR="00C03170" w:rsidRPr="0027546D">
        <w:rPr>
          <w:rFonts w:eastAsia="方正楷体_GBK" w:cs="Times New Roman"/>
          <w:szCs w:val="32"/>
        </w:rPr>
        <w:t>（市自然资源</w:t>
      </w:r>
      <w:r w:rsidR="00A03BC7">
        <w:rPr>
          <w:rFonts w:eastAsia="方正楷体_GBK" w:cs="Times New Roman"/>
          <w:szCs w:val="32"/>
        </w:rPr>
        <w:t>和</w:t>
      </w:r>
      <w:r w:rsidR="00C03170" w:rsidRPr="0027546D">
        <w:rPr>
          <w:rFonts w:eastAsia="方正楷体_GBK" w:cs="Times New Roman"/>
          <w:szCs w:val="32"/>
        </w:rPr>
        <w:t>规划局、市住房城乡建设局</w:t>
      </w:r>
      <w:r w:rsidR="005E098A" w:rsidRPr="0027546D">
        <w:rPr>
          <w:rFonts w:eastAsia="方正楷体_GBK" w:cs="Times New Roman"/>
          <w:szCs w:val="32"/>
        </w:rPr>
        <w:t>、市市政园林局</w:t>
      </w:r>
      <w:r w:rsidR="00C03170" w:rsidRPr="0027546D">
        <w:rPr>
          <w:rFonts w:eastAsia="方正楷体_GBK" w:cs="Times New Roman"/>
          <w:szCs w:val="32"/>
        </w:rPr>
        <w:t>）</w:t>
      </w:r>
    </w:p>
    <w:p w:rsidR="006B30AD" w:rsidRPr="0027546D" w:rsidRDefault="009B44BC" w:rsidP="002F050D">
      <w:pPr>
        <w:pStyle w:val="a4"/>
        <w:adjustRightInd w:val="0"/>
        <w:snapToGrid w:val="0"/>
        <w:spacing w:line="580" w:lineRule="exact"/>
        <w:ind w:firstLine="640"/>
        <w:rPr>
          <w:rFonts w:cs="Times New Roman"/>
        </w:rPr>
      </w:pPr>
      <w:r w:rsidRPr="0027546D">
        <w:rPr>
          <w:rFonts w:cs="Times New Roman"/>
        </w:rPr>
        <w:t>20</w:t>
      </w:r>
      <w:r w:rsidR="00814CBE" w:rsidRPr="0027546D">
        <w:rPr>
          <w:rFonts w:cs="Times New Roman"/>
        </w:rPr>
        <w:t>.</w:t>
      </w:r>
      <w:r w:rsidR="00D4620E" w:rsidRPr="0027546D">
        <w:rPr>
          <w:rFonts w:cs="Times New Roman"/>
        </w:rPr>
        <w:t>实施商品</w:t>
      </w:r>
      <w:r w:rsidR="003D01F3" w:rsidRPr="0027546D">
        <w:rPr>
          <w:rFonts w:cs="Times New Roman"/>
        </w:rPr>
        <w:t>住</w:t>
      </w:r>
      <w:r w:rsidR="00D4620E" w:rsidRPr="0027546D">
        <w:rPr>
          <w:rFonts w:cs="Times New Roman"/>
        </w:rPr>
        <w:t>房建设品质提升行动</w:t>
      </w:r>
      <w:r w:rsidR="0006761B" w:rsidRPr="0027546D">
        <w:rPr>
          <w:rFonts w:cs="Times New Roman"/>
        </w:rPr>
        <w:t>。</w:t>
      </w:r>
      <w:r w:rsidR="00D4620E" w:rsidRPr="0027546D">
        <w:rPr>
          <w:rFonts w:cs="Times New Roman"/>
        </w:rPr>
        <w:t>建立竣工验收公示制，推进建筑工程质量保险，推广前期物业管理介入竣工验收</w:t>
      </w:r>
      <w:r w:rsidR="00013C86" w:rsidRPr="0027546D">
        <w:rPr>
          <w:rFonts w:cs="Times New Roman"/>
        </w:rPr>
        <w:t>开展</w:t>
      </w:r>
      <w:r w:rsidR="00D4620E" w:rsidRPr="0027546D">
        <w:rPr>
          <w:rFonts w:cs="Times New Roman"/>
        </w:rPr>
        <w:t>预承接查验，试点在项目内设立房屋质量售后服务中心。</w:t>
      </w:r>
      <w:r w:rsidR="00C03170" w:rsidRPr="0027546D">
        <w:rPr>
          <w:rFonts w:eastAsia="方正楷体_GBK" w:cs="Times New Roman"/>
          <w:szCs w:val="32"/>
        </w:rPr>
        <w:t>（市住房城乡建设局）</w:t>
      </w:r>
    </w:p>
    <w:bookmarkEnd w:id="1"/>
    <w:p w:rsidR="001E0B85" w:rsidRPr="0027546D" w:rsidRDefault="001E0B85" w:rsidP="002F050D">
      <w:pPr>
        <w:adjustRightInd w:val="0"/>
        <w:snapToGrid w:val="0"/>
        <w:spacing w:line="580" w:lineRule="exact"/>
        <w:ind w:firstLineChars="200" w:firstLine="640"/>
        <w:rPr>
          <w:rFonts w:ascii="Times New Roman" w:eastAsia="方正仿宋_GBK" w:hAnsi="Times New Roman" w:cs="Times New Roman"/>
          <w:sz w:val="32"/>
          <w:szCs w:val="32"/>
        </w:rPr>
      </w:pPr>
      <w:r w:rsidRPr="0027546D">
        <w:rPr>
          <w:rFonts w:ascii="Times New Roman" w:eastAsia="方正仿宋_GBK" w:hAnsi="Times New Roman" w:cs="Times New Roman"/>
          <w:sz w:val="32"/>
          <w:szCs w:val="32"/>
        </w:rPr>
        <w:t>各地区各部门要加强统筹协调</w:t>
      </w:r>
      <w:r w:rsidR="00267304" w:rsidRPr="0027546D">
        <w:rPr>
          <w:rFonts w:ascii="Times New Roman" w:eastAsia="方正仿宋_GBK" w:hAnsi="Times New Roman" w:cs="Times New Roman"/>
          <w:sz w:val="32"/>
          <w:szCs w:val="32"/>
        </w:rPr>
        <w:t>，因地制宜、灵活施策，</w:t>
      </w:r>
      <w:r w:rsidRPr="0027546D">
        <w:rPr>
          <w:rFonts w:ascii="Times New Roman" w:eastAsia="方正仿宋_GBK" w:hAnsi="Times New Roman" w:cs="Times New Roman"/>
          <w:sz w:val="32"/>
          <w:szCs w:val="32"/>
        </w:rPr>
        <w:t>进一步细化政策落地</w:t>
      </w:r>
      <w:r w:rsidR="0014320F" w:rsidRPr="0027546D">
        <w:rPr>
          <w:rFonts w:ascii="Times New Roman" w:eastAsia="方正仿宋_GBK" w:hAnsi="Times New Roman" w:cs="Times New Roman"/>
          <w:sz w:val="32"/>
          <w:szCs w:val="32"/>
        </w:rPr>
        <w:t>的</w:t>
      </w:r>
      <w:r w:rsidRPr="0027546D">
        <w:rPr>
          <w:rFonts w:ascii="Times New Roman" w:eastAsia="方正仿宋_GBK" w:hAnsi="Times New Roman" w:cs="Times New Roman"/>
          <w:sz w:val="32"/>
          <w:szCs w:val="32"/>
        </w:rPr>
        <w:t>配套措施，</w:t>
      </w:r>
      <w:r w:rsidR="0014320F" w:rsidRPr="0027546D">
        <w:rPr>
          <w:rFonts w:ascii="Times New Roman" w:eastAsia="方正仿宋_GBK" w:hAnsi="Times New Roman" w:cs="Times New Roman"/>
          <w:sz w:val="32"/>
          <w:szCs w:val="32"/>
        </w:rPr>
        <w:t>加大各类群体住房需求保</w:t>
      </w:r>
      <w:r w:rsidR="0014320F" w:rsidRPr="0027546D">
        <w:rPr>
          <w:rFonts w:ascii="Times New Roman" w:eastAsia="方正仿宋_GBK" w:hAnsi="Times New Roman" w:cs="Times New Roman"/>
          <w:sz w:val="32"/>
          <w:szCs w:val="32"/>
        </w:rPr>
        <w:lastRenderedPageBreak/>
        <w:t>障，合力提升营商环境，促进房地产市场平稳健康发展。</w:t>
      </w:r>
      <w:r w:rsidR="0014320F" w:rsidRPr="0027546D">
        <w:rPr>
          <w:rFonts w:ascii="Times New Roman" w:eastAsia="方正仿宋_GBK" w:hAnsi="Times New Roman" w:cs="Times New Roman"/>
          <w:sz w:val="32"/>
          <w:szCs w:val="32"/>
        </w:rPr>
        <w:t xml:space="preserve"> </w:t>
      </w:r>
    </w:p>
    <w:p w:rsidR="001E0B85" w:rsidRPr="0027546D" w:rsidRDefault="001E0B85" w:rsidP="002F050D">
      <w:pPr>
        <w:adjustRightInd w:val="0"/>
        <w:snapToGrid w:val="0"/>
        <w:spacing w:line="580" w:lineRule="exact"/>
        <w:ind w:firstLineChars="200" w:firstLine="640"/>
        <w:rPr>
          <w:rFonts w:ascii="Times New Roman" w:eastAsia="方正仿宋_GBK" w:hAnsi="Times New Roman" w:cs="Times New Roman"/>
          <w:sz w:val="32"/>
          <w:szCs w:val="32"/>
        </w:rPr>
      </w:pPr>
      <w:r w:rsidRPr="0027546D">
        <w:rPr>
          <w:rFonts w:ascii="Times New Roman" w:eastAsia="方正仿宋_GBK" w:hAnsi="Times New Roman" w:cs="Times New Roman"/>
          <w:sz w:val="32"/>
          <w:szCs w:val="32"/>
        </w:rPr>
        <w:t>本通知相关政策</w:t>
      </w:r>
      <w:r w:rsidR="00267304" w:rsidRPr="0027546D">
        <w:rPr>
          <w:rFonts w:ascii="Times New Roman" w:eastAsia="方正仿宋_GBK" w:hAnsi="Times New Roman" w:cs="Times New Roman"/>
          <w:sz w:val="32"/>
          <w:szCs w:val="32"/>
        </w:rPr>
        <w:t>措施</w:t>
      </w:r>
      <w:r w:rsidR="002F050D" w:rsidRPr="0027546D">
        <w:rPr>
          <w:rFonts w:ascii="Times New Roman" w:eastAsia="方正仿宋_GBK" w:hAnsi="Times New Roman" w:cs="Times New Roman"/>
          <w:sz w:val="32"/>
          <w:szCs w:val="32"/>
        </w:rPr>
        <w:t>能够</w:t>
      </w:r>
      <w:r w:rsidR="00267304" w:rsidRPr="0027546D">
        <w:rPr>
          <w:rFonts w:ascii="Times New Roman" w:eastAsia="方正仿宋_GBK" w:hAnsi="Times New Roman" w:cs="Times New Roman"/>
          <w:sz w:val="32"/>
          <w:szCs w:val="32"/>
        </w:rPr>
        <w:t>直接落实的，自公布之日起实施；</w:t>
      </w:r>
      <w:r w:rsidRPr="0027546D">
        <w:rPr>
          <w:rFonts w:ascii="Times New Roman" w:eastAsia="方正仿宋_GBK" w:hAnsi="Times New Roman" w:cs="Times New Roman"/>
          <w:sz w:val="32"/>
          <w:szCs w:val="32"/>
        </w:rPr>
        <w:t>需要</w:t>
      </w:r>
      <w:r w:rsidR="00267304" w:rsidRPr="0027546D">
        <w:rPr>
          <w:rFonts w:ascii="Times New Roman" w:eastAsia="方正仿宋_GBK" w:hAnsi="Times New Roman" w:cs="Times New Roman"/>
          <w:sz w:val="32"/>
          <w:szCs w:val="32"/>
        </w:rPr>
        <w:t>相关部门</w:t>
      </w:r>
      <w:r w:rsidRPr="0027546D">
        <w:rPr>
          <w:rFonts w:ascii="Times New Roman" w:eastAsia="方正仿宋_GBK" w:hAnsi="Times New Roman" w:cs="Times New Roman"/>
          <w:sz w:val="32"/>
          <w:szCs w:val="32"/>
        </w:rPr>
        <w:t>出台配套政策</w:t>
      </w:r>
      <w:r w:rsidR="00267304" w:rsidRPr="0027546D">
        <w:rPr>
          <w:rFonts w:ascii="Times New Roman" w:eastAsia="方正仿宋_GBK" w:hAnsi="Times New Roman" w:cs="Times New Roman"/>
          <w:sz w:val="32"/>
          <w:szCs w:val="32"/>
        </w:rPr>
        <w:t>实施的，以</w:t>
      </w:r>
      <w:r w:rsidR="00033EBF" w:rsidRPr="0027546D">
        <w:rPr>
          <w:rFonts w:ascii="Times New Roman" w:eastAsia="方正仿宋_GBK" w:hAnsi="Times New Roman" w:cs="Times New Roman"/>
          <w:sz w:val="32"/>
          <w:szCs w:val="32"/>
        </w:rPr>
        <w:t>相关部门</w:t>
      </w:r>
      <w:r w:rsidR="00267304" w:rsidRPr="0027546D">
        <w:rPr>
          <w:rFonts w:ascii="Times New Roman" w:eastAsia="方正仿宋_GBK" w:hAnsi="Times New Roman" w:cs="Times New Roman"/>
          <w:sz w:val="32"/>
          <w:szCs w:val="32"/>
        </w:rPr>
        <w:t>的另行</w:t>
      </w:r>
      <w:r w:rsidRPr="0027546D">
        <w:rPr>
          <w:rFonts w:ascii="Times New Roman" w:eastAsia="方正仿宋_GBK" w:hAnsi="Times New Roman" w:cs="Times New Roman"/>
          <w:sz w:val="32"/>
          <w:szCs w:val="32"/>
        </w:rPr>
        <w:t>通知为准。</w:t>
      </w:r>
    </w:p>
    <w:p w:rsidR="001E0B85" w:rsidRPr="0027546D" w:rsidRDefault="001E0B85" w:rsidP="002F050D">
      <w:pPr>
        <w:adjustRightInd w:val="0"/>
        <w:snapToGrid w:val="0"/>
        <w:spacing w:line="580" w:lineRule="exact"/>
        <w:ind w:firstLineChars="200" w:firstLine="640"/>
        <w:rPr>
          <w:rFonts w:ascii="Times New Roman" w:eastAsia="方正仿宋_GBK" w:hAnsi="Times New Roman" w:cs="Times New Roman"/>
          <w:sz w:val="32"/>
          <w:szCs w:val="32"/>
        </w:rPr>
      </w:pPr>
    </w:p>
    <w:p w:rsidR="002F050D" w:rsidRPr="0027546D" w:rsidRDefault="002F050D" w:rsidP="002F050D">
      <w:pPr>
        <w:adjustRightInd w:val="0"/>
        <w:snapToGrid w:val="0"/>
        <w:spacing w:line="580" w:lineRule="exact"/>
        <w:ind w:firstLineChars="200" w:firstLine="640"/>
        <w:rPr>
          <w:rFonts w:ascii="Times New Roman" w:eastAsia="方正仿宋_GBK" w:hAnsi="Times New Roman" w:cs="Times New Roman"/>
          <w:sz w:val="32"/>
          <w:szCs w:val="32"/>
        </w:rPr>
      </w:pPr>
    </w:p>
    <w:p w:rsidR="001E0B85" w:rsidRPr="0027546D" w:rsidRDefault="001E0B85" w:rsidP="00BF04E1">
      <w:pPr>
        <w:wordWrap w:val="0"/>
        <w:adjustRightInd w:val="0"/>
        <w:snapToGrid w:val="0"/>
        <w:spacing w:line="580" w:lineRule="exact"/>
        <w:jc w:val="right"/>
        <w:rPr>
          <w:rFonts w:ascii="Times New Roman" w:eastAsia="方正仿宋_GBK" w:hAnsi="Times New Roman" w:cs="Times New Roman"/>
          <w:sz w:val="32"/>
          <w:szCs w:val="32"/>
        </w:rPr>
      </w:pPr>
      <w:r w:rsidRPr="0027546D">
        <w:rPr>
          <w:rFonts w:ascii="Times New Roman" w:eastAsia="方正仿宋_GBK" w:hAnsi="Times New Roman" w:cs="Times New Roman"/>
          <w:sz w:val="32"/>
          <w:szCs w:val="32"/>
        </w:rPr>
        <w:t>无锡市房地产调控领导小组办公室</w:t>
      </w:r>
      <w:r w:rsidR="00BF04E1" w:rsidRPr="0027546D">
        <w:rPr>
          <w:rFonts w:ascii="Times New Roman" w:eastAsia="方正仿宋_GBK" w:hAnsi="Times New Roman" w:cs="Times New Roman"/>
          <w:sz w:val="32"/>
          <w:szCs w:val="32"/>
        </w:rPr>
        <w:t xml:space="preserve">    </w:t>
      </w:r>
    </w:p>
    <w:p w:rsidR="001E0B85" w:rsidRPr="0027546D" w:rsidRDefault="001E0B85" w:rsidP="00BF04E1">
      <w:pPr>
        <w:wordWrap w:val="0"/>
        <w:adjustRightInd w:val="0"/>
        <w:snapToGrid w:val="0"/>
        <w:spacing w:line="580" w:lineRule="exact"/>
        <w:jc w:val="right"/>
        <w:rPr>
          <w:rFonts w:ascii="Times New Roman" w:eastAsia="方正仿宋_GBK" w:hAnsi="Times New Roman" w:cs="Times New Roman"/>
          <w:sz w:val="32"/>
          <w:szCs w:val="32"/>
        </w:rPr>
      </w:pPr>
      <w:r w:rsidRPr="0027546D">
        <w:rPr>
          <w:rFonts w:ascii="Times New Roman" w:eastAsia="方正仿宋_GBK" w:hAnsi="Times New Roman" w:cs="Times New Roman"/>
          <w:sz w:val="32"/>
          <w:szCs w:val="32"/>
        </w:rPr>
        <w:t>2023</w:t>
      </w:r>
      <w:r w:rsidRPr="0027546D">
        <w:rPr>
          <w:rFonts w:ascii="Times New Roman" w:eastAsia="方正仿宋_GBK" w:hAnsi="Times New Roman" w:cs="Times New Roman"/>
          <w:sz w:val="32"/>
          <w:szCs w:val="32"/>
        </w:rPr>
        <w:t>年</w:t>
      </w:r>
      <w:r w:rsidR="00033EBF" w:rsidRPr="0027546D">
        <w:rPr>
          <w:rFonts w:ascii="Times New Roman" w:eastAsia="方正仿宋_GBK" w:hAnsi="Times New Roman" w:cs="Times New Roman"/>
          <w:sz w:val="32"/>
          <w:szCs w:val="32"/>
        </w:rPr>
        <w:t>9</w:t>
      </w:r>
      <w:r w:rsidRPr="0027546D">
        <w:rPr>
          <w:rFonts w:ascii="Times New Roman" w:eastAsia="方正仿宋_GBK" w:hAnsi="Times New Roman" w:cs="Times New Roman"/>
          <w:sz w:val="32"/>
          <w:szCs w:val="32"/>
        </w:rPr>
        <w:t>月</w:t>
      </w:r>
      <w:r w:rsidR="004D069D" w:rsidRPr="0027546D">
        <w:rPr>
          <w:rFonts w:ascii="Times New Roman" w:eastAsia="方正仿宋_GBK" w:hAnsi="Times New Roman" w:cs="Times New Roman"/>
          <w:sz w:val="32"/>
          <w:szCs w:val="32"/>
        </w:rPr>
        <w:t>1</w:t>
      </w:r>
      <w:r w:rsidR="00417B34">
        <w:rPr>
          <w:rFonts w:ascii="Times New Roman" w:eastAsia="方正仿宋_GBK" w:hAnsi="Times New Roman" w:cs="Times New Roman" w:hint="eastAsia"/>
          <w:sz w:val="32"/>
          <w:szCs w:val="32"/>
        </w:rPr>
        <w:t>9</w:t>
      </w:r>
      <w:r w:rsidRPr="0027546D">
        <w:rPr>
          <w:rFonts w:ascii="Times New Roman" w:eastAsia="方正仿宋_GBK" w:hAnsi="Times New Roman" w:cs="Times New Roman"/>
          <w:sz w:val="32"/>
          <w:szCs w:val="32"/>
        </w:rPr>
        <w:t>日</w:t>
      </w:r>
      <w:r w:rsidR="00BF04E1" w:rsidRPr="0027546D">
        <w:rPr>
          <w:rFonts w:ascii="Times New Roman" w:eastAsia="方正仿宋_GBK" w:hAnsi="Times New Roman" w:cs="Times New Roman"/>
          <w:sz w:val="32"/>
          <w:szCs w:val="32"/>
        </w:rPr>
        <w:t xml:space="preserve">         </w:t>
      </w:r>
    </w:p>
    <w:p w:rsidR="001E0B85" w:rsidRPr="0027546D" w:rsidRDefault="001E0B85" w:rsidP="002F050D">
      <w:pPr>
        <w:adjustRightInd w:val="0"/>
        <w:snapToGrid w:val="0"/>
        <w:spacing w:line="580" w:lineRule="exact"/>
        <w:ind w:firstLineChars="200" w:firstLine="640"/>
        <w:rPr>
          <w:rFonts w:ascii="Times New Roman" w:eastAsia="方正仿宋_GBK" w:hAnsi="Times New Roman" w:cs="Times New Roman"/>
          <w:sz w:val="32"/>
          <w:szCs w:val="32"/>
        </w:rPr>
      </w:pPr>
    </w:p>
    <w:p w:rsidR="00506789" w:rsidRPr="0027546D" w:rsidRDefault="00506789" w:rsidP="00506789">
      <w:pPr>
        <w:snapToGrid w:val="0"/>
        <w:spacing w:line="360" w:lineRule="auto"/>
        <w:ind w:firstLineChars="50" w:firstLine="150"/>
        <w:rPr>
          <w:rFonts w:ascii="Times New Roman" w:eastAsia="仿宋_GB2312" w:hAnsi="Times New Roman" w:cs="Times New Roman"/>
          <w:sz w:val="30"/>
          <w:szCs w:val="30"/>
        </w:rPr>
      </w:pPr>
    </w:p>
    <w:sectPr w:rsidR="00506789" w:rsidRPr="0027546D" w:rsidSect="00E741B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4D1" w:rsidRDefault="008F54D1" w:rsidP="00E66A9D">
      <w:r>
        <w:separator/>
      </w:r>
    </w:p>
  </w:endnote>
  <w:endnote w:type="continuationSeparator" w:id="1">
    <w:p w:rsidR="008F54D1" w:rsidRDefault="008F54D1" w:rsidP="00E66A9D">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971292"/>
      <w:docPartObj>
        <w:docPartGallery w:val="Page Numbers (Bottom of Page)"/>
        <w:docPartUnique/>
      </w:docPartObj>
    </w:sdtPr>
    <w:sdtEndPr>
      <w:rPr>
        <w:sz w:val="21"/>
        <w:szCs w:val="21"/>
      </w:rPr>
    </w:sdtEndPr>
    <w:sdtContent>
      <w:p w:rsidR="00E66A9D" w:rsidRPr="00E66A9D" w:rsidRDefault="007559F7">
        <w:pPr>
          <w:pStyle w:val="a8"/>
          <w:jc w:val="center"/>
          <w:rPr>
            <w:sz w:val="21"/>
            <w:szCs w:val="21"/>
          </w:rPr>
        </w:pPr>
        <w:r w:rsidRPr="00E66A9D">
          <w:rPr>
            <w:sz w:val="21"/>
            <w:szCs w:val="21"/>
          </w:rPr>
          <w:fldChar w:fldCharType="begin"/>
        </w:r>
        <w:r w:rsidR="00E66A9D" w:rsidRPr="00E66A9D">
          <w:rPr>
            <w:sz w:val="21"/>
            <w:szCs w:val="21"/>
          </w:rPr>
          <w:instrText>PAGE   \* MERGEFORMAT</w:instrText>
        </w:r>
        <w:r w:rsidRPr="00E66A9D">
          <w:rPr>
            <w:sz w:val="21"/>
            <w:szCs w:val="21"/>
          </w:rPr>
          <w:fldChar w:fldCharType="separate"/>
        </w:r>
        <w:r w:rsidR="00A03BC7" w:rsidRPr="00A03BC7">
          <w:rPr>
            <w:noProof/>
            <w:sz w:val="21"/>
            <w:szCs w:val="21"/>
            <w:lang w:val="zh-CN"/>
          </w:rPr>
          <w:t>1</w:t>
        </w:r>
        <w:r w:rsidRPr="00E66A9D">
          <w:rPr>
            <w:sz w:val="21"/>
            <w:szCs w:val="21"/>
          </w:rPr>
          <w:fldChar w:fldCharType="end"/>
        </w:r>
      </w:p>
    </w:sdtContent>
  </w:sdt>
  <w:p w:rsidR="00E66A9D" w:rsidRDefault="00E66A9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4D1" w:rsidRDefault="008F54D1" w:rsidP="00E66A9D">
      <w:r>
        <w:separator/>
      </w:r>
    </w:p>
  </w:footnote>
  <w:footnote w:type="continuationSeparator" w:id="1">
    <w:p w:rsidR="008F54D1" w:rsidRDefault="008F54D1" w:rsidP="00E66A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620E"/>
    <w:rsid w:val="00013C86"/>
    <w:rsid w:val="000251E7"/>
    <w:rsid w:val="00033EBF"/>
    <w:rsid w:val="00062FD9"/>
    <w:rsid w:val="0006761B"/>
    <w:rsid w:val="00084238"/>
    <w:rsid w:val="000E7C9A"/>
    <w:rsid w:val="0011097E"/>
    <w:rsid w:val="0012246B"/>
    <w:rsid w:val="00124179"/>
    <w:rsid w:val="00130CBB"/>
    <w:rsid w:val="0014320F"/>
    <w:rsid w:val="00193605"/>
    <w:rsid w:val="001A42ED"/>
    <w:rsid w:val="001D11A0"/>
    <w:rsid w:val="001E0B85"/>
    <w:rsid w:val="00220DCC"/>
    <w:rsid w:val="0022659B"/>
    <w:rsid w:val="002265EC"/>
    <w:rsid w:val="002354D1"/>
    <w:rsid w:val="00267304"/>
    <w:rsid w:val="0027546D"/>
    <w:rsid w:val="002B6B3B"/>
    <w:rsid w:val="002F050D"/>
    <w:rsid w:val="00384F75"/>
    <w:rsid w:val="003A7F92"/>
    <w:rsid w:val="003B5E33"/>
    <w:rsid w:val="003D01F3"/>
    <w:rsid w:val="003E0D68"/>
    <w:rsid w:val="004020A3"/>
    <w:rsid w:val="00417B34"/>
    <w:rsid w:val="00467029"/>
    <w:rsid w:val="004B3541"/>
    <w:rsid w:val="004C5C2D"/>
    <w:rsid w:val="004D069D"/>
    <w:rsid w:val="00504AB3"/>
    <w:rsid w:val="00506789"/>
    <w:rsid w:val="00533174"/>
    <w:rsid w:val="00535DD6"/>
    <w:rsid w:val="005633BA"/>
    <w:rsid w:val="005B176B"/>
    <w:rsid w:val="005C3502"/>
    <w:rsid w:val="005C4594"/>
    <w:rsid w:val="005E098A"/>
    <w:rsid w:val="005E119D"/>
    <w:rsid w:val="005E6BC7"/>
    <w:rsid w:val="005E7202"/>
    <w:rsid w:val="00647267"/>
    <w:rsid w:val="00683163"/>
    <w:rsid w:val="00694C3D"/>
    <w:rsid w:val="00697A18"/>
    <w:rsid w:val="006A092D"/>
    <w:rsid w:val="006A44AD"/>
    <w:rsid w:val="006B30AD"/>
    <w:rsid w:val="007118E1"/>
    <w:rsid w:val="007559F7"/>
    <w:rsid w:val="00794192"/>
    <w:rsid w:val="00796588"/>
    <w:rsid w:val="007D1F34"/>
    <w:rsid w:val="007E67E2"/>
    <w:rsid w:val="00800E58"/>
    <w:rsid w:val="00803D0B"/>
    <w:rsid w:val="00814CBE"/>
    <w:rsid w:val="00821801"/>
    <w:rsid w:val="008834E3"/>
    <w:rsid w:val="008C0F54"/>
    <w:rsid w:val="008D6335"/>
    <w:rsid w:val="008F54D1"/>
    <w:rsid w:val="00910D42"/>
    <w:rsid w:val="0092183B"/>
    <w:rsid w:val="009325FD"/>
    <w:rsid w:val="0094599E"/>
    <w:rsid w:val="00982B1D"/>
    <w:rsid w:val="009B44BC"/>
    <w:rsid w:val="009B568E"/>
    <w:rsid w:val="009C06E8"/>
    <w:rsid w:val="00A03BC7"/>
    <w:rsid w:val="00A73711"/>
    <w:rsid w:val="00AA6A16"/>
    <w:rsid w:val="00AB6941"/>
    <w:rsid w:val="00B01440"/>
    <w:rsid w:val="00B36D42"/>
    <w:rsid w:val="00B55D9E"/>
    <w:rsid w:val="00BD175F"/>
    <w:rsid w:val="00BE167C"/>
    <w:rsid w:val="00BF04E1"/>
    <w:rsid w:val="00C03170"/>
    <w:rsid w:val="00C30756"/>
    <w:rsid w:val="00CA511B"/>
    <w:rsid w:val="00CB646B"/>
    <w:rsid w:val="00CC301D"/>
    <w:rsid w:val="00CD78A1"/>
    <w:rsid w:val="00D07AD4"/>
    <w:rsid w:val="00D4620E"/>
    <w:rsid w:val="00D87B7C"/>
    <w:rsid w:val="00DD3DBC"/>
    <w:rsid w:val="00E66A9D"/>
    <w:rsid w:val="00E741BC"/>
    <w:rsid w:val="00EC2331"/>
    <w:rsid w:val="00F2036D"/>
    <w:rsid w:val="00F3578B"/>
    <w:rsid w:val="00F43197"/>
    <w:rsid w:val="00F5755D"/>
    <w:rsid w:val="00F619C3"/>
    <w:rsid w:val="00F83DD1"/>
    <w:rsid w:val="00F90ED5"/>
    <w:rsid w:val="00F93C9A"/>
    <w:rsid w:val="00FF35ED"/>
    <w:rsid w:val="00FF531C"/>
    <w:rsid w:val="00FF6B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1BC"/>
    <w:pPr>
      <w:widowControl w:val="0"/>
      <w:jc w:val="both"/>
    </w:pPr>
  </w:style>
  <w:style w:type="paragraph" w:styleId="1">
    <w:name w:val="heading 1"/>
    <w:basedOn w:val="a"/>
    <w:link w:val="1Char"/>
    <w:uiPriority w:val="9"/>
    <w:qFormat/>
    <w:rsid w:val="00D462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620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4620E"/>
    <w:rPr>
      <w:rFonts w:ascii="宋体" w:eastAsia="宋体" w:hAnsi="宋体" w:cs="宋体"/>
      <w:b/>
      <w:bCs/>
      <w:kern w:val="36"/>
      <w:sz w:val="48"/>
      <w:szCs w:val="48"/>
    </w:rPr>
  </w:style>
  <w:style w:type="paragraph" w:customStyle="1" w:styleId="a4">
    <w:name w:val="#正文"/>
    <w:next w:val="a5"/>
    <w:link w:val="a6"/>
    <w:qFormat/>
    <w:rsid w:val="00D4620E"/>
    <w:pPr>
      <w:ind w:firstLineChars="200" w:firstLine="200"/>
      <w:jc w:val="both"/>
    </w:pPr>
    <w:rPr>
      <w:rFonts w:ascii="Times New Roman" w:eastAsia="方正仿宋_GBK" w:hAnsi="Times New Roman"/>
      <w:sz w:val="32"/>
      <w:szCs w:val="24"/>
    </w:rPr>
  </w:style>
  <w:style w:type="character" w:customStyle="1" w:styleId="a6">
    <w:name w:val="#正文 字符"/>
    <w:link w:val="a4"/>
    <w:qFormat/>
    <w:rsid w:val="00D4620E"/>
    <w:rPr>
      <w:rFonts w:ascii="Times New Roman" w:eastAsia="方正仿宋_GBK" w:hAnsi="Times New Roman"/>
      <w:sz w:val="32"/>
      <w:szCs w:val="24"/>
    </w:rPr>
  </w:style>
  <w:style w:type="paragraph" w:styleId="a5">
    <w:name w:val="No Spacing"/>
    <w:uiPriority w:val="1"/>
    <w:qFormat/>
    <w:rsid w:val="00D4620E"/>
    <w:pPr>
      <w:widowControl w:val="0"/>
      <w:jc w:val="both"/>
    </w:pPr>
  </w:style>
  <w:style w:type="paragraph" w:styleId="a7">
    <w:name w:val="header"/>
    <w:basedOn w:val="a"/>
    <w:link w:val="Char"/>
    <w:uiPriority w:val="99"/>
    <w:unhideWhenUsed/>
    <w:rsid w:val="00E66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66A9D"/>
    <w:rPr>
      <w:sz w:val="18"/>
      <w:szCs w:val="18"/>
    </w:rPr>
  </w:style>
  <w:style w:type="paragraph" w:styleId="a8">
    <w:name w:val="footer"/>
    <w:basedOn w:val="a"/>
    <w:link w:val="Char0"/>
    <w:uiPriority w:val="99"/>
    <w:unhideWhenUsed/>
    <w:rsid w:val="00E66A9D"/>
    <w:pPr>
      <w:tabs>
        <w:tab w:val="center" w:pos="4153"/>
        <w:tab w:val="right" w:pos="8306"/>
      </w:tabs>
      <w:snapToGrid w:val="0"/>
      <w:jc w:val="left"/>
    </w:pPr>
    <w:rPr>
      <w:sz w:val="18"/>
      <w:szCs w:val="18"/>
    </w:rPr>
  </w:style>
  <w:style w:type="character" w:customStyle="1" w:styleId="Char0">
    <w:name w:val="页脚 Char"/>
    <w:basedOn w:val="a0"/>
    <w:link w:val="a8"/>
    <w:uiPriority w:val="99"/>
    <w:rsid w:val="00E66A9D"/>
    <w:rPr>
      <w:sz w:val="18"/>
      <w:szCs w:val="18"/>
    </w:rPr>
  </w:style>
  <w:style w:type="character" w:styleId="a9">
    <w:name w:val="Strong"/>
    <w:basedOn w:val="a0"/>
    <w:uiPriority w:val="22"/>
    <w:qFormat/>
    <w:rsid w:val="0014320F"/>
    <w:rPr>
      <w:b/>
      <w:bCs/>
    </w:rPr>
  </w:style>
</w:styles>
</file>

<file path=word/webSettings.xml><?xml version="1.0" encoding="utf-8"?>
<w:webSettings xmlns:r="http://schemas.openxmlformats.org/officeDocument/2006/relationships" xmlns:w="http://schemas.openxmlformats.org/wordprocessingml/2006/main">
  <w:divs>
    <w:div w:id="501700781">
      <w:bodyDiv w:val="1"/>
      <w:marLeft w:val="0"/>
      <w:marRight w:val="0"/>
      <w:marTop w:val="0"/>
      <w:marBottom w:val="0"/>
      <w:divBdr>
        <w:top w:val="none" w:sz="0" w:space="0" w:color="auto"/>
        <w:left w:val="none" w:sz="0" w:space="0" w:color="auto"/>
        <w:bottom w:val="none" w:sz="0" w:space="0" w:color="auto"/>
        <w:right w:val="none" w:sz="0" w:space="0" w:color="auto"/>
      </w:divBdr>
    </w:div>
    <w:div w:id="5804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高洋</cp:lastModifiedBy>
  <cp:revision>13</cp:revision>
  <cp:lastPrinted>2023-09-15T06:15:00Z</cp:lastPrinted>
  <dcterms:created xsi:type="dcterms:W3CDTF">2023-09-18T01:06:00Z</dcterms:created>
  <dcterms:modified xsi:type="dcterms:W3CDTF">2023-10-31T08:49:00Z</dcterms:modified>
</cp:coreProperties>
</file>